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755"/>
        <w:gridCol w:w="228"/>
        <w:gridCol w:w="253"/>
        <w:gridCol w:w="1670"/>
        <w:gridCol w:w="237"/>
        <w:gridCol w:w="221"/>
        <w:gridCol w:w="259"/>
        <w:gridCol w:w="1676"/>
        <w:gridCol w:w="243"/>
        <w:gridCol w:w="221"/>
        <w:gridCol w:w="259"/>
        <w:gridCol w:w="1503"/>
        <w:gridCol w:w="250"/>
        <w:gridCol w:w="220"/>
        <w:gridCol w:w="268"/>
        <w:gridCol w:w="1336"/>
        <w:gridCol w:w="250"/>
        <w:gridCol w:w="247"/>
        <w:gridCol w:w="217"/>
        <w:gridCol w:w="1511"/>
        <w:gridCol w:w="158"/>
        <w:gridCol w:w="158"/>
        <w:gridCol w:w="153"/>
        <w:gridCol w:w="1655"/>
      </w:tblGrid>
      <w:tr w:rsidR="00755793" w14:paraId="58C083AF" w14:textId="77777777" w:rsidTr="000D134D">
        <w:tc>
          <w:tcPr>
            <w:tcW w:w="13948" w:type="dxa"/>
            <w:gridSpan w:val="24"/>
          </w:tcPr>
          <w:p w14:paraId="0A68C892" w14:textId="77777777" w:rsidR="00755793" w:rsidRPr="005D1E24" w:rsidRDefault="00755793" w:rsidP="00755793">
            <w:pPr>
              <w:rPr>
                <w:b/>
                <w:sz w:val="32"/>
                <w:szCs w:val="32"/>
              </w:rPr>
            </w:pPr>
            <w:proofErr w:type="spellStart"/>
            <w:r w:rsidRPr="00B13326">
              <w:rPr>
                <w:b/>
                <w:sz w:val="32"/>
                <w:szCs w:val="32"/>
                <w:highlight w:val="yellow"/>
              </w:rPr>
              <w:t>Yr</w:t>
            </w:r>
            <w:proofErr w:type="spellEnd"/>
            <w:r w:rsidRPr="00B13326">
              <w:rPr>
                <w:b/>
                <w:sz w:val="32"/>
                <w:szCs w:val="32"/>
                <w:highlight w:val="yellow"/>
              </w:rPr>
              <w:t xml:space="preserve"> 3 Tectonic Tales </w:t>
            </w:r>
            <w:r w:rsidR="00B13326" w:rsidRPr="00B13326">
              <w:rPr>
                <w:b/>
                <w:sz w:val="32"/>
                <w:szCs w:val="32"/>
                <w:highlight w:val="yellow"/>
              </w:rPr>
              <w:t>–</w:t>
            </w:r>
            <w:r w:rsidRPr="00B13326">
              <w:rPr>
                <w:b/>
                <w:sz w:val="32"/>
                <w:szCs w:val="32"/>
                <w:highlight w:val="yellow"/>
              </w:rPr>
              <w:t xml:space="preserve"> Spring</w:t>
            </w:r>
            <w:r w:rsidR="00B13326" w:rsidRPr="00B13326">
              <w:rPr>
                <w:b/>
                <w:sz w:val="32"/>
                <w:szCs w:val="32"/>
                <w:highlight w:val="yellow"/>
              </w:rPr>
              <w:t xml:space="preserve"> 1</w:t>
            </w:r>
          </w:p>
          <w:p w14:paraId="70E33DA3" w14:textId="77777777" w:rsidR="00755793" w:rsidRPr="003A62DC" w:rsidRDefault="00755793">
            <w:pPr>
              <w:rPr>
                <w:b/>
                <w:sz w:val="16"/>
                <w:szCs w:val="16"/>
              </w:rPr>
            </w:pPr>
          </w:p>
        </w:tc>
      </w:tr>
      <w:tr w:rsidR="00CD3E7B" w14:paraId="7E9DE92E" w14:textId="77777777" w:rsidTr="0007343A">
        <w:tc>
          <w:tcPr>
            <w:tcW w:w="756" w:type="dxa"/>
          </w:tcPr>
          <w:p w14:paraId="6C88B8F2" w14:textId="77777777" w:rsidR="005D1E24" w:rsidRPr="003A62DC" w:rsidRDefault="005D1E24" w:rsidP="00755793">
            <w:pPr>
              <w:rPr>
                <w:sz w:val="16"/>
                <w:szCs w:val="16"/>
              </w:rPr>
            </w:pPr>
          </w:p>
        </w:tc>
        <w:tc>
          <w:tcPr>
            <w:tcW w:w="2152" w:type="dxa"/>
            <w:gridSpan w:val="3"/>
          </w:tcPr>
          <w:p w14:paraId="542C1D17" w14:textId="77777777" w:rsidR="00CD3E7B" w:rsidRPr="003A62DC" w:rsidRDefault="00CD3E7B">
            <w:pPr>
              <w:rPr>
                <w:b/>
                <w:sz w:val="16"/>
                <w:szCs w:val="16"/>
              </w:rPr>
            </w:pPr>
            <w:r w:rsidRPr="003A62DC">
              <w:rPr>
                <w:b/>
                <w:sz w:val="16"/>
                <w:szCs w:val="16"/>
              </w:rPr>
              <w:t>Wk1</w:t>
            </w:r>
          </w:p>
        </w:tc>
        <w:tc>
          <w:tcPr>
            <w:tcW w:w="2393" w:type="dxa"/>
            <w:gridSpan w:val="4"/>
          </w:tcPr>
          <w:p w14:paraId="3B64DAE4" w14:textId="77777777" w:rsidR="00CD3E7B" w:rsidRPr="003A62DC" w:rsidRDefault="00CD3E7B">
            <w:pPr>
              <w:rPr>
                <w:b/>
                <w:sz w:val="16"/>
                <w:szCs w:val="16"/>
              </w:rPr>
            </w:pPr>
            <w:r w:rsidRPr="003A62DC">
              <w:rPr>
                <w:b/>
                <w:sz w:val="16"/>
                <w:szCs w:val="16"/>
              </w:rPr>
              <w:t>Wk2</w:t>
            </w:r>
          </w:p>
        </w:tc>
        <w:tc>
          <w:tcPr>
            <w:tcW w:w="2225" w:type="dxa"/>
            <w:gridSpan w:val="4"/>
          </w:tcPr>
          <w:p w14:paraId="272E2702" w14:textId="77777777" w:rsidR="00CD3E7B" w:rsidRPr="003A62DC" w:rsidRDefault="00CD3E7B">
            <w:pPr>
              <w:rPr>
                <w:b/>
                <w:sz w:val="16"/>
                <w:szCs w:val="16"/>
              </w:rPr>
            </w:pPr>
            <w:r w:rsidRPr="003A62DC">
              <w:rPr>
                <w:b/>
                <w:sz w:val="16"/>
                <w:szCs w:val="16"/>
              </w:rPr>
              <w:t>Wk3</w:t>
            </w:r>
          </w:p>
        </w:tc>
        <w:tc>
          <w:tcPr>
            <w:tcW w:w="2074" w:type="dxa"/>
            <w:gridSpan w:val="4"/>
          </w:tcPr>
          <w:p w14:paraId="309B4AD3" w14:textId="77777777" w:rsidR="00CD3E7B" w:rsidRPr="003A62DC" w:rsidRDefault="00CD3E7B">
            <w:pPr>
              <w:rPr>
                <w:b/>
                <w:sz w:val="16"/>
                <w:szCs w:val="16"/>
              </w:rPr>
            </w:pPr>
            <w:r w:rsidRPr="003A62DC">
              <w:rPr>
                <w:b/>
                <w:sz w:val="16"/>
                <w:szCs w:val="16"/>
              </w:rPr>
              <w:t>Wk4</w:t>
            </w:r>
          </w:p>
        </w:tc>
        <w:tc>
          <w:tcPr>
            <w:tcW w:w="2225" w:type="dxa"/>
            <w:gridSpan w:val="4"/>
          </w:tcPr>
          <w:p w14:paraId="509244FC" w14:textId="77777777" w:rsidR="00CD3E7B" w:rsidRPr="003A62DC" w:rsidRDefault="00CD3E7B">
            <w:pPr>
              <w:rPr>
                <w:b/>
                <w:sz w:val="16"/>
                <w:szCs w:val="16"/>
              </w:rPr>
            </w:pPr>
            <w:r w:rsidRPr="003A62DC">
              <w:rPr>
                <w:b/>
                <w:sz w:val="16"/>
                <w:szCs w:val="16"/>
              </w:rPr>
              <w:t>Wk5</w:t>
            </w:r>
          </w:p>
        </w:tc>
        <w:tc>
          <w:tcPr>
            <w:tcW w:w="2123" w:type="dxa"/>
            <w:gridSpan w:val="4"/>
          </w:tcPr>
          <w:p w14:paraId="166D6A91" w14:textId="77777777" w:rsidR="00CD3E7B" w:rsidRPr="003A62DC" w:rsidRDefault="00CD3E7B">
            <w:pPr>
              <w:rPr>
                <w:b/>
                <w:sz w:val="16"/>
                <w:szCs w:val="16"/>
              </w:rPr>
            </w:pPr>
            <w:r w:rsidRPr="003A62DC">
              <w:rPr>
                <w:b/>
                <w:sz w:val="16"/>
                <w:szCs w:val="16"/>
              </w:rPr>
              <w:t>Wk6</w:t>
            </w:r>
          </w:p>
        </w:tc>
      </w:tr>
      <w:tr w:rsidR="00755793" w14:paraId="503778B3" w14:textId="77777777" w:rsidTr="0007343A">
        <w:tc>
          <w:tcPr>
            <w:tcW w:w="756" w:type="dxa"/>
          </w:tcPr>
          <w:p w14:paraId="0B0785DF" w14:textId="77777777" w:rsidR="00755793" w:rsidRPr="003A62DC" w:rsidRDefault="00755793" w:rsidP="00755793">
            <w:pPr>
              <w:rPr>
                <w:b/>
                <w:sz w:val="16"/>
                <w:szCs w:val="16"/>
              </w:rPr>
            </w:pPr>
            <w:r w:rsidRPr="003A62DC">
              <w:rPr>
                <w:b/>
                <w:sz w:val="16"/>
                <w:szCs w:val="16"/>
              </w:rPr>
              <w:t>Geography</w:t>
            </w:r>
          </w:p>
        </w:tc>
        <w:tc>
          <w:tcPr>
            <w:tcW w:w="2152" w:type="dxa"/>
            <w:gridSpan w:val="3"/>
          </w:tcPr>
          <w:p w14:paraId="3AA76EBD" w14:textId="77777777" w:rsidR="00755793" w:rsidRPr="00441889" w:rsidRDefault="00755793" w:rsidP="00755793">
            <w:pPr>
              <w:rPr>
                <w:b/>
                <w:sz w:val="12"/>
                <w:szCs w:val="12"/>
                <w:u w:val="single"/>
              </w:rPr>
            </w:pPr>
            <w:r w:rsidRPr="00441889">
              <w:rPr>
                <w:b/>
                <w:sz w:val="12"/>
                <w:szCs w:val="12"/>
                <w:u w:val="single"/>
              </w:rPr>
              <w:t>Let’s Rock</w:t>
            </w:r>
          </w:p>
          <w:p w14:paraId="44502160" w14:textId="77777777" w:rsidR="00755793" w:rsidRDefault="00755793" w:rsidP="00755793">
            <w:pPr>
              <w:rPr>
                <w:rFonts w:ascii="Verdana" w:eastAsia="Times New Roman" w:hAnsi="Verdana" w:cs="Times New Roman"/>
                <w:b/>
                <w:bCs/>
                <w:color w:val="FFFFFF"/>
                <w:sz w:val="12"/>
                <w:szCs w:val="12"/>
                <w:shd w:val="clear" w:color="auto" w:fill="0395A8"/>
                <w:lang w:eastAsia="en-GB"/>
              </w:rPr>
            </w:pPr>
          </w:p>
          <w:p w14:paraId="511D3C1C" w14:textId="77777777" w:rsidR="00755793" w:rsidRPr="00006ABF" w:rsidRDefault="00755793" w:rsidP="00755793">
            <w:pPr>
              <w:rPr>
                <w:rFonts w:ascii="Verdana" w:eastAsia="Times New Roman" w:hAnsi="Verdana" w:cs="Times New Roman"/>
                <w:color w:val="303030"/>
                <w:sz w:val="12"/>
                <w:szCs w:val="12"/>
                <w:lang w:eastAsia="en-GB"/>
              </w:rPr>
            </w:pPr>
            <w:proofErr w:type="spellStart"/>
            <w:proofErr w:type="gramStart"/>
            <w:r w:rsidRPr="00006ABF">
              <w:rPr>
                <w:rFonts w:ascii="Verdana" w:eastAsia="Times New Roman" w:hAnsi="Verdana" w:cs="Times New Roman"/>
                <w:b/>
                <w:bCs/>
                <w:color w:val="FFFFFF"/>
                <w:sz w:val="12"/>
                <w:szCs w:val="12"/>
                <w:shd w:val="clear" w:color="auto" w:fill="0395A8"/>
                <w:lang w:eastAsia="en-GB"/>
              </w:rPr>
              <w:t>P.Study</w:t>
            </w:r>
            <w:proofErr w:type="spellEnd"/>
            <w:proofErr w:type="gramEnd"/>
            <w:r w:rsidRPr="00006ABF">
              <w:rPr>
                <w:rFonts w:ascii="Verdana" w:eastAsia="Times New Roman" w:hAnsi="Verdana" w:cs="Times New Roman"/>
                <w:color w:val="303030"/>
                <w:sz w:val="12"/>
                <w:szCs w:val="12"/>
                <w:lang w:eastAsia="en-GB"/>
              </w:rPr>
              <w:t> </w:t>
            </w:r>
            <w:r w:rsidRPr="00006ABF">
              <w:rPr>
                <w:rFonts w:ascii="Verdana" w:eastAsia="Times New Roman" w:hAnsi="Verdana" w:cs="Times New Roman"/>
                <w:b/>
                <w:bCs/>
                <w:color w:val="FFFFFF"/>
                <w:sz w:val="12"/>
                <w:szCs w:val="12"/>
                <w:shd w:val="clear" w:color="auto" w:fill="0395A8"/>
                <w:lang w:eastAsia="en-GB"/>
              </w:rPr>
              <w:t>Geography</w:t>
            </w:r>
            <w:r w:rsidRPr="00006ABF">
              <w:rPr>
                <w:rFonts w:ascii="Verdana" w:eastAsia="Times New Roman" w:hAnsi="Verdana" w:cs="Times New Roman"/>
                <w:color w:val="303030"/>
                <w:sz w:val="12"/>
                <w:szCs w:val="12"/>
                <w:lang w:eastAsia="en-GB"/>
              </w:rPr>
              <w:t> </w:t>
            </w:r>
            <w:r w:rsidRPr="00006ABF">
              <w:rPr>
                <w:rFonts w:ascii="Verdana" w:eastAsia="Times New Roman" w:hAnsi="Verdana" w:cs="Times New Roman"/>
                <w:b/>
                <w:bCs/>
                <w:color w:val="FFFFFF"/>
                <w:sz w:val="12"/>
                <w:szCs w:val="12"/>
                <w:shd w:val="clear" w:color="auto" w:fill="0395A8"/>
                <w:lang w:eastAsia="en-GB"/>
              </w:rPr>
              <w:t>Features</w:t>
            </w:r>
            <w:r w:rsidRPr="00006ABF">
              <w:rPr>
                <w:rFonts w:ascii="Verdana" w:eastAsia="Times New Roman" w:hAnsi="Verdana" w:cs="Times New Roman"/>
                <w:color w:val="303030"/>
                <w:sz w:val="12"/>
                <w:szCs w:val="12"/>
                <w:lang w:eastAsia="en-GB"/>
              </w:rPr>
              <w:t> </w:t>
            </w:r>
            <w:r w:rsidRPr="00006ABF">
              <w:rPr>
                <w:rFonts w:ascii="Verdana" w:eastAsia="Times New Roman" w:hAnsi="Verdana" w:cs="Times New Roman"/>
                <w:b/>
                <w:bCs/>
                <w:color w:val="FFFFFF"/>
                <w:sz w:val="12"/>
                <w:szCs w:val="12"/>
                <w:shd w:val="clear" w:color="auto" w:fill="4DAB57"/>
                <w:lang w:eastAsia="en-GB"/>
              </w:rPr>
              <w:t>15</w:t>
            </w:r>
            <w:r w:rsidRPr="00006ABF">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6997EF03" w14:textId="77777777" w:rsidR="00755793" w:rsidRPr="00006ABF"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006ABF">
              <w:rPr>
                <w:rFonts w:ascii="Verdana" w:eastAsia="Times New Roman" w:hAnsi="Verdana" w:cs="Times New Roman"/>
                <w:b/>
                <w:bCs/>
                <w:color w:val="FFFFFF"/>
                <w:sz w:val="12"/>
                <w:szCs w:val="12"/>
                <w:shd w:val="clear" w:color="auto" w:fill="0395A8"/>
                <w:lang w:eastAsia="en-GB"/>
              </w:rPr>
              <w:t>Knowledge</w:t>
            </w:r>
            <w:r w:rsidRPr="00006ABF">
              <w:rPr>
                <w:rFonts w:ascii="Verdana" w:eastAsia="Times New Roman" w:hAnsi="Verdana" w:cs="Times New Roman"/>
                <w:color w:val="303030"/>
                <w:sz w:val="12"/>
                <w:szCs w:val="12"/>
                <w:lang w:eastAsia="en-GB"/>
              </w:rPr>
              <w:t> </w:t>
            </w:r>
            <w:r w:rsidRPr="00006ABF">
              <w:rPr>
                <w:rFonts w:ascii="Verdana" w:eastAsia="Times New Roman" w:hAnsi="Verdana" w:cs="Times New Roman"/>
                <w:b/>
                <w:bCs/>
                <w:color w:val="FFFFFF"/>
                <w:sz w:val="12"/>
                <w:szCs w:val="12"/>
                <w:shd w:val="clear" w:color="auto" w:fill="4A9F72"/>
                <w:lang w:eastAsia="en-GB"/>
              </w:rPr>
              <w:t>Year 3</w:t>
            </w:r>
            <w:r w:rsidRPr="00006ABF">
              <w:rPr>
                <w:rFonts w:ascii="Verdana" w:eastAsia="Times New Roman" w:hAnsi="Verdana" w:cs="Times New Roman"/>
                <w:color w:val="303030"/>
                <w:sz w:val="12"/>
                <w:szCs w:val="12"/>
                <w:lang w:eastAsia="en-GB"/>
              </w:rPr>
              <w:t>There are three main types of rock found in the Earth's crust. They are sedimentary, igneous and metamorphic. Sedimentary rocks are made from sediment that settles in water and becomes squashed over a long time to form rock. They are often soft, permeable, have layers and may contain fossils. Igneous rocks are made from cooled magma or lava. They are usually hard, shiny and contain visible crystals. Metamorphic rocks are formed when existing rocks are heated by the magma under the Earth’s crust or squashed by the movement of the Earth’s tectonic plates. They are usually very hard and often shiny.</w:t>
            </w:r>
          </w:p>
          <w:p w14:paraId="04B93510" w14:textId="77777777" w:rsidR="00755793" w:rsidRPr="00006ABF"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006ABF">
              <w:rPr>
                <w:rFonts w:ascii="Verdana" w:eastAsia="Times New Roman" w:hAnsi="Verdana" w:cs="Times New Roman"/>
                <w:b/>
                <w:bCs/>
                <w:color w:val="FFFFFF"/>
                <w:sz w:val="12"/>
                <w:szCs w:val="12"/>
                <w:shd w:val="clear" w:color="auto" w:fill="D67910"/>
                <w:lang w:eastAsia="en-GB"/>
              </w:rPr>
              <w:t>Skill</w:t>
            </w:r>
            <w:r w:rsidRPr="00006ABF">
              <w:rPr>
                <w:rFonts w:ascii="Verdana" w:eastAsia="Times New Roman" w:hAnsi="Verdana" w:cs="Times New Roman"/>
                <w:color w:val="303030"/>
                <w:sz w:val="12"/>
                <w:szCs w:val="12"/>
                <w:lang w:eastAsia="en-GB"/>
              </w:rPr>
              <w:t> </w:t>
            </w:r>
            <w:r w:rsidRPr="00006ABF">
              <w:rPr>
                <w:rFonts w:ascii="Verdana" w:eastAsia="Times New Roman" w:hAnsi="Verdana" w:cs="Times New Roman"/>
                <w:b/>
                <w:bCs/>
                <w:color w:val="FFFFFF"/>
                <w:sz w:val="12"/>
                <w:szCs w:val="12"/>
                <w:shd w:val="clear" w:color="auto" w:fill="4A9F72"/>
                <w:lang w:eastAsia="en-GB"/>
              </w:rPr>
              <w:t>Year 3</w:t>
            </w:r>
            <w:r w:rsidRPr="00006ABF">
              <w:rPr>
                <w:rFonts w:ascii="Verdana" w:eastAsia="Times New Roman" w:hAnsi="Verdana" w:cs="Times New Roman"/>
                <w:color w:val="303030"/>
                <w:sz w:val="12"/>
                <w:szCs w:val="12"/>
                <w:lang w:eastAsia="en-GB"/>
              </w:rPr>
              <w:t> Name and describe the types, appearance and properties of rocks.</w:t>
            </w:r>
          </w:p>
          <w:p w14:paraId="50355AAA" w14:textId="77777777" w:rsidR="00755793" w:rsidRPr="00006ABF" w:rsidRDefault="00755793" w:rsidP="00755793">
            <w:pPr>
              <w:rPr>
                <w:sz w:val="12"/>
                <w:szCs w:val="12"/>
              </w:rPr>
            </w:pPr>
          </w:p>
        </w:tc>
        <w:tc>
          <w:tcPr>
            <w:tcW w:w="2393" w:type="dxa"/>
            <w:gridSpan w:val="4"/>
          </w:tcPr>
          <w:p w14:paraId="29E3F9E9"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C0756C">
              <w:rPr>
                <w:rFonts w:ascii="Verdana" w:eastAsia="Times New Roman" w:hAnsi="Verdana" w:cs="Times New Roman"/>
                <w:b/>
                <w:bCs/>
                <w:color w:val="FFFFFF"/>
                <w:sz w:val="12"/>
                <w:szCs w:val="12"/>
                <w:shd w:val="clear" w:color="auto" w:fill="0395A8"/>
                <w:lang w:eastAsia="en-GB"/>
              </w:rPr>
              <w:t>P.Study</w:t>
            </w:r>
            <w:proofErr w:type="spellEnd"/>
            <w:proofErr w:type="gramEnd"/>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Geography</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Features</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DAB57"/>
                <w:lang w:eastAsia="en-GB"/>
              </w:rPr>
              <w:t>15</w:t>
            </w:r>
            <w:r w:rsidRPr="00C0756C">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29F7246E"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0395A8"/>
                <w:lang w:eastAsia="en-GB"/>
              </w:rPr>
              <w:t>Knowledge</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The Earth is made of four different layers. The inner core is made mostly of hot, solid iron and nickel, and the outer core is made of liquid iron and nickel. The mantle is made of solid rock and molten rock called magma. The crust is a thin layer of solid rock that is broken into large pieces called tectonic plates. These pieces move very slowly across the mantle.</w:t>
            </w:r>
          </w:p>
          <w:p w14:paraId="093D6010"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D67910"/>
                <w:lang w:eastAsia="en-GB"/>
              </w:rPr>
              <w:t>Skill</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 Name and describe properties of the Earth’s four layers.</w:t>
            </w:r>
          </w:p>
          <w:p w14:paraId="129AFFF6" w14:textId="77777777" w:rsidR="00755793" w:rsidRPr="00006ABF" w:rsidRDefault="00755793" w:rsidP="00755793">
            <w:pPr>
              <w:rPr>
                <w:sz w:val="12"/>
                <w:szCs w:val="12"/>
              </w:rPr>
            </w:pPr>
          </w:p>
        </w:tc>
        <w:tc>
          <w:tcPr>
            <w:tcW w:w="2225" w:type="dxa"/>
            <w:gridSpan w:val="4"/>
          </w:tcPr>
          <w:p w14:paraId="5F5A320B" w14:textId="77777777" w:rsidR="00755793" w:rsidRPr="00441889" w:rsidRDefault="00755793" w:rsidP="00755793">
            <w:pPr>
              <w:rPr>
                <w:b/>
                <w:sz w:val="12"/>
                <w:szCs w:val="12"/>
                <w:u w:val="single"/>
              </w:rPr>
            </w:pPr>
            <w:r w:rsidRPr="00441889">
              <w:rPr>
                <w:b/>
                <w:sz w:val="12"/>
                <w:szCs w:val="12"/>
                <w:u w:val="single"/>
              </w:rPr>
              <w:t>Plate tectonics</w:t>
            </w:r>
          </w:p>
          <w:p w14:paraId="223EBA3F"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C0756C">
              <w:rPr>
                <w:rFonts w:ascii="Verdana" w:eastAsia="Times New Roman" w:hAnsi="Verdana" w:cs="Times New Roman"/>
                <w:b/>
                <w:bCs/>
                <w:color w:val="FFFFFF"/>
                <w:sz w:val="12"/>
                <w:szCs w:val="12"/>
                <w:shd w:val="clear" w:color="auto" w:fill="0395A8"/>
                <w:lang w:eastAsia="en-GB"/>
              </w:rPr>
              <w:t>P.Study</w:t>
            </w:r>
            <w:proofErr w:type="spellEnd"/>
            <w:proofErr w:type="gramEnd"/>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Geography</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Features</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DAB57"/>
                <w:lang w:eastAsia="en-GB"/>
              </w:rPr>
              <w:t>15</w:t>
            </w:r>
            <w:r w:rsidRPr="00C0756C">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5B7BCC17"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0395A8"/>
                <w:lang w:eastAsia="en-GB"/>
              </w:rPr>
              <w:t>Knowledge</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The crust of the Earth is divided into tectonic plates that move. The place where plates meet is called a plate boundary. Plates can push into each other, pull apart or slide against each other. These movements can create mountains, volcanoes and earthquakes.</w:t>
            </w:r>
          </w:p>
          <w:p w14:paraId="375179F4"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0395A8"/>
                <w:lang w:eastAsia="en-GB"/>
              </w:rPr>
              <w:t>Specific knowledge</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Over 200 million years ago, all the Earth’s continents were joined together as one supercontinent called Pangaea. Continental drift caused the supercontinent to break up and move apart to create the continents we have today.</w:t>
            </w:r>
          </w:p>
          <w:p w14:paraId="4BC0592F"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0395A8"/>
                <w:lang w:eastAsia="en-GB"/>
              </w:rPr>
              <w:t>Specific knowledge</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Convergent tectonic plates push together. Divergent tectonic plates pull apart. Transform tectonic plates slide past each other.</w:t>
            </w:r>
          </w:p>
          <w:p w14:paraId="2D2A4E38" w14:textId="77777777" w:rsidR="00755793"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D67910"/>
                <w:lang w:eastAsia="en-GB"/>
              </w:rPr>
              <w:t>Skill</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 Describe the activity of plate tectonics and how this has changed the Earth’s surface over time (continental drift)</w:t>
            </w:r>
          </w:p>
          <w:p w14:paraId="4B0794A2"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
        </w:tc>
        <w:tc>
          <w:tcPr>
            <w:tcW w:w="2074" w:type="dxa"/>
            <w:gridSpan w:val="4"/>
          </w:tcPr>
          <w:p w14:paraId="7CDDDFF7" w14:textId="77777777" w:rsidR="00755793" w:rsidRPr="00441889" w:rsidRDefault="00755793" w:rsidP="00755793">
            <w:pPr>
              <w:rPr>
                <w:b/>
                <w:sz w:val="12"/>
                <w:szCs w:val="12"/>
                <w:u w:val="single"/>
              </w:rPr>
            </w:pPr>
            <w:r w:rsidRPr="00441889">
              <w:rPr>
                <w:b/>
                <w:sz w:val="12"/>
                <w:szCs w:val="12"/>
                <w:u w:val="single"/>
              </w:rPr>
              <w:t>Ring of Fire</w:t>
            </w:r>
          </w:p>
          <w:p w14:paraId="66E6141E"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C0756C">
              <w:rPr>
                <w:rFonts w:ascii="Verdana" w:eastAsia="Times New Roman" w:hAnsi="Verdana" w:cs="Times New Roman"/>
                <w:b/>
                <w:bCs/>
                <w:color w:val="FFFFFF"/>
                <w:sz w:val="12"/>
                <w:szCs w:val="12"/>
                <w:shd w:val="clear" w:color="auto" w:fill="0395A8"/>
                <w:lang w:eastAsia="en-GB"/>
              </w:rPr>
              <w:t>P.Study</w:t>
            </w:r>
            <w:proofErr w:type="spellEnd"/>
            <w:proofErr w:type="gramEnd"/>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Geography</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Location</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DAB57"/>
                <w:lang w:eastAsia="en-GB"/>
              </w:rPr>
              <w:t>3</w:t>
            </w:r>
            <w:r w:rsidRPr="00C0756C">
              <w:rPr>
                <w:rFonts w:ascii="Verdana" w:eastAsia="Times New Roman" w:hAnsi="Verdana" w:cs="Times New Roman"/>
                <w:color w:val="303030"/>
                <w:sz w:val="12"/>
                <w:szCs w:val="12"/>
                <w:lang w:eastAsia="en-GB"/>
              </w:rPr>
              <w:t> Locate the world’s countries, using maps to focus on Europe (including the location of Russia) and North and South America, concentrating on their environmental regions, key physical and human characteristics, countries, and major cities.</w:t>
            </w:r>
          </w:p>
          <w:p w14:paraId="239EB9D0"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0395A8"/>
                <w:lang w:eastAsia="en-GB"/>
              </w:rPr>
              <w:t>Knowledge</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 xml:space="preserve">Significant volcanoes include Mount Vesuvius in Italy, </w:t>
            </w:r>
            <w:proofErr w:type="spellStart"/>
            <w:r w:rsidRPr="00C0756C">
              <w:rPr>
                <w:rFonts w:ascii="Verdana" w:eastAsia="Times New Roman" w:hAnsi="Verdana" w:cs="Times New Roman"/>
                <w:color w:val="303030"/>
                <w:sz w:val="12"/>
                <w:szCs w:val="12"/>
                <w:lang w:eastAsia="en-GB"/>
              </w:rPr>
              <w:t>Laki</w:t>
            </w:r>
            <w:proofErr w:type="spellEnd"/>
            <w:r w:rsidRPr="00C0756C">
              <w:rPr>
                <w:rFonts w:ascii="Verdana" w:eastAsia="Times New Roman" w:hAnsi="Verdana" w:cs="Times New Roman"/>
                <w:color w:val="303030"/>
                <w:sz w:val="12"/>
                <w:szCs w:val="12"/>
                <w:lang w:eastAsia="en-GB"/>
              </w:rPr>
              <w:t xml:space="preserve"> in Iceland and Krakatoa in Indonesia. Significant earthquake-prone areas include the San Andreas Fault in North America and the Ring of Fire, which runs around the edge of the Pacific Ocean and is where many plate boundaries in the Earth's crust converge. Over three-quarters of the world’s earthquakes and volcanic eruptions happen along the Ring of Fire.</w:t>
            </w:r>
          </w:p>
          <w:p w14:paraId="1B4B1E28"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D67910"/>
                <w:lang w:eastAsia="en-GB"/>
              </w:rPr>
              <w:t>Skill</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 Name and locate significant volcanoes and plate boundaries and explain why they are important.</w:t>
            </w:r>
          </w:p>
          <w:p w14:paraId="2BD0A3D9" w14:textId="77777777" w:rsidR="00755793" w:rsidRPr="00C0756C" w:rsidRDefault="00755793" w:rsidP="00755793">
            <w:pPr>
              <w:rPr>
                <w:sz w:val="12"/>
                <w:szCs w:val="12"/>
              </w:rPr>
            </w:pPr>
          </w:p>
        </w:tc>
        <w:tc>
          <w:tcPr>
            <w:tcW w:w="2225" w:type="dxa"/>
            <w:gridSpan w:val="4"/>
          </w:tcPr>
          <w:p w14:paraId="7E2A81F6" w14:textId="77777777" w:rsidR="00755793" w:rsidRPr="00441889" w:rsidRDefault="00755793" w:rsidP="00755793">
            <w:pPr>
              <w:rPr>
                <w:b/>
                <w:sz w:val="12"/>
                <w:szCs w:val="12"/>
                <w:u w:val="single"/>
              </w:rPr>
            </w:pPr>
            <w:r w:rsidRPr="00441889">
              <w:rPr>
                <w:b/>
                <w:sz w:val="12"/>
                <w:szCs w:val="12"/>
                <w:u w:val="single"/>
              </w:rPr>
              <w:t>Features of a volcano</w:t>
            </w:r>
          </w:p>
          <w:p w14:paraId="3FC8BB2B"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C0756C">
              <w:rPr>
                <w:rFonts w:ascii="Verdana" w:eastAsia="Times New Roman" w:hAnsi="Verdana" w:cs="Times New Roman"/>
                <w:b/>
                <w:bCs/>
                <w:color w:val="FFFFFF"/>
                <w:sz w:val="12"/>
                <w:szCs w:val="12"/>
                <w:shd w:val="clear" w:color="auto" w:fill="0395A8"/>
                <w:lang w:eastAsia="en-GB"/>
              </w:rPr>
              <w:t>P.Study</w:t>
            </w:r>
            <w:proofErr w:type="spellEnd"/>
            <w:proofErr w:type="gramEnd"/>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Geography</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Features</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DAB57"/>
                <w:lang w:eastAsia="en-GB"/>
              </w:rPr>
              <w:t>15</w:t>
            </w:r>
            <w:r w:rsidRPr="00C0756C">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12C143C1"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0395A8"/>
                <w:lang w:eastAsia="en-GB"/>
              </w:rPr>
              <w:t>Knowledge</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A volcano is an opening in the Earth’s surface from which gas, hot magma and ash can escape. They are usually found at meeting points of the Earth's tectonic plates. When a volcano erupts, liquid magma collects in an underground magma chamber. The magma pushes through a crack called a vent and bursts out onto the Earth’s surface. Lava, hot ash and mudslides from volcanic eruptions can cause severe damage.</w:t>
            </w:r>
          </w:p>
          <w:p w14:paraId="1B510281"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D67910"/>
                <w:lang w:eastAsia="en-GB"/>
              </w:rPr>
              <w:t>Skill</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 Describe the parts of a volcano or earthquake</w:t>
            </w:r>
          </w:p>
          <w:p w14:paraId="0DD9DBF8" w14:textId="77777777" w:rsidR="00755793" w:rsidRPr="00C0756C" w:rsidRDefault="00755793" w:rsidP="00755793">
            <w:pPr>
              <w:rPr>
                <w:sz w:val="12"/>
                <w:szCs w:val="12"/>
              </w:rPr>
            </w:pPr>
          </w:p>
        </w:tc>
        <w:tc>
          <w:tcPr>
            <w:tcW w:w="2123" w:type="dxa"/>
            <w:gridSpan w:val="4"/>
          </w:tcPr>
          <w:p w14:paraId="79D8690B" w14:textId="77777777" w:rsidR="00755793" w:rsidRPr="00441889" w:rsidRDefault="00755793" w:rsidP="00755793">
            <w:pPr>
              <w:rPr>
                <w:b/>
                <w:sz w:val="12"/>
                <w:szCs w:val="12"/>
                <w:u w:val="single"/>
              </w:rPr>
            </w:pPr>
            <w:r w:rsidRPr="00441889">
              <w:rPr>
                <w:b/>
                <w:sz w:val="12"/>
                <w:szCs w:val="12"/>
                <w:u w:val="single"/>
              </w:rPr>
              <w:t>Latitude and Longitude</w:t>
            </w:r>
          </w:p>
          <w:p w14:paraId="7E42D4C9"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C0756C">
              <w:rPr>
                <w:rFonts w:ascii="Verdana" w:eastAsia="Times New Roman" w:hAnsi="Verdana" w:cs="Times New Roman"/>
                <w:b/>
                <w:bCs/>
                <w:color w:val="FFFFFF"/>
                <w:sz w:val="12"/>
                <w:szCs w:val="12"/>
                <w:shd w:val="clear" w:color="auto" w:fill="0395A8"/>
                <w:lang w:eastAsia="en-GB"/>
              </w:rPr>
              <w:t>P.Study</w:t>
            </w:r>
            <w:proofErr w:type="spellEnd"/>
            <w:proofErr w:type="gramEnd"/>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Geography</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0395A8"/>
                <w:lang w:eastAsia="en-GB"/>
              </w:rPr>
              <w:t>Location</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DAB57"/>
                <w:lang w:eastAsia="en-GB"/>
              </w:rPr>
              <w:t>3</w:t>
            </w:r>
            <w:r w:rsidRPr="00C0756C">
              <w:rPr>
                <w:rFonts w:ascii="Verdana" w:eastAsia="Times New Roman" w:hAnsi="Verdana" w:cs="Times New Roman"/>
                <w:color w:val="303030"/>
                <w:sz w:val="12"/>
                <w:szCs w:val="12"/>
                <w:lang w:eastAsia="en-GB"/>
              </w:rPr>
              <w:t> Identify the position and significance of latitude, longitude, Equator, Northern Hemisphere, Southern Hemisphere, the Tropics of Cancer and Capricorn, Arctic and Antarctic Circle, the Prime/Greenwich Meridian and time zones (including day and night).</w:t>
            </w:r>
          </w:p>
          <w:p w14:paraId="64EA24B8"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0395A8"/>
                <w:lang w:eastAsia="en-GB"/>
              </w:rPr>
              <w:t>Knowledge</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Latitude is the distance north or south of the equator and longitude is the distance east or west of the Prime Meridian.</w:t>
            </w:r>
          </w:p>
          <w:p w14:paraId="058F90DF"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0395A8"/>
                <w:lang w:eastAsia="en-GB"/>
              </w:rPr>
              <w:t>Specific knowledge</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The North Pole is 90°N; the South Pole is 90°S. The equator is the line of 0° latitude. The Prime Meridian is the line of 0° longitude.</w:t>
            </w:r>
          </w:p>
          <w:p w14:paraId="6FB56F4F" w14:textId="77777777" w:rsidR="00755793" w:rsidRPr="00C0756C"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C0756C">
              <w:rPr>
                <w:rFonts w:ascii="Verdana" w:eastAsia="Times New Roman" w:hAnsi="Verdana" w:cs="Times New Roman"/>
                <w:b/>
                <w:bCs/>
                <w:color w:val="FFFFFF"/>
                <w:sz w:val="12"/>
                <w:szCs w:val="12"/>
                <w:shd w:val="clear" w:color="auto" w:fill="D67910"/>
                <w:lang w:eastAsia="en-GB"/>
              </w:rPr>
              <w:t>Skill</w:t>
            </w:r>
            <w:r w:rsidRPr="00C0756C">
              <w:rPr>
                <w:rFonts w:ascii="Verdana" w:eastAsia="Times New Roman" w:hAnsi="Verdana" w:cs="Times New Roman"/>
                <w:color w:val="303030"/>
                <w:sz w:val="12"/>
                <w:szCs w:val="12"/>
                <w:lang w:eastAsia="en-GB"/>
              </w:rPr>
              <w:t> </w:t>
            </w:r>
            <w:r w:rsidRPr="00C0756C">
              <w:rPr>
                <w:rFonts w:ascii="Verdana" w:eastAsia="Times New Roman" w:hAnsi="Verdana" w:cs="Times New Roman"/>
                <w:b/>
                <w:bCs/>
                <w:color w:val="FFFFFF"/>
                <w:sz w:val="12"/>
                <w:szCs w:val="12"/>
                <w:shd w:val="clear" w:color="auto" w:fill="4A9F72"/>
                <w:lang w:eastAsia="en-GB"/>
              </w:rPr>
              <w:t>Year 3</w:t>
            </w:r>
            <w:r w:rsidRPr="00C0756C">
              <w:rPr>
                <w:rFonts w:ascii="Verdana" w:eastAsia="Times New Roman" w:hAnsi="Verdana" w:cs="Times New Roman"/>
                <w:color w:val="303030"/>
                <w:sz w:val="12"/>
                <w:szCs w:val="12"/>
                <w:lang w:eastAsia="en-GB"/>
              </w:rPr>
              <w:t> Locate significant places using latitude and longitude.</w:t>
            </w:r>
          </w:p>
          <w:p w14:paraId="1E7C21A9" w14:textId="77777777" w:rsidR="00755793" w:rsidRPr="00C0756C" w:rsidRDefault="00755793" w:rsidP="00755793">
            <w:pPr>
              <w:rPr>
                <w:sz w:val="12"/>
                <w:szCs w:val="12"/>
              </w:rPr>
            </w:pPr>
          </w:p>
          <w:p w14:paraId="1B2422E5" w14:textId="77777777" w:rsidR="00755793" w:rsidRPr="00C0756C" w:rsidRDefault="00755793" w:rsidP="00755793">
            <w:pPr>
              <w:rPr>
                <w:sz w:val="12"/>
                <w:szCs w:val="12"/>
              </w:rPr>
            </w:pPr>
          </w:p>
          <w:p w14:paraId="545B5E24" w14:textId="77777777" w:rsidR="00755793" w:rsidRPr="00C0756C" w:rsidRDefault="00755793" w:rsidP="00755793">
            <w:pPr>
              <w:rPr>
                <w:sz w:val="12"/>
                <w:szCs w:val="12"/>
              </w:rPr>
            </w:pPr>
          </w:p>
        </w:tc>
      </w:tr>
      <w:tr w:rsidR="00755793" w14:paraId="747260FC" w14:textId="77777777" w:rsidTr="0007343A">
        <w:tc>
          <w:tcPr>
            <w:tcW w:w="756" w:type="dxa"/>
          </w:tcPr>
          <w:p w14:paraId="7B1E3AE6" w14:textId="77777777" w:rsidR="00755793" w:rsidRPr="003A62DC" w:rsidRDefault="00755793" w:rsidP="00755793">
            <w:pPr>
              <w:rPr>
                <w:b/>
                <w:sz w:val="16"/>
                <w:szCs w:val="16"/>
              </w:rPr>
            </w:pPr>
            <w:r>
              <w:rPr>
                <w:b/>
                <w:sz w:val="16"/>
                <w:szCs w:val="16"/>
              </w:rPr>
              <w:t>History</w:t>
            </w:r>
          </w:p>
        </w:tc>
        <w:tc>
          <w:tcPr>
            <w:tcW w:w="2152" w:type="dxa"/>
            <w:gridSpan w:val="3"/>
          </w:tcPr>
          <w:p w14:paraId="51C67B85" w14:textId="77777777" w:rsidR="00755793" w:rsidRPr="00006ABF" w:rsidRDefault="00755793" w:rsidP="00755793">
            <w:pPr>
              <w:rPr>
                <w:sz w:val="12"/>
                <w:szCs w:val="12"/>
              </w:rPr>
            </w:pPr>
          </w:p>
        </w:tc>
        <w:tc>
          <w:tcPr>
            <w:tcW w:w="2393" w:type="dxa"/>
            <w:gridSpan w:val="4"/>
          </w:tcPr>
          <w:p w14:paraId="467D81CC" w14:textId="77777777" w:rsidR="00755793" w:rsidRPr="00441889" w:rsidRDefault="00755793" w:rsidP="00755793">
            <w:pPr>
              <w:rPr>
                <w:b/>
                <w:sz w:val="12"/>
                <w:szCs w:val="12"/>
                <w:u w:val="single"/>
              </w:rPr>
            </w:pPr>
            <w:r w:rsidRPr="00441889">
              <w:rPr>
                <w:b/>
                <w:sz w:val="12"/>
                <w:szCs w:val="12"/>
                <w:u w:val="single"/>
              </w:rPr>
              <w:t>Marry Anning</w:t>
            </w:r>
          </w:p>
          <w:p w14:paraId="57E938D6" w14:textId="77777777" w:rsidR="00755793" w:rsidRPr="002F12E0"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2F12E0">
              <w:rPr>
                <w:rFonts w:ascii="Verdana" w:eastAsia="Times New Roman" w:hAnsi="Verdana" w:cs="Times New Roman"/>
                <w:b/>
                <w:bCs/>
                <w:color w:val="FFFFFF"/>
                <w:sz w:val="12"/>
                <w:szCs w:val="12"/>
                <w:shd w:val="clear" w:color="auto" w:fill="0395A8"/>
                <w:lang w:eastAsia="en-GB"/>
              </w:rPr>
              <w:lastRenderedPageBreak/>
              <w:t>P.Study</w:t>
            </w:r>
            <w:proofErr w:type="spellEnd"/>
            <w:proofErr w:type="gramEnd"/>
            <w:r w:rsidRPr="002F12E0">
              <w:rPr>
                <w:rFonts w:ascii="Verdana" w:eastAsia="Times New Roman" w:hAnsi="Verdana" w:cs="Times New Roman"/>
                <w:color w:val="303030"/>
                <w:sz w:val="12"/>
                <w:szCs w:val="12"/>
                <w:lang w:eastAsia="en-GB"/>
              </w:rPr>
              <w:t> </w:t>
            </w:r>
            <w:r w:rsidRPr="002F12E0">
              <w:rPr>
                <w:rFonts w:ascii="Verdana" w:eastAsia="Times New Roman" w:hAnsi="Verdana" w:cs="Times New Roman"/>
                <w:b/>
                <w:bCs/>
                <w:color w:val="FFFFFF"/>
                <w:sz w:val="12"/>
                <w:szCs w:val="12"/>
                <w:shd w:val="clear" w:color="auto" w:fill="8E1960"/>
                <w:lang w:eastAsia="en-GB"/>
              </w:rPr>
              <w:t>Breadth</w:t>
            </w:r>
            <w:r w:rsidRPr="002F12E0">
              <w:rPr>
                <w:rFonts w:ascii="Verdana" w:eastAsia="Times New Roman" w:hAnsi="Verdana" w:cs="Times New Roman"/>
                <w:color w:val="303030"/>
                <w:sz w:val="12"/>
                <w:szCs w:val="12"/>
                <w:lang w:eastAsia="en-GB"/>
              </w:rPr>
              <w:t> </w:t>
            </w:r>
            <w:r w:rsidRPr="002F12E0">
              <w:rPr>
                <w:rFonts w:ascii="Verdana" w:eastAsia="Times New Roman" w:hAnsi="Verdana" w:cs="Times New Roman"/>
                <w:b/>
                <w:bCs/>
                <w:color w:val="FFFFFF"/>
                <w:sz w:val="12"/>
                <w:szCs w:val="12"/>
                <w:shd w:val="clear" w:color="auto" w:fill="0395A8"/>
                <w:lang w:eastAsia="en-GB"/>
              </w:rPr>
              <w:t>History</w:t>
            </w:r>
            <w:r w:rsidRPr="002F12E0">
              <w:rPr>
                <w:rFonts w:ascii="Verdana" w:eastAsia="Times New Roman" w:hAnsi="Verdana" w:cs="Times New Roman"/>
                <w:color w:val="303030"/>
                <w:sz w:val="12"/>
                <w:szCs w:val="12"/>
                <w:lang w:eastAsia="en-GB"/>
              </w:rPr>
              <w:t> </w:t>
            </w:r>
            <w:r w:rsidRPr="002F12E0">
              <w:rPr>
                <w:rFonts w:ascii="Verdana" w:eastAsia="Times New Roman" w:hAnsi="Verdana" w:cs="Times New Roman"/>
                <w:b/>
                <w:bCs/>
                <w:color w:val="FFFFFF"/>
                <w:sz w:val="12"/>
                <w:szCs w:val="12"/>
                <w:shd w:val="clear" w:color="auto" w:fill="0395A8"/>
                <w:lang w:eastAsia="en-GB"/>
              </w:rPr>
              <w:t>Aims</w:t>
            </w:r>
            <w:r w:rsidRPr="002F12E0">
              <w:rPr>
                <w:rFonts w:ascii="Verdana" w:eastAsia="Times New Roman" w:hAnsi="Verdana" w:cs="Times New Roman"/>
                <w:color w:val="303030"/>
                <w:sz w:val="12"/>
                <w:szCs w:val="12"/>
                <w:lang w:eastAsia="en-GB"/>
              </w:rPr>
              <w:t> </w:t>
            </w:r>
            <w:r w:rsidRPr="002F12E0">
              <w:rPr>
                <w:rFonts w:ascii="Verdana" w:eastAsia="Times New Roman" w:hAnsi="Verdana" w:cs="Times New Roman"/>
                <w:b/>
                <w:bCs/>
                <w:color w:val="FFFFFF"/>
                <w:sz w:val="12"/>
                <w:szCs w:val="12"/>
                <w:shd w:val="clear" w:color="auto" w:fill="4DAB57"/>
                <w:lang w:eastAsia="en-GB"/>
              </w:rPr>
              <w:t>13</w:t>
            </w:r>
            <w:r w:rsidRPr="002F12E0">
              <w:rPr>
                <w:rFonts w:ascii="Verdana" w:eastAsia="Times New Roman" w:hAnsi="Verdana" w:cs="Times New Roman"/>
                <w:color w:val="303030"/>
                <w:sz w:val="12"/>
                <w:szCs w:val="12"/>
                <w:lang w:eastAsia="en-GB"/>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29365FC2" w14:textId="77777777" w:rsidR="00755793" w:rsidRPr="002F12E0"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2F12E0">
              <w:rPr>
                <w:rFonts w:ascii="Verdana" w:eastAsia="Times New Roman" w:hAnsi="Verdana" w:cs="Times New Roman"/>
                <w:b/>
                <w:bCs/>
                <w:color w:val="FFFFFF"/>
                <w:sz w:val="12"/>
                <w:szCs w:val="12"/>
                <w:shd w:val="clear" w:color="auto" w:fill="0395A8"/>
                <w:lang w:eastAsia="en-GB"/>
              </w:rPr>
              <w:t>Knowledge</w:t>
            </w:r>
            <w:r w:rsidRPr="002F12E0">
              <w:rPr>
                <w:rFonts w:ascii="Verdana" w:eastAsia="Times New Roman" w:hAnsi="Verdana" w:cs="Times New Roman"/>
                <w:color w:val="303030"/>
                <w:sz w:val="12"/>
                <w:szCs w:val="12"/>
                <w:lang w:eastAsia="en-GB"/>
              </w:rPr>
              <w:t> </w:t>
            </w:r>
            <w:r w:rsidRPr="002F12E0">
              <w:rPr>
                <w:rFonts w:ascii="Verdana" w:eastAsia="Times New Roman" w:hAnsi="Verdana" w:cs="Times New Roman"/>
                <w:b/>
                <w:bCs/>
                <w:color w:val="FFFFFF"/>
                <w:sz w:val="12"/>
                <w:szCs w:val="12"/>
                <w:shd w:val="clear" w:color="auto" w:fill="4A9F72"/>
                <w:lang w:eastAsia="en-GB"/>
              </w:rPr>
              <w:t>Year 3</w:t>
            </w:r>
            <w:r w:rsidRPr="002F12E0">
              <w:rPr>
                <w:rFonts w:ascii="Verdana" w:eastAsia="Times New Roman" w:hAnsi="Verdana" w:cs="Times New Roman"/>
                <w:color w:val="303030"/>
                <w:sz w:val="12"/>
                <w:szCs w:val="12"/>
                <w:lang w:eastAsia="en-GB"/>
              </w:rPr>
              <w:t>Historically valid questions relate to aspects, such as significance; time and chronology; continuity and change; comparing and contrasting or cause and consequence.</w:t>
            </w:r>
          </w:p>
          <w:p w14:paraId="26044C2D" w14:textId="77777777" w:rsidR="00755793" w:rsidRPr="002F12E0"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2F12E0">
              <w:rPr>
                <w:rFonts w:ascii="Verdana" w:eastAsia="Times New Roman" w:hAnsi="Verdana" w:cs="Times New Roman"/>
                <w:b/>
                <w:bCs/>
                <w:color w:val="FFFFFF"/>
                <w:sz w:val="12"/>
                <w:szCs w:val="12"/>
                <w:shd w:val="clear" w:color="auto" w:fill="0395A8"/>
                <w:lang w:eastAsia="en-GB"/>
              </w:rPr>
              <w:t>Specific knowledge</w:t>
            </w:r>
            <w:r w:rsidRPr="002F12E0">
              <w:rPr>
                <w:rFonts w:ascii="Verdana" w:eastAsia="Times New Roman" w:hAnsi="Verdana" w:cs="Times New Roman"/>
                <w:color w:val="303030"/>
                <w:sz w:val="12"/>
                <w:szCs w:val="12"/>
                <w:lang w:eastAsia="en-GB"/>
              </w:rPr>
              <w:t> </w:t>
            </w:r>
            <w:r w:rsidRPr="002F12E0">
              <w:rPr>
                <w:rFonts w:ascii="Verdana" w:eastAsia="Times New Roman" w:hAnsi="Verdana" w:cs="Times New Roman"/>
                <w:b/>
                <w:bCs/>
                <w:color w:val="FFFFFF"/>
                <w:sz w:val="12"/>
                <w:szCs w:val="12"/>
                <w:shd w:val="clear" w:color="auto" w:fill="4A9F72"/>
                <w:lang w:eastAsia="en-GB"/>
              </w:rPr>
              <w:t>Year 3</w:t>
            </w:r>
            <w:r w:rsidRPr="002F12E0">
              <w:rPr>
                <w:rFonts w:ascii="Verdana" w:eastAsia="Times New Roman" w:hAnsi="Verdana" w:cs="Times New Roman"/>
                <w:color w:val="303030"/>
                <w:sz w:val="12"/>
                <w:szCs w:val="12"/>
                <w:lang w:eastAsia="en-GB"/>
              </w:rPr>
              <w:t>Mary Anning was a palaeontologist (scientist who studies fossils). She discovered the first complete </w:t>
            </w:r>
            <w:r w:rsidRPr="002F12E0">
              <w:rPr>
                <w:rFonts w:ascii="Verdana" w:eastAsia="Times New Roman" w:hAnsi="Verdana" w:cs="Times New Roman"/>
                <w:i/>
                <w:iCs/>
                <w:color w:val="303030"/>
                <w:sz w:val="12"/>
                <w:szCs w:val="12"/>
                <w:lang w:eastAsia="en-GB"/>
              </w:rPr>
              <w:t>Ichthyosaur</w:t>
            </w:r>
            <w:r w:rsidRPr="002F12E0">
              <w:rPr>
                <w:rFonts w:ascii="Verdana" w:eastAsia="Times New Roman" w:hAnsi="Verdana" w:cs="Times New Roman"/>
                <w:color w:val="303030"/>
                <w:sz w:val="12"/>
                <w:szCs w:val="12"/>
                <w:lang w:eastAsia="en-GB"/>
              </w:rPr>
              <w:t> fossil. This was an important discovery because it challenged the way scientists had believed the natural world had developed.</w:t>
            </w:r>
          </w:p>
          <w:p w14:paraId="0DEB24C1" w14:textId="77777777" w:rsidR="00755793" w:rsidRPr="002F12E0"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2F12E0">
              <w:rPr>
                <w:rFonts w:ascii="Verdana" w:eastAsia="Times New Roman" w:hAnsi="Verdana" w:cs="Times New Roman"/>
                <w:b/>
                <w:bCs/>
                <w:color w:val="FFFFFF"/>
                <w:sz w:val="12"/>
                <w:szCs w:val="12"/>
                <w:shd w:val="clear" w:color="auto" w:fill="D67910"/>
                <w:lang w:eastAsia="en-GB"/>
              </w:rPr>
              <w:t>Skill</w:t>
            </w:r>
            <w:r w:rsidRPr="002F12E0">
              <w:rPr>
                <w:rFonts w:ascii="Verdana" w:eastAsia="Times New Roman" w:hAnsi="Verdana" w:cs="Times New Roman"/>
                <w:color w:val="303030"/>
                <w:sz w:val="12"/>
                <w:szCs w:val="12"/>
                <w:lang w:eastAsia="en-GB"/>
              </w:rPr>
              <w:t> </w:t>
            </w:r>
            <w:r w:rsidRPr="002F12E0">
              <w:rPr>
                <w:rFonts w:ascii="Verdana" w:eastAsia="Times New Roman" w:hAnsi="Verdana" w:cs="Times New Roman"/>
                <w:b/>
                <w:bCs/>
                <w:color w:val="FFFFFF"/>
                <w:sz w:val="12"/>
                <w:szCs w:val="12"/>
                <w:shd w:val="clear" w:color="auto" w:fill="4A9F72"/>
                <w:lang w:eastAsia="en-GB"/>
              </w:rPr>
              <w:t>Year 3</w:t>
            </w:r>
            <w:r w:rsidRPr="002F12E0">
              <w:rPr>
                <w:rFonts w:ascii="Verdana" w:eastAsia="Times New Roman" w:hAnsi="Verdana" w:cs="Times New Roman"/>
                <w:color w:val="303030"/>
                <w:sz w:val="12"/>
                <w:szCs w:val="12"/>
                <w:lang w:eastAsia="en-GB"/>
              </w:rPr>
              <w:t> Devise or respond to historically valid questions about a significant historical figure and suggest or plan ways to answer them.</w:t>
            </w:r>
          </w:p>
          <w:p w14:paraId="10EDC1C1" w14:textId="77777777" w:rsidR="00755793" w:rsidRPr="00006ABF" w:rsidRDefault="00755793" w:rsidP="00755793">
            <w:pPr>
              <w:rPr>
                <w:sz w:val="12"/>
                <w:szCs w:val="12"/>
              </w:rPr>
            </w:pPr>
          </w:p>
        </w:tc>
        <w:tc>
          <w:tcPr>
            <w:tcW w:w="2225" w:type="dxa"/>
            <w:gridSpan w:val="4"/>
          </w:tcPr>
          <w:p w14:paraId="0C2EC117" w14:textId="77777777" w:rsidR="00755793" w:rsidRPr="00006ABF" w:rsidRDefault="00755793" w:rsidP="00755793">
            <w:pPr>
              <w:rPr>
                <w:sz w:val="12"/>
                <w:szCs w:val="12"/>
              </w:rPr>
            </w:pPr>
          </w:p>
        </w:tc>
        <w:tc>
          <w:tcPr>
            <w:tcW w:w="2074" w:type="dxa"/>
            <w:gridSpan w:val="4"/>
          </w:tcPr>
          <w:p w14:paraId="78B236C4" w14:textId="77777777" w:rsidR="00755793" w:rsidRPr="00441889" w:rsidRDefault="00755793" w:rsidP="00755793">
            <w:pPr>
              <w:rPr>
                <w:b/>
                <w:sz w:val="12"/>
                <w:szCs w:val="12"/>
                <w:u w:val="single"/>
              </w:rPr>
            </w:pPr>
          </w:p>
        </w:tc>
        <w:tc>
          <w:tcPr>
            <w:tcW w:w="2225" w:type="dxa"/>
            <w:gridSpan w:val="4"/>
          </w:tcPr>
          <w:p w14:paraId="67EBEBDF" w14:textId="77777777" w:rsidR="00755793" w:rsidRPr="00441889" w:rsidRDefault="00755793" w:rsidP="00755793">
            <w:pPr>
              <w:rPr>
                <w:b/>
                <w:sz w:val="12"/>
                <w:szCs w:val="12"/>
                <w:u w:val="single"/>
              </w:rPr>
            </w:pPr>
          </w:p>
        </w:tc>
        <w:tc>
          <w:tcPr>
            <w:tcW w:w="2123" w:type="dxa"/>
            <w:gridSpan w:val="4"/>
          </w:tcPr>
          <w:p w14:paraId="60C4AECA" w14:textId="77777777" w:rsidR="00755793" w:rsidRPr="00441889" w:rsidRDefault="00755793" w:rsidP="00755793">
            <w:pPr>
              <w:rPr>
                <w:b/>
                <w:sz w:val="12"/>
                <w:szCs w:val="12"/>
                <w:u w:val="single"/>
              </w:rPr>
            </w:pPr>
          </w:p>
        </w:tc>
      </w:tr>
      <w:tr w:rsidR="00755793" w14:paraId="0EF82A7E" w14:textId="77777777" w:rsidTr="0007343A">
        <w:tc>
          <w:tcPr>
            <w:tcW w:w="756" w:type="dxa"/>
          </w:tcPr>
          <w:p w14:paraId="62FF8913" w14:textId="77777777" w:rsidR="00755793" w:rsidRPr="003A62DC" w:rsidRDefault="00755793" w:rsidP="00755793">
            <w:pPr>
              <w:rPr>
                <w:b/>
                <w:sz w:val="16"/>
                <w:szCs w:val="16"/>
              </w:rPr>
            </w:pPr>
            <w:r w:rsidRPr="003A62DC">
              <w:rPr>
                <w:b/>
                <w:sz w:val="16"/>
                <w:szCs w:val="16"/>
              </w:rPr>
              <w:t>Art</w:t>
            </w:r>
          </w:p>
        </w:tc>
        <w:tc>
          <w:tcPr>
            <w:tcW w:w="2152" w:type="dxa"/>
            <w:gridSpan w:val="3"/>
            <w:shd w:val="clear" w:color="auto" w:fill="D9D9D9" w:themeFill="background1" w:themeFillShade="D9"/>
          </w:tcPr>
          <w:p w14:paraId="003A7C8A" w14:textId="77777777" w:rsidR="00755793" w:rsidRPr="003A62DC" w:rsidRDefault="00755793" w:rsidP="00755793">
            <w:pPr>
              <w:rPr>
                <w:sz w:val="16"/>
                <w:szCs w:val="16"/>
              </w:rPr>
            </w:pPr>
          </w:p>
        </w:tc>
        <w:tc>
          <w:tcPr>
            <w:tcW w:w="2393" w:type="dxa"/>
            <w:gridSpan w:val="4"/>
            <w:shd w:val="clear" w:color="auto" w:fill="D9D9D9" w:themeFill="background1" w:themeFillShade="D9"/>
          </w:tcPr>
          <w:p w14:paraId="5EC87D6B" w14:textId="77777777" w:rsidR="00755793" w:rsidRPr="003A62DC" w:rsidRDefault="00755793" w:rsidP="00755793">
            <w:pPr>
              <w:rPr>
                <w:sz w:val="16"/>
                <w:szCs w:val="16"/>
              </w:rPr>
            </w:pPr>
          </w:p>
        </w:tc>
        <w:tc>
          <w:tcPr>
            <w:tcW w:w="2225" w:type="dxa"/>
            <w:gridSpan w:val="4"/>
            <w:shd w:val="clear" w:color="auto" w:fill="D9D9D9" w:themeFill="background1" w:themeFillShade="D9"/>
          </w:tcPr>
          <w:p w14:paraId="4C80500F" w14:textId="77777777" w:rsidR="00755793" w:rsidRPr="003A62DC" w:rsidRDefault="00755793" w:rsidP="00755793">
            <w:pPr>
              <w:rPr>
                <w:sz w:val="16"/>
                <w:szCs w:val="16"/>
              </w:rPr>
            </w:pPr>
          </w:p>
        </w:tc>
        <w:tc>
          <w:tcPr>
            <w:tcW w:w="2074" w:type="dxa"/>
            <w:gridSpan w:val="4"/>
            <w:shd w:val="clear" w:color="auto" w:fill="D9D9D9" w:themeFill="background1" w:themeFillShade="D9"/>
          </w:tcPr>
          <w:p w14:paraId="718C1DAC" w14:textId="77777777" w:rsidR="00755793" w:rsidRPr="003A62DC" w:rsidRDefault="00755793" w:rsidP="00755793">
            <w:pPr>
              <w:rPr>
                <w:sz w:val="16"/>
                <w:szCs w:val="16"/>
              </w:rPr>
            </w:pPr>
          </w:p>
        </w:tc>
        <w:tc>
          <w:tcPr>
            <w:tcW w:w="2225" w:type="dxa"/>
            <w:gridSpan w:val="4"/>
            <w:shd w:val="clear" w:color="auto" w:fill="D9D9D9" w:themeFill="background1" w:themeFillShade="D9"/>
          </w:tcPr>
          <w:p w14:paraId="275B419A" w14:textId="77777777" w:rsidR="00755793" w:rsidRPr="003A62DC" w:rsidRDefault="00755793" w:rsidP="00755793">
            <w:pPr>
              <w:rPr>
                <w:sz w:val="16"/>
                <w:szCs w:val="16"/>
              </w:rPr>
            </w:pPr>
          </w:p>
        </w:tc>
        <w:tc>
          <w:tcPr>
            <w:tcW w:w="2123" w:type="dxa"/>
            <w:gridSpan w:val="4"/>
            <w:shd w:val="clear" w:color="auto" w:fill="D9D9D9" w:themeFill="background1" w:themeFillShade="D9"/>
          </w:tcPr>
          <w:p w14:paraId="72F07CFF" w14:textId="77777777" w:rsidR="00755793" w:rsidRPr="003A62DC" w:rsidRDefault="00755793" w:rsidP="00755793">
            <w:pPr>
              <w:rPr>
                <w:sz w:val="16"/>
                <w:szCs w:val="16"/>
              </w:rPr>
            </w:pPr>
          </w:p>
        </w:tc>
      </w:tr>
      <w:tr w:rsidR="008E6227" w14:paraId="1E0CA247" w14:textId="77777777" w:rsidTr="0007343A">
        <w:tc>
          <w:tcPr>
            <w:tcW w:w="756" w:type="dxa"/>
          </w:tcPr>
          <w:p w14:paraId="6182CDF5" w14:textId="77777777" w:rsidR="008E6227" w:rsidRPr="003A62DC" w:rsidRDefault="008E6227" w:rsidP="008E6227">
            <w:pPr>
              <w:rPr>
                <w:b/>
                <w:sz w:val="16"/>
                <w:szCs w:val="16"/>
              </w:rPr>
            </w:pPr>
            <w:r>
              <w:rPr>
                <w:b/>
                <w:sz w:val="16"/>
                <w:szCs w:val="16"/>
              </w:rPr>
              <w:t>DT (Companion project: Making it move)</w:t>
            </w:r>
          </w:p>
        </w:tc>
        <w:tc>
          <w:tcPr>
            <w:tcW w:w="2152" w:type="dxa"/>
            <w:gridSpan w:val="3"/>
          </w:tcPr>
          <w:p w14:paraId="722413F5" w14:textId="77777777" w:rsidR="008E6227" w:rsidRPr="00AA0F69" w:rsidRDefault="008E6227" w:rsidP="008E6227">
            <w:pPr>
              <w:rPr>
                <w:rFonts w:cstheme="minorHAnsi"/>
                <w:b/>
                <w:sz w:val="12"/>
                <w:szCs w:val="12"/>
                <w:u w:val="single"/>
              </w:rPr>
            </w:pPr>
            <w:r w:rsidRPr="00AA0F69">
              <w:rPr>
                <w:rFonts w:cstheme="minorHAnsi"/>
                <w:b/>
                <w:sz w:val="12"/>
                <w:szCs w:val="12"/>
                <w:u w:val="single"/>
              </w:rPr>
              <w:t>Machines and Mechanisms</w:t>
            </w:r>
            <w:r>
              <w:rPr>
                <w:rFonts w:cstheme="minorHAnsi"/>
                <w:b/>
                <w:sz w:val="12"/>
                <w:szCs w:val="12"/>
                <w:u w:val="single"/>
              </w:rPr>
              <w:t xml:space="preserve"> &amp; </w:t>
            </w:r>
            <w:r w:rsidRPr="00AA0F69">
              <w:rPr>
                <w:rFonts w:cstheme="minorHAnsi"/>
                <w:b/>
                <w:sz w:val="12"/>
                <w:szCs w:val="12"/>
                <w:u w:val="single"/>
              </w:rPr>
              <w:t>How cams work</w:t>
            </w:r>
            <w:r>
              <w:rPr>
                <w:rFonts w:cstheme="minorHAnsi"/>
                <w:b/>
                <w:sz w:val="12"/>
                <w:szCs w:val="12"/>
                <w:u w:val="single"/>
              </w:rPr>
              <w:t xml:space="preserve"> in one afternoon</w:t>
            </w:r>
          </w:p>
          <w:p w14:paraId="6D1E83AE"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0395A8"/>
                <w:lang w:eastAsia="en-GB"/>
              </w:rPr>
              <w:t>P. of Study</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0395A8"/>
                <w:lang w:eastAsia="en-GB"/>
              </w:rPr>
              <w:t>Design and technology</w:t>
            </w:r>
          </w:p>
          <w:p w14:paraId="46AE96C8"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DAB57"/>
                <w:lang w:eastAsia="en-GB"/>
              </w:rPr>
              <w:t>2</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0395A8"/>
                <w:lang w:eastAsia="en-GB"/>
              </w:rPr>
              <w:t>Evaluate</w:t>
            </w:r>
            <w:r w:rsidRPr="00AA0F69">
              <w:rPr>
                <w:rFonts w:eastAsia="Times New Roman" w:cstheme="minorHAnsi"/>
                <w:color w:val="303030"/>
                <w:sz w:val="12"/>
                <w:szCs w:val="12"/>
                <w:lang w:eastAsia="en-GB"/>
              </w:rPr>
              <w:t> Investigate and analyse a range of existing products.</w:t>
            </w:r>
          </w:p>
          <w:p w14:paraId="32DB5824"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DAB57"/>
                <w:lang w:eastAsia="en-GB"/>
              </w:rPr>
              <w:t>3</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0395A8"/>
                <w:lang w:eastAsia="en-GB"/>
              </w:rPr>
              <w:t>Technical</w:t>
            </w:r>
            <w:r w:rsidRPr="00AA0F69">
              <w:rPr>
                <w:rFonts w:eastAsia="Times New Roman" w:cstheme="minorHAnsi"/>
                <w:color w:val="303030"/>
                <w:sz w:val="12"/>
                <w:szCs w:val="12"/>
                <w:lang w:eastAsia="en-GB"/>
              </w:rPr>
              <w:t> Understand and use mechanical systems in their products (for example, gears, pulleys, cams, levers and linkages).</w:t>
            </w:r>
          </w:p>
          <w:p w14:paraId="23D11C9F" w14:textId="77777777" w:rsidR="008E6227" w:rsidRPr="00AA0F69" w:rsidRDefault="008E6227" w:rsidP="008E6227">
            <w:pPr>
              <w:shd w:val="clear" w:color="auto" w:fill="FFFFFF"/>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0395A8"/>
                <w:lang w:eastAsia="en-GB"/>
              </w:rPr>
              <w:t>Knowledge</w:t>
            </w:r>
          </w:p>
          <w:p w14:paraId="2843B470"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A9F72"/>
                <w:lang w:eastAsia="en-GB"/>
              </w:rPr>
              <w:lastRenderedPageBreak/>
              <w:t>Year 3</w:t>
            </w:r>
            <w:r w:rsidRPr="00AA0F69">
              <w:rPr>
                <w:rFonts w:eastAsia="Times New Roman" w:cstheme="minorHAnsi"/>
                <w:color w:val="303030"/>
                <w:sz w:val="12"/>
                <w:szCs w:val="12"/>
                <w:lang w:eastAsia="en-GB"/>
              </w:rPr>
              <w:t>Particular products have been designed for specific tasks, such as nail clippers, the spinning top and the cool box.</w:t>
            </w:r>
          </w:p>
          <w:p w14:paraId="486DFAC3"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Levers consist of a rigid bar that rotates around a fixed point, called a fulcrum. They reduce the amount of work needed to lift a heavy object. Sliders move from side to side or up and down, and are often used to make moving parts in books. Axles are shafts on which wheels can rotate to make a moving vehicle. Cams are devices that can convert circular motion into up-and-down motion.</w:t>
            </w:r>
          </w:p>
          <w:p w14:paraId="3E39EF05" w14:textId="77777777" w:rsidR="008E6227" w:rsidRPr="00AA0F69" w:rsidRDefault="008E6227" w:rsidP="008E6227">
            <w:pPr>
              <w:shd w:val="clear" w:color="auto" w:fill="FFFFFF"/>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D67910"/>
                <w:lang w:eastAsia="en-GB"/>
              </w:rPr>
              <w:t>Skill(s)</w:t>
            </w:r>
          </w:p>
          <w:p w14:paraId="4F936709"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 Explain how an existing product benefits the user. View progression</w:t>
            </w:r>
          </w:p>
          <w:p w14:paraId="64E4A467"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 Explore and use a range of mechanisms (levers, sliders, axles, wheels and cams) in models or products</w:t>
            </w:r>
          </w:p>
          <w:p w14:paraId="3283DEFB" w14:textId="77777777" w:rsidR="008E6227" w:rsidRDefault="008E6227" w:rsidP="008E6227">
            <w:pPr>
              <w:rPr>
                <w:rFonts w:cstheme="minorHAnsi"/>
                <w:sz w:val="12"/>
                <w:szCs w:val="12"/>
              </w:rPr>
            </w:pPr>
            <w:r>
              <w:rPr>
                <w:rFonts w:cstheme="minorHAnsi"/>
                <w:sz w:val="12"/>
                <w:szCs w:val="12"/>
              </w:rPr>
              <w:t>Cams:</w:t>
            </w:r>
          </w:p>
          <w:p w14:paraId="080E1BAD" w14:textId="77777777" w:rsidR="008E6227" w:rsidRPr="00AA0F69" w:rsidRDefault="008E6227" w:rsidP="008E6227">
            <w:pPr>
              <w:rPr>
                <w:rFonts w:cstheme="minorHAnsi"/>
                <w:sz w:val="12"/>
                <w:szCs w:val="12"/>
              </w:rPr>
            </w:pPr>
            <w:r>
              <w:rPr>
                <w:rFonts w:cstheme="minorHAnsi"/>
                <w:sz w:val="12"/>
                <w:szCs w:val="12"/>
              </w:rPr>
              <w:t>(See next column)</w:t>
            </w:r>
          </w:p>
        </w:tc>
        <w:tc>
          <w:tcPr>
            <w:tcW w:w="2393" w:type="dxa"/>
            <w:gridSpan w:val="4"/>
          </w:tcPr>
          <w:p w14:paraId="2048832F"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0395A8"/>
                <w:lang w:eastAsia="en-GB"/>
              </w:rPr>
              <w:lastRenderedPageBreak/>
              <w:t>P. of Study</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0395A8"/>
                <w:lang w:eastAsia="en-GB"/>
              </w:rPr>
              <w:t>Design and technology</w:t>
            </w:r>
          </w:p>
          <w:p w14:paraId="18DD528E"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DAB57"/>
                <w:lang w:eastAsia="en-GB"/>
              </w:rPr>
              <w:t>5</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0395A8"/>
                <w:lang w:eastAsia="en-GB"/>
              </w:rPr>
              <w:t>Make</w:t>
            </w:r>
            <w:r w:rsidRPr="00AA0F69">
              <w:rPr>
                <w:rFonts w:eastAsia="Times New Roman" w:cstheme="minorHAnsi"/>
                <w:color w:val="303030"/>
                <w:sz w:val="12"/>
                <w:szCs w:val="12"/>
                <w:lang w:eastAsia="en-GB"/>
              </w:rPr>
              <w:t> Select from and use a wider range of tools and equipment to perform practical tasks (for example, cutting, shaping, joining and finishing), accurately.</w:t>
            </w:r>
          </w:p>
          <w:p w14:paraId="7DB4D910"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DAB57"/>
                <w:lang w:eastAsia="en-GB"/>
              </w:rPr>
              <w:t>3</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 </w:t>
            </w:r>
            <w:r w:rsidRPr="00AA0F69">
              <w:rPr>
                <w:rFonts w:eastAsia="Times New Roman" w:cstheme="minorHAnsi"/>
                <w:b/>
                <w:bCs/>
                <w:color w:val="FFFFFF"/>
                <w:sz w:val="12"/>
                <w:szCs w:val="12"/>
                <w:shd w:val="clear" w:color="auto" w:fill="0395A8"/>
                <w:lang w:eastAsia="en-GB"/>
              </w:rPr>
              <w:t>Technical</w:t>
            </w:r>
            <w:r w:rsidRPr="00AA0F69">
              <w:rPr>
                <w:rFonts w:eastAsia="Times New Roman" w:cstheme="minorHAnsi"/>
                <w:color w:val="303030"/>
                <w:sz w:val="12"/>
                <w:szCs w:val="12"/>
                <w:lang w:eastAsia="en-GB"/>
              </w:rPr>
              <w:t> Understand and use mechanical systems in their products (for example, gears, pulleys, cams, levers and linkages).</w:t>
            </w:r>
          </w:p>
          <w:p w14:paraId="1DF845F5" w14:textId="77777777" w:rsidR="008E6227" w:rsidRPr="00AA0F69" w:rsidRDefault="008E6227" w:rsidP="008E6227">
            <w:pPr>
              <w:shd w:val="clear" w:color="auto" w:fill="FFFFFF"/>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0395A8"/>
                <w:lang w:eastAsia="en-GB"/>
              </w:rPr>
              <w:t>Knowledge</w:t>
            </w:r>
          </w:p>
          <w:p w14:paraId="58A08751"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A9F72"/>
                <w:lang w:eastAsia="en-GB"/>
              </w:rPr>
              <w:lastRenderedPageBreak/>
              <w:t>Year 3</w:t>
            </w:r>
            <w:r w:rsidRPr="00AA0F69">
              <w:rPr>
                <w:rFonts w:eastAsia="Times New Roman" w:cstheme="minorHAnsi"/>
                <w:color w:val="303030"/>
                <w:sz w:val="12"/>
                <w:szCs w:val="12"/>
                <w:lang w:eastAsia="en-GB"/>
              </w:rPr>
              <w:t>Specific tools can be used for cutting, such as saws. Wood can be joined using glue, nails, staples, or a combination of these. Safety rules must be followed to prevent injury from sharp blades. These rules include using a bench hook to keep the wood still, using a junior hacksaw with a pistol grip and working under adult supervision.</w:t>
            </w:r>
          </w:p>
          <w:p w14:paraId="21741AED"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Levers consist of a rigid bar that rotates around a fixed point, called a fulcrum. They reduce the amount of work needed to lift a heavy object. Sliders move from side to side or up and down, and are often used to make moving parts in books. Axles are shafts on which wheels can rotate to make a moving vehicle. Cams are devices that can convert circular motion into up-and-down motion.</w:t>
            </w:r>
          </w:p>
          <w:p w14:paraId="7E39AA2B"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Cam mechanisms consist of an axle, a cam and a follower. The cam is fixed to the axle and the follower sits on the cam. When the axle is rotated, the follower moves up and down, following the shape of the cam. Cams are used in many machines. In engines, cams open and close valves. They can also be used to make carousel horses move up and down.</w:t>
            </w:r>
          </w:p>
          <w:p w14:paraId="05423D0B" w14:textId="77777777" w:rsidR="008E6227" w:rsidRPr="00AA0F69" w:rsidRDefault="008E6227" w:rsidP="008E6227">
            <w:pPr>
              <w:shd w:val="clear" w:color="auto" w:fill="FFFFFF"/>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D67910"/>
                <w:lang w:eastAsia="en-GB"/>
              </w:rPr>
              <w:t>Skill(s)</w:t>
            </w: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 Use tools safely for cutting and joining materials and components. View progression</w:t>
            </w:r>
          </w:p>
          <w:p w14:paraId="592C8791" w14:textId="77777777" w:rsidR="008E6227" w:rsidRPr="00AA0F69"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AA0F69">
              <w:rPr>
                <w:rFonts w:eastAsia="Times New Roman" w:cstheme="minorHAnsi"/>
                <w:b/>
                <w:bCs/>
                <w:color w:val="FFFFFF"/>
                <w:sz w:val="12"/>
                <w:szCs w:val="12"/>
                <w:shd w:val="clear" w:color="auto" w:fill="4A9F72"/>
                <w:lang w:eastAsia="en-GB"/>
              </w:rPr>
              <w:t>Year 3</w:t>
            </w:r>
            <w:r w:rsidRPr="00AA0F69">
              <w:rPr>
                <w:rFonts w:eastAsia="Times New Roman" w:cstheme="minorHAnsi"/>
                <w:color w:val="303030"/>
                <w:sz w:val="12"/>
                <w:szCs w:val="12"/>
                <w:lang w:eastAsia="en-GB"/>
              </w:rPr>
              <w:t> Explore and use a range of mechanisms (levers, sliders, axles, wheels and cams) in models or products.</w:t>
            </w:r>
          </w:p>
          <w:p w14:paraId="1C59A4D6" w14:textId="77777777" w:rsidR="008E6227" w:rsidRPr="00AA0F69" w:rsidRDefault="008E6227" w:rsidP="008E6227">
            <w:pPr>
              <w:rPr>
                <w:rFonts w:cstheme="minorHAnsi"/>
                <w:sz w:val="12"/>
                <w:szCs w:val="12"/>
              </w:rPr>
            </w:pPr>
          </w:p>
        </w:tc>
        <w:tc>
          <w:tcPr>
            <w:tcW w:w="2225" w:type="dxa"/>
            <w:gridSpan w:val="4"/>
          </w:tcPr>
          <w:p w14:paraId="36157372" w14:textId="77777777" w:rsidR="008E6227" w:rsidRPr="00B41D67" w:rsidRDefault="008E6227" w:rsidP="008E6227">
            <w:pPr>
              <w:rPr>
                <w:rFonts w:cstheme="minorHAnsi"/>
                <w:b/>
                <w:sz w:val="12"/>
                <w:szCs w:val="12"/>
                <w:u w:val="single"/>
              </w:rPr>
            </w:pPr>
            <w:r w:rsidRPr="00B41D67">
              <w:rPr>
                <w:rFonts w:cstheme="minorHAnsi"/>
                <w:b/>
                <w:sz w:val="12"/>
                <w:szCs w:val="12"/>
                <w:u w:val="single"/>
              </w:rPr>
              <w:lastRenderedPageBreak/>
              <w:t>Using different shaped cams</w:t>
            </w:r>
          </w:p>
          <w:p w14:paraId="6FFA9DC0" w14:textId="77777777" w:rsidR="008E6227" w:rsidRPr="00B41D67" w:rsidRDefault="008E6227" w:rsidP="008E6227">
            <w:pPr>
              <w:rPr>
                <w:rFonts w:cstheme="minorHAnsi"/>
                <w:b/>
                <w:sz w:val="12"/>
                <w:szCs w:val="12"/>
                <w:u w:val="single"/>
              </w:rPr>
            </w:pPr>
          </w:p>
          <w:p w14:paraId="7C82B792" w14:textId="77777777" w:rsidR="008E6227" w:rsidRPr="00B41D67"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B41D67">
              <w:rPr>
                <w:rFonts w:eastAsia="Times New Roman" w:cstheme="minorHAnsi"/>
                <w:b/>
                <w:bCs/>
                <w:color w:val="FFFFFF"/>
                <w:sz w:val="12"/>
                <w:szCs w:val="12"/>
                <w:shd w:val="clear" w:color="auto" w:fill="0395A8"/>
                <w:lang w:eastAsia="en-GB"/>
              </w:rPr>
              <w:t>P. of Study</w:t>
            </w:r>
            <w:r w:rsidRPr="00B41D67">
              <w:rPr>
                <w:rFonts w:eastAsia="Times New Roman" w:cstheme="minorHAnsi"/>
                <w:color w:val="303030"/>
                <w:sz w:val="12"/>
                <w:szCs w:val="12"/>
                <w:lang w:eastAsia="en-GB"/>
              </w:rPr>
              <w:t> </w:t>
            </w:r>
            <w:r w:rsidRPr="00B41D67">
              <w:rPr>
                <w:rFonts w:eastAsia="Times New Roman" w:cstheme="minorHAnsi"/>
                <w:b/>
                <w:bCs/>
                <w:color w:val="FFFFFF"/>
                <w:sz w:val="12"/>
                <w:szCs w:val="12"/>
                <w:shd w:val="clear" w:color="auto" w:fill="0395A8"/>
                <w:lang w:eastAsia="en-GB"/>
              </w:rPr>
              <w:t>Design and technology</w:t>
            </w:r>
            <w:r w:rsidRPr="00B41D67">
              <w:rPr>
                <w:rFonts w:eastAsia="Times New Roman" w:cstheme="minorHAnsi"/>
                <w:color w:val="303030"/>
                <w:sz w:val="12"/>
                <w:szCs w:val="12"/>
                <w:lang w:eastAsia="en-GB"/>
              </w:rPr>
              <w:t> </w:t>
            </w:r>
            <w:r w:rsidRPr="00B41D67">
              <w:rPr>
                <w:rFonts w:eastAsia="Times New Roman" w:cstheme="minorHAnsi"/>
                <w:b/>
                <w:bCs/>
                <w:color w:val="FFFFFF"/>
                <w:sz w:val="12"/>
                <w:szCs w:val="12"/>
                <w:shd w:val="clear" w:color="auto" w:fill="0395A8"/>
                <w:lang w:eastAsia="en-GB"/>
              </w:rPr>
              <w:t>Technical</w:t>
            </w:r>
            <w:r w:rsidRPr="00B41D67">
              <w:rPr>
                <w:rFonts w:eastAsia="Times New Roman" w:cstheme="minorHAnsi"/>
                <w:color w:val="303030"/>
                <w:sz w:val="12"/>
                <w:szCs w:val="12"/>
                <w:lang w:eastAsia="en-GB"/>
              </w:rPr>
              <w:t> </w:t>
            </w:r>
            <w:r w:rsidRPr="00B41D67">
              <w:rPr>
                <w:rFonts w:eastAsia="Times New Roman" w:cstheme="minorHAnsi"/>
                <w:b/>
                <w:bCs/>
                <w:color w:val="FFFFFF"/>
                <w:sz w:val="12"/>
                <w:szCs w:val="12"/>
                <w:shd w:val="clear" w:color="auto" w:fill="4DAB57"/>
                <w:lang w:eastAsia="en-GB"/>
              </w:rPr>
              <w:t>3</w:t>
            </w:r>
            <w:r w:rsidRPr="00B41D67">
              <w:rPr>
                <w:rFonts w:eastAsia="Times New Roman" w:cstheme="minorHAnsi"/>
                <w:color w:val="303030"/>
                <w:sz w:val="12"/>
                <w:szCs w:val="12"/>
                <w:lang w:eastAsia="en-GB"/>
              </w:rPr>
              <w:t> Understand and use mechanical systems in their products (for example, gears, pulleys, cams, levers and linkages).</w:t>
            </w:r>
          </w:p>
          <w:p w14:paraId="3DC960BD" w14:textId="77777777" w:rsidR="008E6227" w:rsidRPr="00B41D67"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B41D67">
              <w:rPr>
                <w:rFonts w:eastAsia="Times New Roman" w:cstheme="minorHAnsi"/>
                <w:b/>
                <w:bCs/>
                <w:color w:val="FFFFFF"/>
                <w:sz w:val="12"/>
                <w:szCs w:val="12"/>
                <w:shd w:val="clear" w:color="auto" w:fill="0395A8"/>
                <w:lang w:eastAsia="en-GB"/>
              </w:rPr>
              <w:t>Knowledge</w:t>
            </w:r>
            <w:r w:rsidRPr="00B41D67">
              <w:rPr>
                <w:rFonts w:eastAsia="Times New Roman" w:cstheme="minorHAnsi"/>
                <w:color w:val="303030"/>
                <w:sz w:val="12"/>
                <w:szCs w:val="12"/>
                <w:lang w:eastAsia="en-GB"/>
              </w:rPr>
              <w:t> </w:t>
            </w:r>
            <w:r w:rsidRPr="00B41D67">
              <w:rPr>
                <w:rFonts w:eastAsia="Times New Roman" w:cstheme="minorHAnsi"/>
                <w:b/>
                <w:bCs/>
                <w:color w:val="FFFFFF"/>
                <w:sz w:val="12"/>
                <w:szCs w:val="12"/>
                <w:shd w:val="clear" w:color="auto" w:fill="4A9F72"/>
                <w:lang w:eastAsia="en-GB"/>
              </w:rPr>
              <w:t>Year 3</w:t>
            </w:r>
            <w:r w:rsidRPr="00B41D67">
              <w:rPr>
                <w:rFonts w:eastAsia="Times New Roman" w:cstheme="minorHAnsi"/>
                <w:color w:val="303030"/>
                <w:sz w:val="12"/>
                <w:szCs w:val="12"/>
                <w:lang w:eastAsia="en-GB"/>
              </w:rPr>
              <w:t xml:space="preserve">Levers consist of a rigid bar that rotates around a fixed point, called a fulcrum. They reduce the amount of work needed to lift a heavy object. Sliders move from side to side or up and down, and are often used to make moving parts in books. Axles are </w:t>
            </w:r>
            <w:r w:rsidRPr="00B41D67">
              <w:rPr>
                <w:rFonts w:eastAsia="Times New Roman" w:cstheme="minorHAnsi"/>
                <w:color w:val="303030"/>
                <w:sz w:val="12"/>
                <w:szCs w:val="12"/>
                <w:lang w:eastAsia="en-GB"/>
              </w:rPr>
              <w:lastRenderedPageBreak/>
              <w:t>shafts on which wheels can rotate to make a moving vehicle. Cams are devices that can convert circular motion into up-and-down motion.</w:t>
            </w:r>
          </w:p>
          <w:p w14:paraId="71910082" w14:textId="77777777" w:rsidR="008E6227" w:rsidRPr="00B41D67"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B41D67">
              <w:rPr>
                <w:rFonts w:eastAsia="Times New Roman" w:cstheme="minorHAnsi"/>
                <w:b/>
                <w:bCs/>
                <w:color w:val="FFFFFF"/>
                <w:sz w:val="12"/>
                <w:szCs w:val="12"/>
                <w:shd w:val="clear" w:color="auto" w:fill="0395A8"/>
                <w:lang w:eastAsia="en-GB"/>
              </w:rPr>
              <w:t>Specific knowledge</w:t>
            </w:r>
            <w:r w:rsidRPr="00B41D67">
              <w:rPr>
                <w:rFonts w:eastAsia="Times New Roman" w:cstheme="minorHAnsi"/>
                <w:color w:val="303030"/>
                <w:sz w:val="12"/>
                <w:szCs w:val="12"/>
                <w:lang w:eastAsia="en-GB"/>
              </w:rPr>
              <w:t> </w:t>
            </w:r>
            <w:r w:rsidRPr="00B41D67">
              <w:rPr>
                <w:rFonts w:eastAsia="Times New Roman" w:cstheme="minorHAnsi"/>
                <w:b/>
                <w:bCs/>
                <w:color w:val="FFFFFF"/>
                <w:sz w:val="12"/>
                <w:szCs w:val="12"/>
                <w:shd w:val="clear" w:color="auto" w:fill="4A9F72"/>
                <w:lang w:eastAsia="en-GB"/>
              </w:rPr>
              <w:t>Year 3</w:t>
            </w:r>
            <w:r w:rsidRPr="00B41D67">
              <w:rPr>
                <w:rFonts w:eastAsia="Times New Roman" w:cstheme="minorHAnsi"/>
                <w:color w:val="303030"/>
                <w:sz w:val="12"/>
                <w:szCs w:val="12"/>
                <w:lang w:eastAsia="en-GB"/>
              </w:rPr>
              <w:t>Different shaped cams produce different patterns of movement in the follower. A pear cam makes the follower stationary for half a turn, then it gently rises and falls. It is used for carousel horses. An off-centre circular cam produces a smooth, continuous up and down movement. It is used for steam engine pistons. A heart cam makes a jerky, irregular up and down movement. A snail cam makes the follower stationary for half a turn, then gently rise and quickly fall.</w:t>
            </w:r>
          </w:p>
          <w:p w14:paraId="62CD70DD" w14:textId="77777777" w:rsidR="008E6227" w:rsidRPr="00B41D67"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B41D67">
              <w:rPr>
                <w:rFonts w:eastAsia="Times New Roman" w:cstheme="minorHAnsi"/>
                <w:b/>
                <w:bCs/>
                <w:color w:val="FFFFFF"/>
                <w:sz w:val="12"/>
                <w:szCs w:val="12"/>
                <w:shd w:val="clear" w:color="auto" w:fill="D67910"/>
                <w:lang w:eastAsia="en-GB"/>
              </w:rPr>
              <w:t>Skill</w:t>
            </w:r>
            <w:r w:rsidRPr="00B41D67">
              <w:rPr>
                <w:rFonts w:eastAsia="Times New Roman" w:cstheme="minorHAnsi"/>
                <w:color w:val="303030"/>
                <w:sz w:val="12"/>
                <w:szCs w:val="12"/>
                <w:lang w:eastAsia="en-GB"/>
              </w:rPr>
              <w:t> </w:t>
            </w:r>
            <w:r w:rsidRPr="00B41D67">
              <w:rPr>
                <w:rFonts w:eastAsia="Times New Roman" w:cstheme="minorHAnsi"/>
                <w:b/>
                <w:bCs/>
                <w:color w:val="FFFFFF"/>
                <w:sz w:val="12"/>
                <w:szCs w:val="12"/>
                <w:shd w:val="clear" w:color="auto" w:fill="4A9F72"/>
                <w:lang w:eastAsia="en-GB"/>
              </w:rPr>
              <w:t>Year 3</w:t>
            </w:r>
            <w:r w:rsidRPr="00B41D67">
              <w:rPr>
                <w:rFonts w:eastAsia="Times New Roman" w:cstheme="minorHAnsi"/>
                <w:color w:val="303030"/>
                <w:sz w:val="12"/>
                <w:szCs w:val="12"/>
                <w:lang w:eastAsia="en-GB"/>
              </w:rPr>
              <w:t> Explore and use a range of mechanisms (levers, sliders, axles, wheels and cams) in models or products.</w:t>
            </w:r>
          </w:p>
          <w:p w14:paraId="7E6FAF04" w14:textId="77777777" w:rsidR="008E6227" w:rsidRPr="00B41D67" w:rsidRDefault="008E6227" w:rsidP="008E6227">
            <w:pPr>
              <w:rPr>
                <w:rFonts w:cstheme="minorHAnsi"/>
                <w:b/>
                <w:sz w:val="12"/>
                <w:szCs w:val="12"/>
                <w:u w:val="single"/>
              </w:rPr>
            </w:pPr>
          </w:p>
        </w:tc>
        <w:tc>
          <w:tcPr>
            <w:tcW w:w="2074" w:type="dxa"/>
            <w:gridSpan w:val="4"/>
          </w:tcPr>
          <w:p w14:paraId="1D9A1967" w14:textId="77777777" w:rsidR="008E6227" w:rsidRPr="00383CA1" w:rsidRDefault="008E6227" w:rsidP="008E6227">
            <w:pPr>
              <w:rPr>
                <w:rFonts w:cstheme="minorHAnsi"/>
                <w:b/>
                <w:sz w:val="12"/>
                <w:szCs w:val="12"/>
                <w:u w:val="single"/>
              </w:rPr>
            </w:pPr>
            <w:r w:rsidRPr="00383CA1">
              <w:rPr>
                <w:rFonts w:cstheme="minorHAnsi"/>
                <w:b/>
                <w:sz w:val="12"/>
                <w:szCs w:val="12"/>
                <w:u w:val="single"/>
              </w:rPr>
              <w:lastRenderedPageBreak/>
              <w:t>Designing an automaton toy</w:t>
            </w:r>
          </w:p>
          <w:p w14:paraId="3BCD3C17" w14:textId="77777777" w:rsidR="008E6227" w:rsidRPr="00383CA1" w:rsidRDefault="008E6227" w:rsidP="008E6227">
            <w:pPr>
              <w:rPr>
                <w:rFonts w:cstheme="minorHAnsi"/>
                <w:sz w:val="12"/>
                <w:szCs w:val="12"/>
              </w:rPr>
            </w:pPr>
          </w:p>
          <w:p w14:paraId="4B87169F"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0395A8"/>
                <w:lang w:eastAsia="en-GB"/>
              </w:rPr>
              <w:t>P. of Study</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Design and technology</w:t>
            </w:r>
          </w:p>
          <w:p w14:paraId="187BAA8E"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DAB57"/>
                <w:lang w:eastAsia="en-GB"/>
              </w:rPr>
              <w:t>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Design</w:t>
            </w:r>
            <w:r w:rsidRPr="00383CA1">
              <w:rPr>
                <w:rFonts w:eastAsia="Times New Roman" w:cstheme="minorHAnsi"/>
                <w:color w:val="303030"/>
                <w:sz w:val="12"/>
                <w:szCs w:val="12"/>
                <w:lang w:eastAsia="en-GB"/>
              </w:rPr>
              <w:t> Use research and develop design criteria to inform the design of innovative, functional, appealing products that are fit for purpose, aimed at particular individuals or groups.</w:t>
            </w:r>
          </w:p>
          <w:p w14:paraId="5B4AC66D"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DAB57"/>
                <w:lang w:eastAsia="en-GB"/>
              </w:rPr>
              <w:t>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Design</w:t>
            </w:r>
            <w:r w:rsidRPr="00383CA1">
              <w:rPr>
                <w:rFonts w:eastAsia="Times New Roman" w:cstheme="minorHAnsi"/>
                <w:color w:val="303030"/>
                <w:sz w:val="12"/>
                <w:szCs w:val="12"/>
                <w:lang w:eastAsia="en-GB"/>
              </w:rPr>
              <w:t xml:space="preserve"> Generate, develop, model and communicate their ideas through discussion, annotated </w:t>
            </w:r>
            <w:r w:rsidRPr="00383CA1">
              <w:rPr>
                <w:rFonts w:eastAsia="Times New Roman" w:cstheme="minorHAnsi"/>
                <w:color w:val="303030"/>
                <w:sz w:val="12"/>
                <w:szCs w:val="12"/>
                <w:lang w:eastAsia="en-GB"/>
              </w:rPr>
              <w:lastRenderedPageBreak/>
              <w:t>sketches, cross-sectional and exploded diagrams, prototypes, pattern pieces and computer-aided design.</w:t>
            </w:r>
          </w:p>
          <w:p w14:paraId="5EAB3051"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DAB57"/>
                <w:lang w:eastAsia="en-GB"/>
              </w:rPr>
              <w:t>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Make</w:t>
            </w:r>
            <w:r w:rsidRPr="00383CA1">
              <w:rPr>
                <w:rFonts w:eastAsia="Times New Roman" w:cstheme="minorHAnsi"/>
                <w:color w:val="303030"/>
                <w:sz w:val="12"/>
                <w:szCs w:val="12"/>
                <w:lang w:eastAsia="en-GB"/>
              </w:rPr>
              <w:t> Select from and use a wider range of materials and components, including construction materials, textiles and ingredients, according to their functional properties and aesthetic qualities.</w:t>
            </w:r>
          </w:p>
          <w:p w14:paraId="686982C4" w14:textId="77777777" w:rsidR="008E6227" w:rsidRPr="00383CA1" w:rsidRDefault="008E6227" w:rsidP="008E6227">
            <w:pPr>
              <w:shd w:val="clear" w:color="auto" w:fill="FFFFFF"/>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0395A8"/>
                <w:lang w:eastAsia="en-GB"/>
              </w:rPr>
              <w:t>Knowledge</w:t>
            </w:r>
          </w:p>
          <w:p w14:paraId="32CA9642"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Design criteria are the exact goals a project must achieve to be successful. These criteria might include the product's use, appearance, cost and target user.</w:t>
            </w:r>
          </w:p>
          <w:p w14:paraId="20F341E3"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Materials for a specific task must be selected on the basis of their properties. These include physical properties as well as availability and cost.</w:t>
            </w:r>
          </w:p>
          <w:p w14:paraId="2F336820"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Automata are machines that seem to move on their own and are intended to intrigue and delight an audience.</w:t>
            </w:r>
          </w:p>
          <w:p w14:paraId="622E521D" w14:textId="77777777" w:rsidR="008E6227" w:rsidRPr="00383CA1" w:rsidRDefault="008E6227" w:rsidP="008E6227">
            <w:pPr>
              <w:shd w:val="clear" w:color="auto" w:fill="FFFFFF"/>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D67910"/>
                <w:lang w:eastAsia="en-GB"/>
              </w:rPr>
              <w:t>Skill(s)</w:t>
            </w: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Develop design criteria to inform a design. View progression</w:t>
            </w:r>
          </w:p>
          <w:p w14:paraId="26110F1C"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Plan which materials will be needed for a task and explain why.</w:t>
            </w:r>
          </w:p>
          <w:p w14:paraId="777D6036" w14:textId="77777777" w:rsidR="008E6227" w:rsidRPr="00383CA1" w:rsidRDefault="008E6227" w:rsidP="008E6227">
            <w:pPr>
              <w:rPr>
                <w:rFonts w:cstheme="minorHAnsi"/>
                <w:sz w:val="12"/>
                <w:szCs w:val="12"/>
              </w:rPr>
            </w:pPr>
          </w:p>
        </w:tc>
        <w:tc>
          <w:tcPr>
            <w:tcW w:w="2225" w:type="dxa"/>
            <w:gridSpan w:val="4"/>
          </w:tcPr>
          <w:p w14:paraId="1FE0FCEB" w14:textId="77777777" w:rsidR="008E6227" w:rsidRPr="00383CA1" w:rsidRDefault="008E6227" w:rsidP="008E6227">
            <w:pPr>
              <w:rPr>
                <w:rFonts w:cstheme="minorHAnsi"/>
                <w:b/>
                <w:sz w:val="12"/>
                <w:szCs w:val="12"/>
                <w:u w:val="single"/>
              </w:rPr>
            </w:pPr>
            <w:r w:rsidRPr="00383CA1">
              <w:rPr>
                <w:rFonts w:cstheme="minorHAnsi"/>
                <w:b/>
                <w:sz w:val="12"/>
                <w:szCs w:val="12"/>
                <w:u w:val="single"/>
              </w:rPr>
              <w:lastRenderedPageBreak/>
              <w:t>Making an automaton toy</w:t>
            </w:r>
          </w:p>
          <w:p w14:paraId="15537C3F" w14:textId="77777777" w:rsidR="008E6227" w:rsidRPr="00383CA1" w:rsidRDefault="008E6227" w:rsidP="008E6227">
            <w:pPr>
              <w:rPr>
                <w:rFonts w:cstheme="minorHAnsi"/>
                <w:sz w:val="12"/>
                <w:szCs w:val="12"/>
              </w:rPr>
            </w:pPr>
          </w:p>
          <w:p w14:paraId="3ED22B31"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0395A8"/>
                <w:lang w:eastAsia="en-GB"/>
              </w:rPr>
              <w:t>P. of Study</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Design and technology</w:t>
            </w:r>
          </w:p>
          <w:p w14:paraId="1FCFDA62"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DAB57"/>
                <w:lang w:eastAsia="en-GB"/>
              </w:rPr>
              <w:t>4</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Evaluate</w:t>
            </w:r>
            <w:r w:rsidRPr="00383CA1">
              <w:rPr>
                <w:rFonts w:eastAsia="Times New Roman" w:cstheme="minorHAnsi"/>
                <w:color w:val="303030"/>
                <w:sz w:val="12"/>
                <w:szCs w:val="12"/>
                <w:lang w:eastAsia="en-GB"/>
              </w:rPr>
              <w:t> </w:t>
            </w:r>
            <w:proofErr w:type="spellStart"/>
            <w:r w:rsidRPr="00383CA1">
              <w:rPr>
                <w:rFonts w:eastAsia="Times New Roman" w:cstheme="minorHAnsi"/>
                <w:color w:val="303030"/>
                <w:sz w:val="12"/>
                <w:szCs w:val="12"/>
                <w:lang w:eastAsia="en-GB"/>
              </w:rPr>
              <w:t>Evaluate</w:t>
            </w:r>
            <w:proofErr w:type="spellEnd"/>
            <w:r w:rsidRPr="00383CA1">
              <w:rPr>
                <w:rFonts w:eastAsia="Times New Roman" w:cstheme="minorHAnsi"/>
                <w:color w:val="303030"/>
                <w:sz w:val="12"/>
                <w:szCs w:val="12"/>
                <w:lang w:eastAsia="en-GB"/>
              </w:rPr>
              <w:t xml:space="preserve"> their ideas and products against their own design criteria and consider the views of others to improve their work.</w:t>
            </w:r>
          </w:p>
          <w:p w14:paraId="03F9A471"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DAB57"/>
                <w:lang w:eastAsia="en-GB"/>
              </w:rPr>
              <w:t>5</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Make</w:t>
            </w:r>
            <w:r w:rsidRPr="00383CA1">
              <w:rPr>
                <w:rFonts w:eastAsia="Times New Roman" w:cstheme="minorHAnsi"/>
                <w:color w:val="303030"/>
                <w:sz w:val="12"/>
                <w:szCs w:val="12"/>
                <w:lang w:eastAsia="en-GB"/>
              </w:rPr>
              <w:t xml:space="preserve"> Select from and use a wider range of tools and equipment to perform practical tasks (for example, </w:t>
            </w:r>
            <w:r w:rsidRPr="00383CA1">
              <w:rPr>
                <w:rFonts w:eastAsia="Times New Roman" w:cstheme="minorHAnsi"/>
                <w:color w:val="303030"/>
                <w:sz w:val="12"/>
                <w:szCs w:val="12"/>
                <w:lang w:eastAsia="en-GB"/>
              </w:rPr>
              <w:lastRenderedPageBreak/>
              <w:t>cutting, shaping, joining and finishing), accurately.</w:t>
            </w:r>
          </w:p>
          <w:p w14:paraId="1B26376E"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0395A8"/>
                <w:lang w:eastAsia="en-GB"/>
              </w:rPr>
              <w:t>P. of Study</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8E1960"/>
                <w:lang w:eastAsia="en-GB"/>
              </w:rPr>
              <w:t>Breadth</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Science</w:t>
            </w:r>
          </w:p>
          <w:p w14:paraId="2429292A"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DAB57"/>
                <w:lang w:eastAsia="en-GB"/>
              </w:rPr>
              <w:t>1</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w:t>
            </w:r>
            <w:r w:rsidRPr="00383CA1">
              <w:rPr>
                <w:rFonts w:eastAsia="Times New Roman" w:cstheme="minorHAnsi"/>
                <w:b/>
                <w:bCs/>
                <w:color w:val="FFFFFF"/>
                <w:sz w:val="12"/>
                <w:szCs w:val="12"/>
                <w:shd w:val="clear" w:color="auto" w:fill="0395A8"/>
                <w:lang w:eastAsia="en-GB"/>
              </w:rPr>
              <w:t>Aims</w:t>
            </w:r>
            <w:r w:rsidRPr="00383CA1">
              <w:rPr>
                <w:rFonts w:eastAsia="Times New Roman" w:cstheme="minorHAnsi"/>
                <w:color w:val="303030"/>
                <w:sz w:val="12"/>
                <w:szCs w:val="12"/>
                <w:lang w:eastAsia="en-GB"/>
              </w:rPr>
              <w:t> Are equipped with the scientific knowledge required to understand the uses and implications of science, today and for the future.</w:t>
            </w:r>
          </w:p>
          <w:p w14:paraId="5A1CFE8E" w14:textId="77777777" w:rsidR="008E6227" w:rsidRPr="00383CA1" w:rsidRDefault="008E6227" w:rsidP="008E6227">
            <w:pPr>
              <w:shd w:val="clear" w:color="auto" w:fill="FFFFFF"/>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0395A8"/>
                <w:lang w:eastAsia="en-GB"/>
              </w:rPr>
              <w:t>Knowledge</w:t>
            </w:r>
            <w:r>
              <w:rPr>
                <w:rFonts w:eastAsia="Times New Roman" w:cstheme="minorHAnsi"/>
                <w:b/>
                <w:bCs/>
                <w:color w:val="FFFFFF"/>
                <w:sz w:val="12"/>
                <w:szCs w:val="12"/>
                <w:shd w:val="clear" w:color="auto" w:fill="0395A8"/>
                <w:lang w:eastAsia="en-GB"/>
              </w:rPr>
              <w:t xml:space="preserve"> </w:t>
            </w:r>
            <w:r w:rsidRPr="00383CA1">
              <w:rPr>
                <w:rFonts w:eastAsia="Times New Roman" w:cstheme="minorHAnsi"/>
                <w:b/>
                <w:bCs/>
                <w:color w:val="FFFFFF"/>
                <w:sz w:val="12"/>
                <w:szCs w:val="12"/>
                <w:shd w:val="clear" w:color="auto" w:fill="4A9F72"/>
                <w:lang w:eastAsia="en-GB"/>
              </w:rPr>
              <w:t>Year 3</w:t>
            </w:r>
          </w:p>
          <w:p w14:paraId="255E86AC" w14:textId="77777777" w:rsidR="008E6227" w:rsidRPr="00383CA1" w:rsidRDefault="008E6227" w:rsidP="008E6227">
            <w:pPr>
              <w:shd w:val="clear" w:color="auto" w:fill="FFFFFF"/>
              <w:spacing w:after="100" w:afterAutospacing="1"/>
              <w:rPr>
                <w:rFonts w:eastAsia="Times New Roman" w:cstheme="minorHAnsi"/>
                <w:color w:val="303030"/>
                <w:sz w:val="12"/>
                <w:szCs w:val="12"/>
                <w:lang w:eastAsia="en-GB"/>
              </w:rPr>
            </w:pPr>
            <w:r w:rsidRPr="00383CA1">
              <w:rPr>
                <w:rFonts w:eastAsia="Times New Roman" w:cstheme="minorHAnsi"/>
                <w:color w:val="303030"/>
                <w:sz w:val="12"/>
                <w:szCs w:val="12"/>
                <w:lang w:eastAsia="en-GB"/>
              </w:rPr>
              <w:t>Asking questions can help others to evaluate their products, such as asking them whether the selected materials achieved the purpose of the model.</w:t>
            </w:r>
          </w:p>
          <w:p w14:paraId="36613C57"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Specific tools can be used for cutting, such as saws. Wood can be joined using glue, nails, staples, or a combination of these. Safety rules must be followed to prevent injury from sharp blades. These rules include using a bench hook to keep the wood still, using a junior hacksaw with a pistol grip and working under adult supervision.</w:t>
            </w:r>
          </w:p>
          <w:p w14:paraId="4B54B6DD" w14:textId="77777777" w:rsidR="008E6227" w:rsidRPr="00383CA1" w:rsidRDefault="008E6227" w:rsidP="008E6227">
            <w:pPr>
              <w:shd w:val="clear" w:color="auto" w:fill="FFFFFF"/>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D67910"/>
                <w:lang w:eastAsia="en-GB"/>
              </w:rPr>
              <w:t>Skill(s)</w:t>
            </w:r>
          </w:p>
          <w:p w14:paraId="0BF80D49"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Suggest improvements to their products and describe how to implement them, beginning to take the views of others into account. View progression</w:t>
            </w:r>
          </w:p>
          <w:p w14:paraId="46226A8F" w14:textId="77777777" w:rsidR="008E6227" w:rsidRPr="00383CA1"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Use tools safely for cutting and joining materials and components. View progression</w:t>
            </w:r>
          </w:p>
          <w:p w14:paraId="315EBCE7" w14:textId="77777777" w:rsidR="008E6227" w:rsidRPr="00A84335" w:rsidRDefault="008E6227" w:rsidP="008E6227">
            <w:pPr>
              <w:shd w:val="clear" w:color="auto" w:fill="FFFFFF"/>
              <w:spacing w:before="100" w:beforeAutospacing="1" w:after="100" w:afterAutospacing="1"/>
              <w:rPr>
                <w:rFonts w:eastAsia="Times New Roman" w:cstheme="minorHAnsi"/>
                <w:color w:val="303030"/>
                <w:sz w:val="12"/>
                <w:szCs w:val="12"/>
                <w:lang w:eastAsia="en-GB"/>
              </w:rPr>
            </w:pPr>
            <w:r w:rsidRPr="00383CA1">
              <w:rPr>
                <w:rFonts w:eastAsia="Times New Roman" w:cstheme="minorHAnsi"/>
                <w:b/>
                <w:bCs/>
                <w:color w:val="FFFFFF"/>
                <w:sz w:val="12"/>
                <w:szCs w:val="12"/>
                <w:shd w:val="clear" w:color="auto" w:fill="4A9F72"/>
                <w:lang w:eastAsia="en-GB"/>
              </w:rPr>
              <w:t>Year 3</w:t>
            </w:r>
            <w:r w:rsidRPr="00383CA1">
              <w:rPr>
                <w:rFonts w:eastAsia="Times New Roman" w:cstheme="minorHAnsi"/>
                <w:color w:val="303030"/>
                <w:sz w:val="12"/>
                <w:szCs w:val="12"/>
                <w:lang w:eastAsia="en-GB"/>
              </w:rPr>
              <w:t> Make working models with simple mechanisms or electrical circuits.</w:t>
            </w:r>
          </w:p>
        </w:tc>
        <w:tc>
          <w:tcPr>
            <w:tcW w:w="2123" w:type="dxa"/>
            <w:gridSpan w:val="4"/>
          </w:tcPr>
          <w:p w14:paraId="1A81B24D" w14:textId="77777777" w:rsidR="008E6227" w:rsidRPr="004E587B" w:rsidRDefault="008E6227" w:rsidP="008E6227">
            <w:pPr>
              <w:rPr>
                <w:b/>
                <w:sz w:val="12"/>
                <w:szCs w:val="12"/>
                <w:u w:val="single"/>
              </w:rPr>
            </w:pPr>
            <w:r w:rsidRPr="004E587B">
              <w:rPr>
                <w:b/>
                <w:sz w:val="12"/>
                <w:szCs w:val="12"/>
                <w:u w:val="single"/>
              </w:rPr>
              <w:lastRenderedPageBreak/>
              <w:t>Evaluation</w:t>
            </w:r>
          </w:p>
          <w:p w14:paraId="7CA1F947" w14:textId="77777777" w:rsidR="008E6227" w:rsidRPr="004E587B" w:rsidRDefault="008E6227" w:rsidP="008E6227">
            <w:pPr>
              <w:shd w:val="clear" w:color="auto" w:fill="FFFFFF"/>
              <w:spacing w:before="100" w:beforeAutospacing="1" w:after="100" w:afterAutospacing="1"/>
              <w:rPr>
                <w:rFonts w:ascii="Calibri" w:eastAsia="Times New Roman" w:hAnsi="Calibri" w:cs="Calibri"/>
                <w:color w:val="303030"/>
                <w:sz w:val="12"/>
                <w:szCs w:val="12"/>
                <w:lang w:eastAsia="en-GB"/>
              </w:rPr>
            </w:pPr>
            <w:r w:rsidRPr="004E587B">
              <w:rPr>
                <w:rFonts w:ascii="Calibri" w:eastAsia="Times New Roman" w:hAnsi="Calibri" w:cs="Calibri"/>
                <w:b/>
                <w:bCs/>
                <w:color w:val="FFFFFF"/>
                <w:sz w:val="12"/>
                <w:szCs w:val="12"/>
                <w:shd w:val="clear" w:color="auto" w:fill="0395A8"/>
                <w:lang w:eastAsia="en-GB"/>
              </w:rPr>
              <w:t>P. of Study</w:t>
            </w:r>
            <w:r w:rsidRPr="004E587B">
              <w:rPr>
                <w:rFonts w:ascii="Calibri" w:eastAsia="Times New Roman" w:hAnsi="Calibri" w:cs="Calibri"/>
                <w:color w:val="303030"/>
                <w:sz w:val="12"/>
                <w:szCs w:val="12"/>
                <w:lang w:eastAsia="en-GB"/>
              </w:rPr>
              <w:t> </w:t>
            </w:r>
            <w:r w:rsidRPr="004E587B">
              <w:rPr>
                <w:rFonts w:ascii="Calibri" w:eastAsia="Times New Roman" w:hAnsi="Calibri" w:cs="Calibri"/>
                <w:b/>
                <w:bCs/>
                <w:color w:val="FFFFFF"/>
                <w:sz w:val="12"/>
                <w:szCs w:val="12"/>
                <w:shd w:val="clear" w:color="auto" w:fill="0395A8"/>
                <w:lang w:eastAsia="en-GB"/>
              </w:rPr>
              <w:t>Design and technology</w:t>
            </w:r>
            <w:r w:rsidRPr="004E587B">
              <w:rPr>
                <w:rFonts w:ascii="Calibri" w:eastAsia="Times New Roman" w:hAnsi="Calibri" w:cs="Calibri"/>
                <w:color w:val="303030"/>
                <w:sz w:val="12"/>
                <w:szCs w:val="12"/>
                <w:lang w:eastAsia="en-GB"/>
              </w:rPr>
              <w:t> </w:t>
            </w:r>
            <w:r w:rsidRPr="004E587B">
              <w:rPr>
                <w:rFonts w:ascii="Calibri" w:eastAsia="Times New Roman" w:hAnsi="Calibri" w:cs="Calibri"/>
                <w:b/>
                <w:bCs/>
                <w:color w:val="FFFFFF"/>
                <w:sz w:val="12"/>
                <w:szCs w:val="12"/>
                <w:shd w:val="clear" w:color="auto" w:fill="0395A8"/>
                <w:lang w:eastAsia="en-GB"/>
              </w:rPr>
              <w:t>Evaluate</w:t>
            </w:r>
            <w:r w:rsidRPr="004E587B">
              <w:rPr>
                <w:rFonts w:ascii="Calibri" w:eastAsia="Times New Roman" w:hAnsi="Calibri" w:cs="Calibri"/>
                <w:color w:val="303030"/>
                <w:sz w:val="12"/>
                <w:szCs w:val="12"/>
                <w:lang w:eastAsia="en-GB"/>
              </w:rPr>
              <w:t> </w:t>
            </w:r>
            <w:r w:rsidRPr="004E587B">
              <w:rPr>
                <w:rFonts w:ascii="Calibri" w:eastAsia="Times New Roman" w:hAnsi="Calibri" w:cs="Calibri"/>
                <w:b/>
                <w:bCs/>
                <w:color w:val="FFFFFF"/>
                <w:sz w:val="12"/>
                <w:szCs w:val="12"/>
                <w:shd w:val="clear" w:color="auto" w:fill="4DAB57"/>
                <w:lang w:eastAsia="en-GB"/>
              </w:rPr>
              <w:t>4</w:t>
            </w:r>
            <w:r w:rsidRPr="004E587B">
              <w:rPr>
                <w:rFonts w:ascii="Calibri" w:eastAsia="Times New Roman" w:hAnsi="Calibri" w:cs="Calibri"/>
                <w:color w:val="303030"/>
                <w:sz w:val="12"/>
                <w:szCs w:val="12"/>
                <w:lang w:eastAsia="en-GB"/>
              </w:rPr>
              <w:t> Evaluate their ideas and products against their own design criteria and consider the views of others to improve their work.</w:t>
            </w:r>
          </w:p>
          <w:p w14:paraId="6CE519AB" w14:textId="77777777" w:rsidR="008E6227" w:rsidRPr="004E587B" w:rsidRDefault="008E6227" w:rsidP="008E6227">
            <w:pPr>
              <w:shd w:val="clear" w:color="auto" w:fill="FFFFFF"/>
              <w:spacing w:before="100" w:beforeAutospacing="1" w:after="100" w:afterAutospacing="1"/>
              <w:rPr>
                <w:rFonts w:ascii="Calibri" w:eastAsia="Times New Roman" w:hAnsi="Calibri" w:cs="Calibri"/>
                <w:color w:val="303030"/>
                <w:sz w:val="12"/>
                <w:szCs w:val="12"/>
                <w:lang w:eastAsia="en-GB"/>
              </w:rPr>
            </w:pPr>
            <w:r w:rsidRPr="004E587B">
              <w:rPr>
                <w:rFonts w:ascii="Calibri" w:eastAsia="Times New Roman" w:hAnsi="Calibri" w:cs="Calibri"/>
                <w:b/>
                <w:bCs/>
                <w:color w:val="FFFFFF"/>
                <w:sz w:val="12"/>
                <w:szCs w:val="12"/>
                <w:shd w:val="clear" w:color="auto" w:fill="0395A8"/>
                <w:lang w:eastAsia="en-GB"/>
              </w:rPr>
              <w:t>Knowledge</w:t>
            </w:r>
            <w:r w:rsidRPr="004E587B">
              <w:rPr>
                <w:rFonts w:ascii="Calibri" w:eastAsia="Times New Roman" w:hAnsi="Calibri" w:cs="Calibri"/>
                <w:color w:val="303030"/>
                <w:sz w:val="12"/>
                <w:szCs w:val="12"/>
                <w:lang w:eastAsia="en-GB"/>
              </w:rPr>
              <w:t> </w:t>
            </w:r>
            <w:r w:rsidRPr="004E587B">
              <w:rPr>
                <w:rFonts w:ascii="Calibri" w:eastAsia="Times New Roman" w:hAnsi="Calibri" w:cs="Calibri"/>
                <w:b/>
                <w:bCs/>
                <w:color w:val="FFFFFF"/>
                <w:sz w:val="12"/>
                <w:szCs w:val="12"/>
                <w:shd w:val="clear" w:color="auto" w:fill="4A9F72"/>
                <w:lang w:eastAsia="en-GB"/>
              </w:rPr>
              <w:t>Year 3</w:t>
            </w:r>
            <w:r w:rsidRPr="004E587B">
              <w:rPr>
                <w:rFonts w:ascii="Calibri" w:eastAsia="Times New Roman" w:hAnsi="Calibri" w:cs="Calibri"/>
                <w:color w:val="303030"/>
                <w:sz w:val="12"/>
                <w:szCs w:val="12"/>
                <w:lang w:eastAsia="en-GB"/>
              </w:rPr>
              <w:t>Asking questions can help others to evaluate their products, such as asking them whether the selected materials achieved the purpose of the model.</w:t>
            </w:r>
          </w:p>
          <w:p w14:paraId="2C169F25" w14:textId="77777777" w:rsidR="008E6227" w:rsidRPr="004E587B" w:rsidRDefault="008E6227" w:rsidP="008E6227">
            <w:pPr>
              <w:shd w:val="clear" w:color="auto" w:fill="FFFFFF"/>
              <w:spacing w:before="100" w:beforeAutospacing="1" w:after="100" w:afterAutospacing="1"/>
              <w:rPr>
                <w:rFonts w:ascii="Calibri" w:eastAsia="Times New Roman" w:hAnsi="Calibri" w:cs="Calibri"/>
                <w:color w:val="303030"/>
                <w:sz w:val="12"/>
                <w:szCs w:val="12"/>
                <w:lang w:eastAsia="en-GB"/>
              </w:rPr>
            </w:pPr>
            <w:r w:rsidRPr="004E587B">
              <w:rPr>
                <w:rFonts w:ascii="Calibri" w:eastAsia="Times New Roman" w:hAnsi="Calibri" w:cs="Calibri"/>
                <w:b/>
                <w:bCs/>
                <w:color w:val="FFFFFF"/>
                <w:sz w:val="12"/>
                <w:szCs w:val="12"/>
                <w:shd w:val="clear" w:color="auto" w:fill="D67910"/>
                <w:lang w:eastAsia="en-GB"/>
              </w:rPr>
              <w:lastRenderedPageBreak/>
              <w:t>Skill</w:t>
            </w:r>
            <w:r w:rsidRPr="004E587B">
              <w:rPr>
                <w:rFonts w:ascii="Calibri" w:eastAsia="Times New Roman" w:hAnsi="Calibri" w:cs="Calibri"/>
                <w:color w:val="303030"/>
                <w:sz w:val="12"/>
                <w:szCs w:val="12"/>
                <w:lang w:eastAsia="en-GB"/>
              </w:rPr>
              <w:t> </w:t>
            </w:r>
            <w:r w:rsidRPr="004E587B">
              <w:rPr>
                <w:rFonts w:ascii="Calibri" w:eastAsia="Times New Roman" w:hAnsi="Calibri" w:cs="Calibri"/>
                <w:b/>
                <w:bCs/>
                <w:color w:val="FFFFFF"/>
                <w:sz w:val="12"/>
                <w:szCs w:val="12"/>
                <w:shd w:val="clear" w:color="auto" w:fill="4A9F72"/>
                <w:lang w:eastAsia="en-GB"/>
              </w:rPr>
              <w:t>Year 3</w:t>
            </w:r>
            <w:r w:rsidRPr="004E587B">
              <w:rPr>
                <w:rFonts w:ascii="Calibri" w:eastAsia="Times New Roman" w:hAnsi="Calibri" w:cs="Calibri"/>
                <w:color w:val="303030"/>
                <w:sz w:val="12"/>
                <w:szCs w:val="12"/>
                <w:lang w:eastAsia="en-GB"/>
              </w:rPr>
              <w:t> Suggest improvements to their products and describe how to implement them, beginning to take the views of others into account.</w:t>
            </w:r>
          </w:p>
          <w:p w14:paraId="7AE4292D" w14:textId="77777777" w:rsidR="008E6227" w:rsidRDefault="008E6227" w:rsidP="008E6227"/>
        </w:tc>
      </w:tr>
      <w:tr w:rsidR="00234EA1" w14:paraId="6C00AD61" w14:textId="77777777" w:rsidTr="0007343A">
        <w:tc>
          <w:tcPr>
            <w:tcW w:w="756" w:type="dxa"/>
          </w:tcPr>
          <w:p w14:paraId="65BA4C3E" w14:textId="77777777" w:rsidR="00234EA1" w:rsidRDefault="00234EA1" w:rsidP="00234EA1">
            <w:pPr>
              <w:rPr>
                <w:rFonts w:asciiTheme="majorHAnsi" w:hAnsiTheme="majorHAnsi" w:cstheme="majorHAnsi"/>
                <w:b/>
                <w:sz w:val="14"/>
                <w:szCs w:val="14"/>
              </w:rPr>
            </w:pPr>
            <w:r>
              <w:rPr>
                <w:rFonts w:asciiTheme="majorHAnsi" w:hAnsiTheme="majorHAnsi" w:cstheme="majorHAnsi"/>
                <w:b/>
                <w:sz w:val="14"/>
                <w:szCs w:val="14"/>
              </w:rPr>
              <w:lastRenderedPageBreak/>
              <w:t>MUSIC</w:t>
            </w:r>
          </w:p>
          <w:p w14:paraId="370BC72F" w14:textId="77777777" w:rsidR="00234EA1" w:rsidRDefault="00234EA1" w:rsidP="00234EA1">
            <w:pPr>
              <w:rPr>
                <w:rFonts w:asciiTheme="majorHAnsi" w:hAnsiTheme="majorHAnsi" w:cstheme="majorHAnsi"/>
                <w:b/>
                <w:sz w:val="14"/>
                <w:szCs w:val="14"/>
              </w:rPr>
            </w:pPr>
          </w:p>
          <w:p w14:paraId="59E515B0" w14:textId="77777777" w:rsidR="00234EA1" w:rsidRPr="00267F2B" w:rsidRDefault="00234EA1" w:rsidP="00234EA1">
            <w:pPr>
              <w:rPr>
                <w:rFonts w:asciiTheme="majorHAnsi" w:hAnsiTheme="majorHAnsi" w:cstheme="majorHAnsi"/>
                <w:b/>
                <w:sz w:val="14"/>
                <w:szCs w:val="14"/>
              </w:rPr>
            </w:pPr>
            <w:r w:rsidRPr="00267F2B">
              <w:rPr>
                <w:rFonts w:asciiTheme="majorHAnsi" w:hAnsiTheme="majorHAnsi" w:cstheme="majorHAnsi"/>
                <w:b/>
                <w:sz w:val="14"/>
                <w:szCs w:val="14"/>
              </w:rPr>
              <w:t>Spring 1</w:t>
            </w:r>
          </w:p>
          <w:p w14:paraId="447DE2F2" w14:textId="77777777" w:rsidR="00234EA1" w:rsidRPr="00267F2B" w:rsidRDefault="00234EA1" w:rsidP="00234EA1">
            <w:pPr>
              <w:rPr>
                <w:rFonts w:asciiTheme="majorHAnsi" w:hAnsiTheme="majorHAnsi" w:cstheme="majorHAnsi"/>
                <w:b/>
                <w:sz w:val="14"/>
                <w:szCs w:val="14"/>
              </w:rPr>
            </w:pPr>
            <w:r w:rsidRPr="00267F2B">
              <w:rPr>
                <w:rFonts w:asciiTheme="majorHAnsi" w:hAnsiTheme="majorHAnsi" w:cstheme="majorHAnsi"/>
                <w:b/>
                <w:sz w:val="14"/>
                <w:szCs w:val="14"/>
              </w:rPr>
              <w:t>Latin Dance</w:t>
            </w:r>
          </w:p>
          <w:p w14:paraId="2C7827DF" w14:textId="77777777" w:rsidR="00234EA1" w:rsidRPr="00267F2B" w:rsidRDefault="00234EA1" w:rsidP="00234EA1">
            <w:pPr>
              <w:rPr>
                <w:rFonts w:asciiTheme="majorHAnsi" w:hAnsiTheme="majorHAnsi" w:cstheme="majorHAnsi"/>
                <w:sz w:val="14"/>
                <w:szCs w:val="14"/>
              </w:rPr>
            </w:pPr>
            <w:r w:rsidRPr="00267F2B">
              <w:rPr>
                <w:rFonts w:asciiTheme="majorHAnsi" w:hAnsiTheme="majorHAnsi" w:cstheme="majorHAnsi"/>
                <w:sz w:val="14"/>
                <w:szCs w:val="14"/>
              </w:rPr>
              <w:t>In the unit</w:t>
            </w:r>
            <w:r w:rsidRPr="00267F2B">
              <w:rPr>
                <w:rFonts w:asciiTheme="majorHAnsi" w:hAnsiTheme="majorHAnsi" w:cstheme="majorHAnsi"/>
                <w:i/>
                <w:iCs/>
                <w:sz w:val="14"/>
                <w:szCs w:val="14"/>
              </w:rPr>
              <w:t xml:space="preserve"> Latin dance</w:t>
            </w:r>
            <w:r w:rsidRPr="00267F2B">
              <w:rPr>
                <w:rFonts w:asciiTheme="majorHAnsi" w:hAnsiTheme="majorHAnsi" w:cstheme="majorHAnsi"/>
                <w:sz w:val="14"/>
                <w:szCs w:val="14"/>
              </w:rPr>
              <w:t xml:space="preserve">, pupils will explore salsa </w:t>
            </w:r>
            <w:r w:rsidRPr="00267F2B">
              <w:rPr>
                <w:rFonts w:asciiTheme="majorHAnsi" w:hAnsiTheme="majorHAnsi" w:cstheme="majorHAnsi"/>
                <w:sz w:val="14"/>
                <w:szCs w:val="14"/>
              </w:rPr>
              <w:lastRenderedPageBreak/>
              <w:t>rhythms by learning to dance salsa, play a clave rhythm, sing the song, and play a percussion part. They will also compose rhythm patterns to incorporate into their whole-class performance. This unit also contains the second of three progression snapshots that will be returned to and developed in Term 3 in order to collect evidence of pupils’ progress.</w:t>
            </w:r>
          </w:p>
          <w:p w14:paraId="189E5434" w14:textId="77777777" w:rsidR="00234EA1" w:rsidRPr="00234EA1" w:rsidRDefault="00234EA1" w:rsidP="00234EA1">
            <w:pPr>
              <w:rPr>
                <w:rFonts w:asciiTheme="majorHAnsi" w:hAnsiTheme="majorHAnsi" w:cstheme="majorHAnsi"/>
                <w:sz w:val="14"/>
                <w:szCs w:val="14"/>
              </w:rPr>
            </w:pPr>
          </w:p>
        </w:tc>
        <w:tc>
          <w:tcPr>
            <w:tcW w:w="2152" w:type="dxa"/>
            <w:gridSpan w:val="3"/>
          </w:tcPr>
          <w:p w14:paraId="0D111F98" w14:textId="77777777" w:rsidR="00234EA1" w:rsidRPr="00267F2B" w:rsidRDefault="00234EA1" w:rsidP="00234EA1">
            <w:pPr>
              <w:pStyle w:val="paragraph"/>
              <w:spacing w:before="0" w:beforeAutospacing="0" w:after="0" w:afterAutospacing="0"/>
              <w:textAlignment w:val="baseline"/>
              <w:rPr>
                <w:rFonts w:asciiTheme="majorHAnsi" w:hAnsiTheme="majorHAnsi" w:cstheme="majorHAnsi"/>
                <w:b/>
                <w:sz w:val="14"/>
                <w:szCs w:val="14"/>
              </w:rPr>
            </w:pPr>
            <w:r w:rsidRPr="00267F2B">
              <w:rPr>
                <w:rFonts w:asciiTheme="majorHAnsi" w:hAnsiTheme="majorHAnsi" w:cstheme="majorHAnsi"/>
                <w:b/>
                <w:sz w:val="14"/>
                <w:szCs w:val="14"/>
              </w:rPr>
              <w:lastRenderedPageBreak/>
              <w:t>Feel the rhythm.</w:t>
            </w:r>
          </w:p>
          <w:p w14:paraId="64F5AF62" w14:textId="77777777" w:rsidR="00234EA1" w:rsidRPr="00267F2B" w:rsidRDefault="00234EA1" w:rsidP="00234EA1">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Begin to learn the song </w:t>
            </w:r>
            <w:r w:rsidRPr="00267F2B">
              <w:rPr>
                <w:rFonts w:asciiTheme="majorHAnsi" w:hAnsiTheme="majorHAnsi" w:cstheme="majorHAnsi"/>
                <w:i/>
                <w:iCs/>
                <w:sz w:val="14"/>
                <w:szCs w:val="14"/>
              </w:rPr>
              <w:t>Latin dance</w:t>
            </w:r>
            <w:r w:rsidRPr="00267F2B">
              <w:rPr>
                <w:rFonts w:asciiTheme="majorHAnsi" w:hAnsiTheme="majorHAnsi" w:cstheme="majorHAnsi"/>
                <w:sz w:val="14"/>
                <w:szCs w:val="14"/>
              </w:rPr>
              <w:t>.</w:t>
            </w:r>
          </w:p>
          <w:p w14:paraId="4056200A" w14:textId="77777777" w:rsidR="00234EA1" w:rsidRPr="00267F2B" w:rsidRDefault="00234EA1" w:rsidP="00234EA1">
            <w:pPr>
              <w:pStyle w:val="ListParagraph"/>
              <w:numPr>
                <w:ilvl w:val="0"/>
                <w:numId w:val="4"/>
              </w:numPr>
              <w:ind w:left="180" w:hanging="180"/>
              <w:rPr>
                <w:rStyle w:val="normaltextrun"/>
                <w:rFonts w:asciiTheme="majorHAnsi" w:hAnsiTheme="majorHAnsi" w:cstheme="majorHAnsi"/>
                <w:sz w:val="14"/>
                <w:szCs w:val="14"/>
              </w:rPr>
            </w:pPr>
            <w:r w:rsidRPr="00267F2B">
              <w:rPr>
                <w:rFonts w:asciiTheme="majorHAnsi" w:hAnsiTheme="majorHAnsi" w:cstheme="majorHAnsi"/>
                <w:sz w:val="14"/>
                <w:szCs w:val="14"/>
              </w:rPr>
              <w:t>Get the rhythms of salsa into their bodies through movement.</w:t>
            </w:r>
          </w:p>
          <w:p w14:paraId="4317E684" w14:textId="77777777" w:rsidR="00234EA1" w:rsidRPr="00267F2B" w:rsidRDefault="00234EA1" w:rsidP="00234EA1">
            <w:pPr>
              <w:pStyle w:val="paragraph"/>
              <w:spacing w:before="0" w:beforeAutospacing="0" w:after="160" w:afterAutospacing="0"/>
              <w:textAlignment w:val="baseline"/>
              <w:rPr>
                <w:rFonts w:asciiTheme="majorHAnsi" w:hAnsiTheme="majorHAnsi" w:cstheme="majorHAnsi"/>
                <w:b/>
                <w:sz w:val="14"/>
                <w:szCs w:val="14"/>
              </w:rPr>
            </w:pPr>
            <w:r w:rsidRPr="00267F2B">
              <w:rPr>
                <w:rStyle w:val="normaltextrun"/>
                <w:rFonts w:asciiTheme="majorHAnsi" w:hAnsiTheme="majorHAnsi" w:cstheme="majorHAnsi"/>
                <w:b/>
                <w:sz w:val="14"/>
                <w:szCs w:val="14"/>
              </w:rPr>
              <w:t xml:space="preserve"> </w:t>
            </w:r>
          </w:p>
        </w:tc>
        <w:tc>
          <w:tcPr>
            <w:tcW w:w="2393" w:type="dxa"/>
            <w:gridSpan w:val="4"/>
          </w:tcPr>
          <w:p w14:paraId="06F3295A" w14:textId="77777777" w:rsidR="00234EA1" w:rsidRPr="00267F2B" w:rsidRDefault="00234EA1" w:rsidP="00234EA1">
            <w:pPr>
              <w:pStyle w:val="paragraph"/>
              <w:spacing w:before="0" w:beforeAutospacing="0" w:after="0" w:afterAutospacing="0"/>
              <w:textAlignment w:val="baseline"/>
              <w:rPr>
                <w:rFonts w:asciiTheme="majorHAnsi" w:hAnsiTheme="majorHAnsi" w:cstheme="majorHAnsi"/>
                <w:b/>
                <w:sz w:val="14"/>
                <w:szCs w:val="14"/>
              </w:rPr>
            </w:pPr>
            <w:r w:rsidRPr="00267F2B">
              <w:rPr>
                <w:rFonts w:asciiTheme="majorHAnsi" w:hAnsiTheme="majorHAnsi" w:cstheme="majorHAnsi"/>
                <w:b/>
                <w:sz w:val="14"/>
                <w:szCs w:val="14"/>
              </w:rPr>
              <w:t>Learn to play the chords A minor and F major.</w:t>
            </w:r>
          </w:p>
          <w:p w14:paraId="39861B8A"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Recap the ‘feel the first beat’ activity.</w:t>
            </w:r>
          </w:p>
          <w:p w14:paraId="68DB5FA9"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Learn to play the chords of A minor and F major.</w:t>
            </w:r>
          </w:p>
          <w:p w14:paraId="42F1D121"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Practise singing the chorus, improving rhythm and tuning and beginning to learn the verses.</w:t>
            </w:r>
          </w:p>
          <w:p w14:paraId="51F0A6B2" w14:textId="77777777" w:rsidR="00234EA1" w:rsidRPr="00267F2B" w:rsidRDefault="00234EA1" w:rsidP="00234EA1">
            <w:pPr>
              <w:pStyle w:val="paragraph"/>
              <w:spacing w:before="0" w:beforeAutospacing="0" w:after="0" w:afterAutospacing="0"/>
              <w:textAlignment w:val="baseline"/>
              <w:rPr>
                <w:rFonts w:asciiTheme="majorHAnsi" w:hAnsiTheme="majorHAnsi" w:cstheme="majorHAnsi"/>
                <w:b/>
                <w:sz w:val="14"/>
                <w:szCs w:val="14"/>
              </w:rPr>
            </w:pPr>
            <w:r w:rsidRPr="00267F2B">
              <w:rPr>
                <w:rFonts w:asciiTheme="majorHAnsi" w:hAnsiTheme="majorHAnsi" w:cstheme="majorHAnsi"/>
                <w:sz w:val="14"/>
                <w:szCs w:val="14"/>
              </w:rPr>
              <w:t>Practise the first step of the salsa dance, then learn step two.</w:t>
            </w:r>
          </w:p>
          <w:p w14:paraId="1837CDFD" w14:textId="77777777" w:rsidR="00234EA1" w:rsidRPr="00267F2B" w:rsidRDefault="00234EA1" w:rsidP="00234EA1">
            <w:pPr>
              <w:pStyle w:val="paragraph"/>
              <w:spacing w:before="0" w:beforeAutospacing="0" w:after="160" w:afterAutospacing="0"/>
              <w:rPr>
                <w:rFonts w:asciiTheme="majorHAnsi" w:hAnsiTheme="majorHAnsi" w:cstheme="majorHAnsi"/>
                <w:b/>
                <w:sz w:val="14"/>
                <w:szCs w:val="14"/>
              </w:rPr>
            </w:pPr>
          </w:p>
        </w:tc>
        <w:tc>
          <w:tcPr>
            <w:tcW w:w="2225" w:type="dxa"/>
            <w:gridSpan w:val="4"/>
          </w:tcPr>
          <w:p w14:paraId="2FE615CA" w14:textId="77777777" w:rsidR="00234EA1" w:rsidRPr="00267F2B" w:rsidRDefault="00234EA1" w:rsidP="00234EA1">
            <w:pPr>
              <w:pStyle w:val="paragraph"/>
              <w:spacing w:before="0" w:beforeAutospacing="0" w:after="0" w:afterAutospacing="0"/>
              <w:textAlignment w:val="baseline"/>
              <w:rPr>
                <w:rStyle w:val="normaltextrun"/>
                <w:rFonts w:asciiTheme="majorHAnsi" w:hAnsiTheme="majorHAnsi" w:cstheme="majorHAnsi"/>
                <w:b/>
                <w:sz w:val="14"/>
                <w:szCs w:val="14"/>
                <w:shd w:val="clear" w:color="auto" w:fill="FFFFFF"/>
              </w:rPr>
            </w:pPr>
            <w:r w:rsidRPr="00267F2B">
              <w:rPr>
                <w:rFonts w:asciiTheme="majorHAnsi" w:hAnsiTheme="majorHAnsi" w:cstheme="majorHAnsi"/>
                <w:b/>
                <w:sz w:val="14"/>
                <w:szCs w:val="14"/>
              </w:rPr>
              <w:lastRenderedPageBreak/>
              <w:t xml:space="preserve">Progression snapshot. </w:t>
            </w:r>
            <w:r w:rsidRPr="00267F2B">
              <w:rPr>
                <w:rStyle w:val="normaltextrun"/>
                <w:rFonts w:asciiTheme="majorHAnsi" w:hAnsiTheme="majorHAnsi" w:cstheme="majorHAnsi"/>
                <w:b/>
                <w:sz w:val="14"/>
                <w:szCs w:val="14"/>
                <w:shd w:val="clear" w:color="auto" w:fill="FFFFFF"/>
              </w:rPr>
              <w:t>Make a video recording of children singing.</w:t>
            </w:r>
          </w:p>
          <w:p w14:paraId="28DEA6AC"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Practise the basic step and side basic steps of salsa dance, plus learn Step 3: ‘The fifth position </w:t>
            </w:r>
            <w:proofErr w:type="gramStart"/>
            <w:r w:rsidRPr="00267F2B">
              <w:rPr>
                <w:rFonts w:asciiTheme="majorHAnsi" w:hAnsiTheme="majorHAnsi" w:cstheme="majorHAnsi"/>
                <w:sz w:val="14"/>
                <w:szCs w:val="14"/>
              </w:rPr>
              <w:t>breaks’</w:t>
            </w:r>
            <w:proofErr w:type="gramEnd"/>
            <w:r w:rsidRPr="00267F2B">
              <w:rPr>
                <w:rFonts w:asciiTheme="majorHAnsi" w:hAnsiTheme="majorHAnsi" w:cstheme="majorHAnsi"/>
                <w:sz w:val="14"/>
                <w:szCs w:val="14"/>
              </w:rPr>
              <w:t>.</w:t>
            </w:r>
          </w:p>
          <w:p w14:paraId="00ACE87C"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Warm-up the voice with </w:t>
            </w:r>
            <w:r w:rsidRPr="00267F2B">
              <w:rPr>
                <w:rFonts w:asciiTheme="majorHAnsi" w:hAnsiTheme="majorHAnsi" w:cstheme="majorHAnsi"/>
                <w:i/>
                <w:iCs/>
                <w:sz w:val="14"/>
                <w:szCs w:val="14"/>
              </w:rPr>
              <w:t>Plasticine person.</w:t>
            </w:r>
          </w:p>
          <w:p w14:paraId="045F81EA"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Revisit the song </w:t>
            </w:r>
            <w:r w:rsidRPr="00267F2B">
              <w:rPr>
                <w:rFonts w:asciiTheme="majorHAnsi" w:hAnsiTheme="majorHAnsi" w:cstheme="majorHAnsi"/>
                <w:i/>
                <w:iCs/>
                <w:sz w:val="14"/>
                <w:szCs w:val="14"/>
              </w:rPr>
              <w:t>Tongo</w:t>
            </w:r>
            <w:r w:rsidRPr="00267F2B">
              <w:rPr>
                <w:rFonts w:asciiTheme="majorHAnsi" w:hAnsiTheme="majorHAnsi" w:cstheme="majorHAnsi"/>
                <w:sz w:val="14"/>
                <w:szCs w:val="14"/>
              </w:rPr>
              <w:t xml:space="preserve">, working in small groups to sing in call-and-response, and invent and </w:t>
            </w:r>
            <w:r w:rsidRPr="00267F2B">
              <w:rPr>
                <w:rFonts w:asciiTheme="majorHAnsi" w:hAnsiTheme="majorHAnsi" w:cstheme="majorHAnsi"/>
                <w:sz w:val="14"/>
                <w:szCs w:val="14"/>
              </w:rPr>
              <w:lastRenderedPageBreak/>
              <w:t>add a drone to their performance.</w:t>
            </w:r>
          </w:p>
          <w:p w14:paraId="5F07AF92"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Record their performance.</w:t>
            </w:r>
          </w:p>
        </w:tc>
        <w:tc>
          <w:tcPr>
            <w:tcW w:w="2074" w:type="dxa"/>
            <w:gridSpan w:val="4"/>
          </w:tcPr>
          <w:p w14:paraId="44E756E7" w14:textId="77777777" w:rsidR="00234EA1" w:rsidRPr="00267F2B" w:rsidRDefault="00234EA1" w:rsidP="00234EA1">
            <w:pPr>
              <w:shd w:val="clear" w:color="auto" w:fill="FFFFFF"/>
              <w:spacing w:before="100" w:beforeAutospacing="1"/>
              <w:rPr>
                <w:rFonts w:asciiTheme="majorHAnsi" w:hAnsiTheme="majorHAnsi" w:cstheme="majorHAnsi"/>
                <w:b/>
                <w:sz w:val="14"/>
                <w:szCs w:val="14"/>
              </w:rPr>
            </w:pPr>
            <w:r w:rsidRPr="00267F2B">
              <w:rPr>
                <w:rFonts w:asciiTheme="majorHAnsi" w:hAnsiTheme="majorHAnsi" w:cstheme="majorHAnsi"/>
                <w:b/>
                <w:sz w:val="14"/>
                <w:szCs w:val="14"/>
              </w:rPr>
              <w:lastRenderedPageBreak/>
              <w:t>Practise the song and learn about Cuban music</w:t>
            </w:r>
          </w:p>
          <w:p w14:paraId="79FDB4DB"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Recap the salsa steps they have learnt so far (Steps 1, 2, and 3) then move on to the final step (Step 4), where they will dance with a partner.</w:t>
            </w:r>
          </w:p>
          <w:p w14:paraId="151026B4"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Learn about the music and dances of Cuba.</w:t>
            </w:r>
          </w:p>
          <w:p w14:paraId="27A985A8"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lastRenderedPageBreak/>
              <w:t>Practise playing the chords A minor and F, and accompany singing.</w:t>
            </w:r>
          </w:p>
          <w:p w14:paraId="2D7955B3"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Try and play through the whole song, incorporating singing and chordal accompaniment.</w:t>
            </w:r>
          </w:p>
        </w:tc>
        <w:tc>
          <w:tcPr>
            <w:tcW w:w="2225" w:type="dxa"/>
            <w:gridSpan w:val="4"/>
          </w:tcPr>
          <w:p w14:paraId="22D97B70" w14:textId="77777777" w:rsidR="00234EA1" w:rsidRPr="00267F2B" w:rsidRDefault="00234EA1" w:rsidP="00234EA1">
            <w:pPr>
              <w:rPr>
                <w:rFonts w:asciiTheme="majorHAnsi" w:hAnsiTheme="majorHAnsi" w:cstheme="majorHAnsi"/>
                <w:b/>
                <w:sz w:val="14"/>
                <w:szCs w:val="14"/>
              </w:rPr>
            </w:pPr>
            <w:r w:rsidRPr="00267F2B">
              <w:rPr>
                <w:rFonts w:asciiTheme="majorHAnsi" w:hAnsiTheme="majorHAnsi" w:cstheme="majorHAnsi"/>
                <w:b/>
                <w:sz w:val="14"/>
                <w:szCs w:val="14"/>
              </w:rPr>
              <w:lastRenderedPageBreak/>
              <w:t>Compose a rhythm pattern.</w:t>
            </w:r>
          </w:p>
          <w:p w14:paraId="0C612F23"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Practise dancing with a partner.</w:t>
            </w:r>
          </w:p>
          <w:p w14:paraId="075A1514"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Extend learning about the music of Cuba by listening to further tracks.</w:t>
            </w:r>
          </w:p>
          <w:p w14:paraId="25E75F0F"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Invent short rhythm patterns to add to the instrumental sections.</w:t>
            </w:r>
          </w:p>
          <w:p w14:paraId="38367E2B"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Practise playing in the instrumental sections and singing the choruses.</w:t>
            </w:r>
          </w:p>
          <w:p w14:paraId="1D93088C" w14:textId="77777777" w:rsidR="00234EA1" w:rsidRPr="00267F2B" w:rsidRDefault="00234EA1" w:rsidP="00234EA1">
            <w:pPr>
              <w:rPr>
                <w:rFonts w:asciiTheme="majorHAnsi" w:hAnsiTheme="majorHAnsi" w:cstheme="majorHAnsi"/>
                <w:b/>
                <w:sz w:val="14"/>
                <w:szCs w:val="14"/>
              </w:rPr>
            </w:pPr>
          </w:p>
        </w:tc>
        <w:tc>
          <w:tcPr>
            <w:tcW w:w="2123" w:type="dxa"/>
            <w:gridSpan w:val="4"/>
          </w:tcPr>
          <w:p w14:paraId="2CBB9CEE" w14:textId="77777777" w:rsidR="00234EA1" w:rsidRPr="00267F2B" w:rsidRDefault="00234EA1" w:rsidP="00234EA1">
            <w:pPr>
              <w:shd w:val="clear" w:color="auto" w:fill="FFFFFF"/>
              <w:rPr>
                <w:rFonts w:asciiTheme="majorHAnsi" w:hAnsiTheme="majorHAnsi" w:cstheme="majorHAnsi"/>
                <w:b/>
                <w:sz w:val="14"/>
                <w:szCs w:val="14"/>
              </w:rPr>
            </w:pPr>
            <w:r w:rsidRPr="00267F2B">
              <w:rPr>
                <w:rFonts w:asciiTheme="majorHAnsi" w:hAnsiTheme="majorHAnsi" w:cstheme="majorHAnsi"/>
                <w:b/>
                <w:sz w:val="14"/>
                <w:szCs w:val="14"/>
              </w:rPr>
              <w:lastRenderedPageBreak/>
              <w:t>Putting it all together.</w:t>
            </w:r>
          </w:p>
          <w:p w14:paraId="34802789"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Play, sing, dance (or any combination of these things) in a class performance of </w:t>
            </w:r>
            <w:r w:rsidRPr="00267F2B">
              <w:rPr>
                <w:rFonts w:asciiTheme="majorHAnsi" w:hAnsiTheme="majorHAnsi" w:cstheme="majorHAnsi"/>
                <w:i/>
                <w:sz w:val="14"/>
                <w:szCs w:val="14"/>
              </w:rPr>
              <w:t>Latin dance</w:t>
            </w:r>
            <w:r w:rsidRPr="00267F2B">
              <w:rPr>
                <w:rFonts w:asciiTheme="majorHAnsi" w:hAnsiTheme="majorHAnsi" w:cstheme="majorHAnsi"/>
                <w:sz w:val="14"/>
                <w:szCs w:val="14"/>
              </w:rPr>
              <w:t>.</w:t>
            </w:r>
          </w:p>
          <w:p w14:paraId="33797AC7"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Work as a team and support each other.</w:t>
            </w:r>
          </w:p>
          <w:p w14:paraId="5667ED1F"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Most importantly, enjoy performing the song!</w:t>
            </w:r>
          </w:p>
        </w:tc>
      </w:tr>
      <w:tr w:rsidR="00234EA1" w14:paraId="6E7248BB" w14:textId="77777777" w:rsidTr="0007343A">
        <w:tc>
          <w:tcPr>
            <w:tcW w:w="756" w:type="dxa"/>
            <w:shd w:val="clear" w:color="auto" w:fill="FFF2CC" w:themeFill="accent4" w:themeFillTint="33"/>
          </w:tcPr>
          <w:p w14:paraId="71084A63" w14:textId="77777777" w:rsidR="00234EA1" w:rsidRDefault="00234EA1" w:rsidP="00234EA1">
            <w:pPr>
              <w:rPr>
                <w:rFonts w:cstheme="minorHAnsi"/>
                <w:b/>
                <w:sz w:val="16"/>
                <w:szCs w:val="16"/>
                <w:highlight w:val="green"/>
              </w:rPr>
            </w:pPr>
            <w:r>
              <w:rPr>
                <w:rFonts w:cstheme="minorHAnsi"/>
                <w:b/>
                <w:sz w:val="16"/>
                <w:szCs w:val="16"/>
                <w:highlight w:val="green"/>
              </w:rPr>
              <w:t>PE (ML)</w:t>
            </w:r>
          </w:p>
          <w:p w14:paraId="661AA462" w14:textId="77777777" w:rsidR="00234EA1" w:rsidRDefault="00234EA1" w:rsidP="00234EA1">
            <w:pPr>
              <w:rPr>
                <w:rFonts w:cstheme="minorHAnsi"/>
                <w:b/>
                <w:sz w:val="16"/>
                <w:szCs w:val="16"/>
                <w:highlight w:val="green"/>
              </w:rPr>
            </w:pPr>
          </w:p>
          <w:p w14:paraId="27213D83" w14:textId="77777777" w:rsidR="00234EA1" w:rsidRDefault="00234EA1" w:rsidP="00234EA1">
            <w:pPr>
              <w:rPr>
                <w:rFonts w:cstheme="minorHAnsi"/>
                <w:b/>
                <w:sz w:val="16"/>
                <w:szCs w:val="16"/>
                <w:highlight w:val="green"/>
              </w:rPr>
            </w:pPr>
            <w:r>
              <w:rPr>
                <w:rFonts w:cstheme="minorHAnsi"/>
                <w:b/>
                <w:sz w:val="16"/>
                <w:szCs w:val="16"/>
                <w:highlight w:val="green"/>
              </w:rPr>
              <w:t>SPRING 1</w:t>
            </w:r>
          </w:p>
          <w:p w14:paraId="4141925F" w14:textId="77777777" w:rsidR="00234EA1" w:rsidRDefault="00234EA1" w:rsidP="00234EA1">
            <w:pPr>
              <w:rPr>
                <w:rFonts w:cstheme="minorHAnsi"/>
                <w:b/>
                <w:sz w:val="16"/>
                <w:szCs w:val="16"/>
                <w:highlight w:val="green"/>
              </w:rPr>
            </w:pPr>
          </w:p>
          <w:p w14:paraId="0B9920CE" w14:textId="77777777" w:rsidR="00234EA1" w:rsidRPr="00F9209E" w:rsidRDefault="00234EA1" w:rsidP="00234EA1">
            <w:pPr>
              <w:rPr>
                <w:rFonts w:cstheme="minorHAnsi"/>
                <w:b/>
                <w:sz w:val="16"/>
                <w:szCs w:val="16"/>
              </w:rPr>
            </w:pPr>
            <w:r w:rsidRPr="00F9209E">
              <w:rPr>
                <w:rFonts w:cstheme="minorHAnsi"/>
                <w:b/>
                <w:sz w:val="16"/>
                <w:szCs w:val="16"/>
                <w:highlight w:val="green"/>
              </w:rPr>
              <w:t>Unit 1 Gymnastics</w:t>
            </w:r>
            <w:r w:rsidRPr="00F9209E">
              <w:rPr>
                <w:rFonts w:cstheme="minorHAnsi"/>
                <w:b/>
                <w:sz w:val="16"/>
                <w:szCs w:val="16"/>
              </w:rPr>
              <w:t xml:space="preserve"> </w:t>
            </w:r>
          </w:p>
        </w:tc>
        <w:tc>
          <w:tcPr>
            <w:tcW w:w="2317" w:type="dxa"/>
            <w:gridSpan w:val="4"/>
          </w:tcPr>
          <w:p w14:paraId="0C8C2D98" w14:textId="77777777" w:rsidR="00234EA1" w:rsidRPr="007D67BC" w:rsidRDefault="00234EA1" w:rsidP="00234EA1">
            <w:pPr>
              <w:rPr>
                <w:rFonts w:asciiTheme="majorHAnsi" w:hAnsiTheme="majorHAnsi" w:cstheme="majorHAnsi"/>
                <w:sz w:val="14"/>
                <w:szCs w:val="14"/>
              </w:rPr>
            </w:pPr>
            <w:r w:rsidRPr="007D67BC">
              <w:rPr>
                <w:sz w:val="14"/>
                <w:szCs w:val="14"/>
              </w:rPr>
              <w:lastRenderedPageBreak/>
              <w:t xml:space="preserve">1. Create a sequence of 2 contrasting elements                          2. Demonstrate extension in shapes </w:t>
            </w:r>
            <w:r>
              <w:rPr>
                <w:sz w:val="14"/>
                <w:szCs w:val="14"/>
              </w:rPr>
              <w:t xml:space="preserve">                                                 </w:t>
            </w:r>
            <w:r w:rsidRPr="007D67BC">
              <w:rPr>
                <w:sz w:val="14"/>
                <w:szCs w:val="14"/>
              </w:rPr>
              <w:t>3. Produce flow in sequence</w:t>
            </w:r>
          </w:p>
        </w:tc>
        <w:tc>
          <w:tcPr>
            <w:tcW w:w="2401" w:type="dxa"/>
            <w:gridSpan w:val="4"/>
          </w:tcPr>
          <w:p w14:paraId="78BDE0E1" w14:textId="77777777" w:rsidR="00234EA1" w:rsidRPr="007D67BC" w:rsidRDefault="00234EA1" w:rsidP="00234EA1">
            <w:pPr>
              <w:shd w:val="clear" w:color="auto" w:fill="FFFFFF"/>
              <w:spacing w:before="100" w:beforeAutospacing="1"/>
              <w:rPr>
                <w:rFonts w:asciiTheme="majorHAnsi" w:hAnsiTheme="majorHAnsi" w:cstheme="majorHAnsi"/>
                <w:b/>
                <w:color w:val="434343"/>
                <w:sz w:val="14"/>
                <w:szCs w:val="14"/>
              </w:rPr>
            </w:pPr>
            <w:r w:rsidRPr="007D67BC">
              <w:rPr>
                <w:sz w:val="14"/>
                <w:szCs w:val="14"/>
              </w:rPr>
              <w:t xml:space="preserve">1. Explore a greater range of contrasting actions                            2. Copy a </w:t>
            </w:r>
            <w:proofErr w:type="gramStart"/>
            <w:r w:rsidRPr="007D67BC">
              <w:rPr>
                <w:sz w:val="14"/>
                <w:szCs w:val="14"/>
              </w:rPr>
              <w:t>partners</w:t>
            </w:r>
            <w:proofErr w:type="gramEnd"/>
            <w:r w:rsidRPr="007D67BC">
              <w:rPr>
                <w:sz w:val="14"/>
                <w:szCs w:val="14"/>
              </w:rPr>
              <w:t xml:space="preserve"> sequence                       </w:t>
            </w:r>
            <w:r w:rsidRPr="007D67BC">
              <w:rPr>
                <w:sz w:val="14"/>
                <w:szCs w:val="14"/>
              </w:rPr>
              <w:lastRenderedPageBreak/>
              <w:t>3. Define what contrast is and how it applies to sequences</w:t>
            </w:r>
          </w:p>
        </w:tc>
        <w:tc>
          <w:tcPr>
            <w:tcW w:w="2235" w:type="dxa"/>
            <w:gridSpan w:val="4"/>
          </w:tcPr>
          <w:p w14:paraId="27690E94" w14:textId="77777777" w:rsidR="00234EA1" w:rsidRPr="007D67BC" w:rsidRDefault="00234EA1" w:rsidP="00234EA1">
            <w:pPr>
              <w:rPr>
                <w:rFonts w:asciiTheme="majorHAnsi" w:hAnsiTheme="majorHAnsi" w:cstheme="majorHAnsi"/>
                <w:sz w:val="14"/>
                <w:szCs w:val="14"/>
              </w:rPr>
            </w:pPr>
            <w:r w:rsidRPr="007D67BC">
              <w:rPr>
                <w:sz w:val="14"/>
                <w:szCs w:val="14"/>
              </w:rPr>
              <w:lastRenderedPageBreak/>
              <w:t xml:space="preserve">1. Consolidate and improve the quality of basic rolls                  </w:t>
            </w:r>
            <w:r>
              <w:rPr>
                <w:sz w:val="14"/>
                <w:szCs w:val="14"/>
              </w:rPr>
              <w:t xml:space="preserve">   </w:t>
            </w:r>
            <w:r w:rsidRPr="007D67BC">
              <w:rPr>
                <w:sz w:val="14"/>
                <w:szCs w:val="14"/>
              </w:rPr>
              <w:t xml:space="preserve"> 2. Explain how strength and flexibility apply to rolls                                3. </w:t>
            </w:r>
            <w:r w:rsidRPr="007D67BC">
              <w:rPr>
                <w:sz w:val="14"/>
                <w:szCs w:val="14"/>
              </w:rPr>
              <w:lastRenderedPageBreak/>
              <w:t>Work with a partner to perform a roll sequence</w:t>
            </w:r>
          </w:p>
        </w:tc>
        <w:tc>
          <w:tcPr>
            <w:tcW w:w="2402" w:type="dxa"/>
            <w:gridSpan w:val="6"/>
          </w:tcPr>
          <w:p w14:paraId="0460FA8B" w14:textId="77777777" w:rsidR="00234EA1" w:rsidRPr="007D67BC" w:rsidRDefault="00234EA1" w:rsidP="00234EA1">
            <w:pPr>
              <w:shd w:val="clear" w:color="auto" w:fill="FFFFFF"/>
              <w:spacing w:before="100" w:beforeAutospacing="1" w:after="100" w:afterAutospacing="1"/>
              <w:rPr>
                <w:rFonts w:asciiTheme="majorHAnsi" w:hAnsiTheme="majorHAnsi" w:cstheme="majorHAnsi"/>
                <w:b/>
                <w:color w:val="1F3864" w:themeColor="accent1" w:themeShade="80"/>
                <w:sz w:val="14"/>
                <w:szCs w:val="14"/>
                <w:shd w:val="clear" w:color="auto" w:fill="FFFFFF"/>
              </w:rPr>
            </w:pPr>
            <w:r w:rsidRPr="007D67BC">
              <w:rPr>
                <w:sz w:val="14"/>
                <w:szCs w:val="14"/>
              </w:rPr>
              <w:lastRenderedPageBreak/>
              <w:t xml:space="preserve">1. Consolidate and improve the quality of basic jumps </w:t>
            </w:r>
            <w:r>
              <w:rPr>
                <w:sz w:val="14"/>
                <w:szCs w:val="14"/>
              </w:rPr>
              <w:t xml:space="preserve">                               </w:t>
            </w:r>
            <w:r w:rsidRPr="007D67BC">
              <w:rPr>
                <w:sz w:val="14"/>
                <w:szCs w:val="14"/>
              </w:rPr>
              <w:t xml:space="preserve">2. Jump high and far off low apparatus 3. Work </w:t>
            </w:r>
            <w:r w:rsidRPr="007D67BC">
              <w:rPr>
                <w:sz w:val="14"/>
                <w:szCs w:val="14"/>
              </w:rPr>
              <w:lastRenderedPageBreak/>
              <w:t>in groups of 3 or 4 to create a rolling and jumping sequence</w:t>
            </w:r>
          </w:p>
        </w:tc>
        <w:tc>
          <w:tcPr>
            <w:tcW w:w="2109" w:type="dxa"/>
            <w:gridSpan w:val="4"/>
          </w:tcPr>
          <w:p w14:paraId="17785182" w14:textId="77777777" w:rsidR="00234EA1" w:rsidRPr="007D67BC" w:rsidRDefault="00234EA1" w:rsidP="00234EA1">
            <w:pPr>
              <w:shd w:val="clear" w:color="auto" w:fill="FFFFFF"/>
              <w:spacing w:before="100" w:beforeAutospacing="1"/>
              <w:rPr>
                <w:rFonts w:asciiTheme="majorHAnsi" w:hAnsiTheme="majorHAnsi" w:cstheme="majorHAnsi"/>
                <w:b/>
                <w:color w:val="1F3864" w:themeColor="accent1" w:themeShade="80"/>
                <w:sz w:val="14"/>
                <w:szCs w:val="14"/>
                <w:shd w:val="clear" w:color="auto" w:fill="FFFFFF"/>
              </w:rPr>
            </w:pPr>
            <w:r w:rsidRPr="007D67BC">
              <w:rPr>
                <w:sz w:val="14"/>
                <w:szCs w:val="14"/>
              </w:rPr>
              <w:lastRenderedPageBreak/>
              <w:t xml:space="preserve">1. Perform in unison with a partner </w:t>
            </w:r>
            <w:r>
              <w:rPr>
                <w:sz w:val="14"/>
                <w:szCs w:val="14"/>
              </w:rPr>
              <w:t xml:space="preserve">                                           </w:t>
            </w:r>
            <w:r w:rsidRPr="007D67BC">
              <w:rPr>
                <w:sz w:val="14"/>
                <w:szCs w:val="14"/>
              </w:rPr>
              <w:t xml:space="preserve">2. Translate unison into contrasting actions </w:t>
            </w:r>
            <w:r>
              <w:rPr>
                <w:sz w:val="14"/>
                <w:szCs w:val="14"/>
              </w:rPr>
              <w:t xml:space="preserve">                       </w:t>
            </w:r>
            <w:r w:rsidRPr="007D67BC">
              <w:rPr>
                <w:sz w:val="14"/>
                <w:szCs w:val="14"/>
              </w:rPr>
              <w:lastRenderedPageBreak/>
              <w:t>3. Identify when they use strength in their sequence</w:t>
            </w:r>
          </w:p>
        </w:tc>
        <w:tc>
          <w:tcPr>
            <w:tcW w:w="1728" w:type="dxa"/>
          </w:tcPr>
          <w:p w14:paraId="7DDBA5BD" w14:textId="77777777" w:rsidR="00234EA1" w:rsidRPr="007D67BC" w:rsidRDefault="00234EA1" w:rsidP="00234EA1">
            <w:pPr>
              <w:textAlignment w:val="baseline"/>
              <w:rPr>
                <w:rFonts w:asciiTheme="majorHAnsi" w:eastAsia="Times New Roman" w:hAnsiTheme="majorHAnsi" w:cstheme="majorHAnsi"/>
                <w:color w:val="1F3864" w:themeColor="accent1" w:themeShade="80"/>
                <w:sz w:val="14"/>
                <w:szCs w:val="14"/>
              </w:rPr>
            </w:pPr>
            <w:r w:rsidRPr="007D67BC">
              <w:rPr>
                <w:sz w:val="14"/>
                <w:szCs w:val="14"/>
              </w:rPr>
              <w:lastRenderedPageBreak/>
              <w:t xml:space="preserve">1. Choose and apply contrasting shapes in a sequence </w:t>
            </w:r>
            <w:r>
              <w:rPr>
                <w:sz w:val="14"/>
                <w:szCs w:val="14"/>
              </w:rPr>
              <w:t xml:space="preserve">                      </w:t>
            </w:r>
            <w:r w:rsidRPr="007D67BC">
              <w:rPr>
                <w:sz w:val="14"/>
                <w:szCs w:val="14"/>
              </w:rPr>
              <w:t xml:space="preserve">2. Work in a group of 3 or 4 </w:t>
            </w:r>
            <w:r w:rsidRPr="007D67BC">
              <w:rPr>
                <w:sz w:val="14"/>
                <w:szCs w:val="14"/>
              </w:rPr>
              <w:lastRenderedPageBreak/>
              <w:t>to produce a contrasting sequence 3. Include unison in sequence</w:t>
            </w:r>
          </w:p>
        </w:tc>
      </w:tr>
      <w:tr w:rsidR="00234EA1" w14:paraId="4F173A75" w14:textId="77777777" w:rsidTr="0007343A">
        <w:tc>
          <w:tcPr>
            <w:tcW w:w="756" w:type="dxa"/>
            <w:shd w:val="clear" w:color="auto" w:fill="FFF2CC" w:themeFill="accent4" w:themeFillTint="33"/>
          </w:tcPr>
          <w:p w14:paraId="315D1E8D" w14:textId="77777777" w:rsidR="00234EA1" w:rsidRDefault="00234EA1" w:rsidP="00234EA1">
            <w:pPr>
              <w:pStyle w:val="NormalWeb"/>
              <w:shd w:val="clear" w:color="auto" w:fill="FFFFFF"/>
              <w:spacing w:before="0" w:beforeAutospacing="0"/>
              <w:rPr>
                <w:rFonts w:asciiTheme="minorHAnsi" w:hAnsiTheme="minorHAnsi" w:cstheme="minorHAnsi"/>
                <w:b/>
                <w:sz w:val="16"/>
                <w:szCs w:val="16"/>
              </w:rPr>
            </w:pPr>
            <w:r>
              <w:rPr>
                <w:rFonts w:asciiTheme="minorHAnsi" w:hAnsiTheme="minorHAnsi" w:cstheme="minorHAnsi"/>
                <w:b/>
                <w:sz w:val="16"/>
                <w:szCs w:val="16"/>
              </w:rPr>
              <w:lastRenderedPageBreak/>
              <w:t>PE (CT)</w:t>
            </w:r>
          </w:p>
          <w:p w14:paraId="5C69E15C" w14:textId="77777777" w:rsidR="00234EA1" w:rsidRDefault="00234EA1" w:rsidP="00234EA1">
            <w:pPr>
              <w:pStyle w:val="NormalWeb"/>
              <w:shd w:val="clear" w:color="auto" w:fill="FFFFFF"/>
              <w:spacing w:before="0" w:beforeAutospacing="0"/>
              <w:rPr>
                <w:rFonts w:asciiTheme="minorHAnsi" w:hAnsiTheme="minorHAnsi" w:cstheme="minorHAnsi"/>
                <w:b/>
                <w:sz w:val="16"/>
                <w:szCs w:val="16"/>
              </w:rPr>
            </w:pPr>
            <w:r>
              <w:rPr>
                <w:rFonts w:asciiTheme="minorHAnsi" w:hAnsiTheme="minorHAnsi" w:cstheme="minorHAnsi"/>
                <w:b/>
                <w:sz w:val="16"/>
                <w:szCs w:val="16"/>
              </w:rPr>
              <w:t>SPRING 1</w:t>
            </w:r>
          </w:p>
          <w:p w14:paraId="64F773F7" w14:textId="77777777" w:rsidR="00234EA1" w:rsidRPr="00F9209E" w:rsidRDefault="00234EA1" w:rsidP="00234EA1">
            <w:pPr>
              <w:pStyle w:val="NormalWeb"/>
              <w:shd w:val="clear" w:color="auto" w:fill="FFFFFF"/>
              <w:spacing w:before="0" w:beforeAutospacing="0"/>
              <w:rPr>
                <w:rFonts w:asciiTheme="minorHAnsi" w:hAnsiTheme="minorHAnsi" w:cstheme="minorHAnsi"/>
                <w:b/>
                <w:color w:val="434343"/>
                <w:sz w:val="16"/>
                <w:szCs w:val="16"/>
              </w:rPr>
            </w:pPr>
            <w:r w:rsidRPr="00F9209E">
              <w:rPr>
                <w:rFonts w:asciiTheme="minorHAnsi" w:hAnsiTheme="minorHAnsi" w:cstheme="minorHAnsi"/>
                <w:b/>
                <w:sz w:val="16"/>
                <w:szCs w:val="16"/>
              </w:rPr>
              <w:t>Handball</w:t>
            </w:r>
          </w:p>
        </w:tc>
        <w:tc>
          <w:tcPr>
            <w:tcW w:w="2317" w:type="dxa"/>
            <w:gridSpan w:val="4"/>
          </w:tcPr>
          <w:p w14:paraId="0428BA01" w14:textId="77777777" w:rsidR="00234EA1" w:rsidRPr="007D67BC" w:rsidRDefault="00234EA1" w:rsidP="00234EA1">
            <w:pPr>
              <w:pStyle w:val="paragraph"/>
              <w:spacing w:before="0" w:beforeAutospacing="0" w:after="0" w:afterAutospacing="0"/>
              <w:textAlignment w:val="baseline"/>
              <w:rPr>
                <w:rFonts w:asciiTheme="majorHAnsi" w:hAnsiTheme="majorHAnsi" w:cstheme="majorHAnsi"/>
                <w:color w:val="000000" w:themeColor="text1"/>
                <w:sz w:val="14"/>
                <w:szCs w:val="14"/>
              </w:rPr>
            </w:pPr>
            <w:r w:rsidRPr="007D67BC">
              <w:rPr>
                <w:rFonts w:asciiTheme="majorHAnsi" w:hAnsiTheme="majorHAnsi" w:cstheme="majorHAnsi"/>
                <w:sz w:val="14"/>
                <w:szCs w:val="14"/>
              </w:rPr>
              <w:t>1. Attempt to catch efficiently using the correct catching position 2. Perform underarm throws efficiently and accurately</w:t>
            </w:r>
          </w:p>
        </w:tc>
        <w:tc>
          <w:tcPr>
            <w:tcW w:w="2401" w:type="dxa"/>
            <w:gridSpan w:val="4"/>
          </w:tcPr>
          <w:p w14:paraId="297461BA" w14:textId="77777777" w:rsidR="00234EA1" w:rsidRPr="007D67BC" w:rsidRDefault="00234EA1" w:rsidP="00234EA1">
            <w:pPr>
              <w:pStyle w:val="paragraph"/>
              <w:spacing w:before="0" w:beforeAutospacing="0" w:after="0" w:afterAutospacing="0"/>
              <w:textAlignment w:val="baseline"/>
              <w:rPr>
                <w:rFonts w:asciiTheme="majorHAnsi" w:hAnsiTheme="majorHAnsi" w:cstheme="majorHAnsi"/>
                <w:color w:val="000000" w:themeColor="text1"/>
                <w:sz w:val="14"/>
                <w:szCs w:val="14"/>
              </w:rPr>
            </w:pPr>
            <w:r w:rsidRPr="007D67BC">
              <w:rPr>
                <w:rFonts w:asciiTheme="majorHAnsi" w:hAnsiTheme="majorHAnsi" w:cstheme="majorHAnsi"/>
                <w:sz w:val="14"/>
                <w:szCs w:val="14"/>
              </w:rPr>
              <w:t>1. Continue to develop catching securely and safely 2. Perform two new passes which could include overarm and twohanded bounce pass 3. Decide which pass will be more effective in different situations</w:t>
            </w:r>
          </w:p>
        </w:tc>
        <w:tc>
          <w:tcPr>
            <w:tcW w:w="2235" w:type="dxa"/>
            <w:gridSpan w:val="4"/>
          </w:tcPr>
          <w:p w14:paraId="70D5DA3C" w14:textId="77777777" w:rsidR="00234EA1" w:rsidRPr="007D67BC" w:rsidRDefault="00234EA1" w:rsidP="00234EA1">
            <w:pPr>
              <w:pStyle w:val="paragraph"/>
              <w:spacing w:before="0" w:beforeAutospacing="0" w:after="0" w:afterAutospacing="0"/>
              <w:textAlignment w:val="baseline"/>
              <w:rPr>
                <w:rFonts w:asciiTheme="majorHAnsi" w:hAnsiTheme="majorHAnsi" w:cstheme="majorHAnsi"/>
                <w:sz w:val="14"/>
                <w:szCs w:val="14"/>
              </w:rPr>
            </w:pPr>
            <w:r w:rsidRPr="007D67BC">
              <w:rPr>
                <w:rFonts w:asciiTheme="majorHAnsi" w:hAnsiTheme="majorHAnsi" w:cstheme="majorHAnsi"/>
                <w:sz w:val="14"/>
                <w:szCs w:val="14"/>
              </w:rPr>
              <w:t xml:space="preserve">1. Moving with the ball successfully to create a chance to pass/shoot 2. Moving quickly with the ball to get closer to the opponent’s goal area 3. Attempting the </w:t>
            </w:r>
            <w:proofErr w:type="gramStart"/>
            <w:r w:rsidRPr="007D67BC">
              <w:rPr>
                <w:rFonts w:asciiTheme="majorHAnsi" w:hAnsiTheme="majorHAnsi" w:cstheme="majorHAnsi"/>
                <w:sz w:val="14"/>
                <w:szCs w:val="14"/>
              </w:rPr>
              <w:t>3 step</w:t>
            </w:r>
            <w:proofErr w:type="gramEnd"/>
            <w:r w:rsidRPr="007D67BC">
              <w:rPr>
                <w:rFonts w:asciiTheme="majorHAnsi" w:hAnsiTheme="majorHAnsi" w:cstheme="majorHAnsi"/>
                <w:sz w:val="14"/>
                <w:szCs w:val="14"/>
              </w:rPr>
              <w:t xml:space="preserve"> rule with confidence</w:t>
            </w:r>
          </w:p>
        </w:tc>
        <w:tc>
          <w:tcPr>
            <w:tcW w:w="2402" w:type="dxa"/>
            <w:gridSpan w:val="6"/>
          </w:tcPr>
          <w:p w14:paraId="57221C71" w14:textId="77777777" w:rsidR="00234EA1" w:rsidRPr="007D67BC" w:rsidRDefault="00234EA1" w:rsidP="00234EA1">
            <w:pPr>
              <w:rPr>
                <w:rFonts w:asciiTheme="majorHAnsi" w:hAnsiTheme="majorHAnsi" w:cstheme="majorHAnsi"/>
                <w:b/>
                <w:color w:val="1F3864" w:themeColor="accent1" w:themeShade="80"/>
                <w:sz w:val="14"/>
                <w:szCs w:val="14"/>
                <w:shd w:val="clear" w:color="auto" w:fill="FFFFFF"/>
              </w:rPr>
            </w:pPr>
            <w:r w:rsidRPr="007D67BC">
              <w:rPr>
                <w:rFonts w:asciiTheme="majorHAnsi" w:hAnsiTheme="majorHAnsi" w:cstheme="majorHAnsi"/>
                <w:sz w:val="14"/>
                <w:szCs w:val="14"/>
              </w:rPr>
              <w:t>1. Use defending positions to attempt to block the ball 2. Force an error from your opponent</w:t>
            </w:r>
          </w:p>
        </w:tc>
        <w:tc>
          <w:tcPr>
            <w:tcW w:w="2109" w:type="dxa"/>
            <w:gridSpan w:val="4"/>
          </w:tcPr>
          <w:p w14:paraId="52AA0393" w14:textId="77777777" w:rsidR="00234EA1" w:rsidRPr="007D67BC" w:rsidRDefault="00234EA1" w:rsidP="00234EA1">
            <w:pPr>
              <w:pStyle w:val="paragraph"/>
              <w:spacing w:before="0" w:beforeAutospacing="0" w:after="0" w:afterAutospacing="0"/>
              <w:textAlignment w:val="baseline"/>
              <w:rPr>
                <w:rFonts w:asciiTheme="majorHAnsi" w:hAnsiTheme="majorHAnsi" w:cstheme="majorHAnsi"/>
                <w:sz w:val="14"/>
                <w:szCs w:val="14"/>
              </w:rPr>
            </w:pPr>
            <w:r w:rsidRPr="007D67BC">
              <w:rPr>
                <w:rFonts w:asciiTheme="majorHAnsi" w:hAnsiTheme="majorHAnsi" w:cstheme="majorHAnsi"/>
                <w:sz w:val="14"/>
                <w:szCs w:val="14"/>
              </w:rPr>
              <w:t>1. Use attacking positions to exploit gaps in the defence 2. Use effective passing and movement as a team to create chances to score 3. Move quickly as a team up the pitch to counterattack opponents</w:t>
            </w:r>
          </w:p>
        </w:tc>
        <w:tc>
          <w:tcPr>
            <w:tcW w:w="1728" w:type="dxa"/>
          </w:tcPr>
          <w:p w14:paraId="5F580727" w14:textId="77777777" w:rsidR="00234EA1" w:rsidRPr="007D67BC" w:rsidRDefault="00234EA1" w:rsidP="00234EA1">
            <w:pPr>
              <w:pStyle w:val="paragraph"/>
              <w:spacing w:before="0" w:beforeAutospacing="0" w:after="0" w:afterAutospacing="0"/>
              <w:textAlignment w:val="baseline"/>
              <w:rPr>
                <w:rFonts w:asciiTheme="majorHAnsi" w:hAnsiTheme="majorHAnsi" w:cstheme="majorHAnsi"/>
                <w:sz w:val="14"/>
                <w:szCs w:val="14"/>
              </w:rPr>
            </w:pPr>
            <w:r w:rsidRPr="007D67BC">
              <w:rPr>
                <w:rFonts w:asciiTheme="majorHAnsi" w:hAnsiTheme="majorHAnsi" w:cstheme="majorHAnsi"/>
                <w:sz w:val="14"/>
                <w:szCs w:val="14"/>
              </w:rPr>
              <w:t>1. Use a range of accurate passes to build an attack 2. Use tactics and work together to score goals 3. Suggesting ways to improve own &amp; others game</w:t>
            </w:r>
          </w:p>
        </w:tc>
      </w:tr>
      <w:tr w:rsidR="00234EA1" w14:paraId="0B06F625" w14:textId="77777777" w:rsidTr="0007343A">
        <w:tc>
          <w:tcPr>
            <w:tcW w:w="1090" w:type="dxa"/>
            <w:gridSpan w:val="3"/>
            <w:shd w:val="clear" w:color="auto" w:fill="auto"/>
          </w:tcPr>
          <w:p w14:paraId="492A8BCC" w14:textId="77777777" w:rsidR="00234EA1" w:rsidRDefault="00234EA1" w:rsidP="00234EA1">
            <w:pPr>
              <w:pStyle w:val="Heading1"/>
              <w:rPr>
                <w:rFonts w:cstheme="majorHAnsi"/>
                <w:b/>
                <w:bCs/>
                <w:color w:val="auto"/>
                <w:sz w:val="12"/>
                <w:szCs w:val="12"/>
              </w:rPr>
            </w:pPr>
            <w:r>
              <w:rPr>
                <w:rFonts w:cstheme="majorHAnsi"/>
                <w:b/>
                <w:bCs/>
                <w:color w:val="auto"/>
                <w:sz w:val="12"/>
                <w:szCs w:val="12"/>
              </w:rPr>
              <w:lastRenderedPageBreak/>
              <w:t>COMPUTING</w:t>
            </w:r>
          </w:p>
          <w:p w14:paraId="0041DD2A" w14:textId="77777777" w:rsidR="00234EA1" w:rsidRDefault="00234EA1" w:rsidP="00234EA1">
            <w:pPr>
              <w:pStyle w:val="Heading1"/>
              <w:rPr>
                <w:rFonts w:cstheme="majorHAnsi"/>
                <w:b/>
                <w:bCs/>
                <w:color w:val="auto"/>
                <w:sz w:val="12"/>
                <w:szCs w:val="12"/>
              </w:rPr>
            </w:pPr>
          </w:p>
          <w:p w14:paraId="79CE55BE" w14:textId="77777777" w:rsidR="00234EA1" w:rsidRDefault="00234EA1" w:rsidP="00234EA1">
            <w:pPr>
              <w:pStyle w:val="Heading1"/>
              <w:rPr>
                <w:rFonts w:cstheme="majorHAnsi"/>
                <w:b/>
                <w:bCs/>
                <w:color w:val="auto"/>
                <w:sz w:val="12"/>
                <w:szCs w:val="12"/>
              </w:rPr>
            </w:pPr>
            <w:r>
              <w:rPr>
                <w:rFonts w:cstheme="majorHAnsi"/>
                <w:b/>
                <w:bCs/>
                <w:color w:val="auto"/>
                <w:sz w:val="12"/>
                <w:szCs w:val="12"/>
              </w:rPr>
              <w:t>SPRING 1</w:t>
            </w:r>
          </w:p>
          <w:p w14:paraId="7BBC50C8" w14:textId="77777777" w:rsidR="00234EA1" w:rsidRPr="00373C18" w:rsidRDefault="00234EA1" w:rsidP="00234EA1">
            <w:pPr>
              <w:pStyle w:val="Heading1"/>
              <w:rPr>
                <w:rFonts w:cstheme="majorHAnsi"/>
                <w:b/>
                <w:bCs/>
                <w:color w:val="auto"/>
                <w:sz w:val="12"/>
                <w:szCs w:val="12"/>
              </w:rPr>
            </w:pPr>
            <w:r w:rsidRPr="00373C18">
              <w:rPr>
                <w:rFonts w:cstheme="majorHAnsi"/>
                <w:b/>
                <w:bCs/>
                <w:color w:val="auto"/>
                <w:sz w:val="12"/>
                <w:szCs w:val="12"/>
              </w:rPr>
              <w:t>Programming A - Sequencing sounds</w:t>
            </w:r>
          </w:p>
          <w:p w14:paraId="02741381" w14:textId="77777777" w:rsidR="00234EA1" w:rsidRPr="00373C18" w:rsidRDefault="00234EA1" w:rsidP="00234EA1">
            <w:pPr>
              <w:pStyle w:val="Heading2"/>
              <w:spacing w:before="0"/>
              <w:rPr>
                <w:rFonts w:cstheme="majorHAnsi"/>
                <w:b/>
                <w:bCs/>
                <w:color w:val="auto"/>
                <w:sz w:val="12"/>
                <w:szCs w:val="12"/>
              </w:rPr>
            </w:pPr>
            <w:r w:rsidRPr="00373C18">
              <w:rPr>
                <w:rFonts w:cstheme="majorHAnsi"/>
                <w:b/>
                <w:bCs/>
                <w:color w:val="auto"/>
                <w:sz w:val="12"/>
                <w:szCs w:val="12"/>
              </w:rPr>
              <w:t>Unit introduction</w:t>
            </w:r>
          </w:p>
          <w:p w14:paraId="3A1CDF4E"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This unit explores the concept of sequencing in programming through Scratch. It begins with an introduction to the programming environment, which will be new to most learners. They will be introduced to a selection of motion, sound, and event blocks which they will use to create their own programs, featuring sequences. The final project is to make a representation of a piano. The unit is paced to focus on all aspects of sequences, and make sure that knowledge is built in a structured manner. Learners also apply stages of program design through this unit.</w:t>
            </w:r>
          </w:p>
        </w:tc>
        <w:tc>
          <w:tcPr>
            <w:tcW w:w="2328" w:type="dxa"/>
            <w:gridSpan w:val="4"/>
            <w:shd w:val="clear" w:color="auto" w:fill="auto"/>
          </w:tcPr>
          <w:p w14:paraId="00AF89F6"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To explore a new programming environment</w:t>
            </w:r>
          </w:p>
          <w:p w14:paraId="694C4595"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identify the objects in a Scratch project (sprites, backdrops)</w:t>
            </w:r>
          </w:p>
          <w:p w14:paraId="2E164D35"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explain that objects in Scratch have attributes (linked to)</w:t>
            </w:r>
          </w:p>
          <w:p w14:paraId="289CB4A9"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recognise that commands in Scratch are represented as blocks</w:t>
            </w:r>
          </w:p>
        </w:tc>
        <w:tc>
          <w:tcPr>
            <w:tcW w:w="2404" w:type="dxa"/>
            <w:gridSpan w:val="4"/>
            <w:shd w:val="clear" w:color="auto" w:fill="auto"/>
          </w:tcPr>
          <w:p w14:paraId="1ECB7909"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 xml:space="preserve">To identify that </w:t>
            </w:r>
            <w:proofErr w:type="gramStart"/>
            <w:r w:rsidRPr="00373C18">
              <w:rPr>
                <w:rFonts w:asciiTheme="majorHAnsi" w:hAnsiTheme="majorHAnsi" w:cstheme="majorHAnsi"/>
                <w:sz w:val="12"/>
                <w:szCs w:val="12"/>
              </w:rPr>
              <w:t>commands</w:t>
            </w:r>
            <w:proofErr w:type="gramEnd"/>
            <w:r w:rsidRPr="00373C18">
              <w:rPr>
                <w:rFonts w:asciiTheme="majorHAnsi" w:hAnsiTheme="majorHAnsi" w:cstheme="majorHAnsi"/>
                <w:sz w:val="12"/>
                <w:szCs w:val="12"/>
              </w:rPr>
              <w:t xml:space="preserve"> have an outcome</w:t>
            </w:r>
          </w:p>
          <w:p w14:paraId="7EEF063D"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identify that each sprite is controlled by the commands I choose</w:t>
            </w:r>
          </w:p>
          <w:p w14:paraId="32CF464D"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choose a word which describes an on-screen action for my plan</w:t>
            </w:r>
          </w:p>
          <w:p w14:paraId="54C8C06D"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create a program following a design</w:t>
            </w:r>
          </w:p>
        </w:tc>
        <w:tc>
          <w:tcPr>
            <w:tcW w:w="2248" w:type="dxa"/>
            <w:gridSpan w:val="4"/>
            <w:shd w:val="clear" w:color="auto" w:fill="auto"/>
          </w:tcPr>
          <w:p w14:paraId="348B083D"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To explain that a program has a start</w:t>
            </w:r>
          </w:p>
          <w:p w14:paraId="54C7E28D"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start a program in different ways</w:t>
            </w:r>
          </w:p>
          <w:p w14:paraId="134B25A0"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create a sequence of connected commands</w:t>
            </w:r>
          </w:p>
          <w:p w14:paraId="44EF1BE7"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explain that the objects in my project will respond exactly to the code</w:t>
            </w:r>
          </w:p>
        </w:tc>
        <w:tc>
          <w:tcPr>
            <w:tcW w:w="1892" w:type="dxa"/>
            <w:gridSpan w:val="3"/>
            <w:shd w:val="clear" w:color="auto" w:fill="auto"/>
          </w:tcPr>
          <w:p w14:paraId="240E5046"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To recognise that a sequence of commands can have an order</w:t>
            </w:r>
          </w:p>
          <w:p w14:paraId="542A61B9"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explain what a sequence is</w:t>
            </w:r>
          </w:p>
          <w:p w14:paraId="78F3DD4E"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combine sound commands</w:t>
            </w:r>
          </w:p>
          <w:p w14:paraId="3E7DF724"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order notes into a sequence</w:t>
            </w:r>
          </w:p>
        </w:tc>
        <w:tc>
          <w:tcPr>
            <w:tcW w:w="2132" w:type="dxa"/>
            <w:gridSpan w:val="4"/>
            <w:shd w:val="clear" w:color="auto" w:fill="auto"/>
          </w:tcPr>
          <w:p w14:paraId="017EF906"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To change the appearance of my project</w:t>
            </w:r>
          </w:p>
          <w:p w14:paraId="7F23FF97"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 xml:space="preserve">I can build a sequence of commands </w:t>
            </w:r>
          </w:p>
          <w:p w14:paraId="23114EB3"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decide the actions for each sprite in a program</w:t>
            </w:r>
          </w:p>
          <w:p w14:paraId="6A04FE5E"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make design choices for my artwork</w:t>
            </w:r>
          </w:p>
        </w:tc>
        <w:tc>
          <w:tcPr>
            <w:tcW w:w="1854" w:type="dxa"/>
            <w:gridSpan w:val="2"/>
            <w:shd w:val="clear" w:color="auto" w:fill="auto"/>
          </w:tcPr>
          <w:p w14:paraId="5C9F5814"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To create a project from a task description</w:t>
            </w:r>
          </w:p>
          <w:p w14:paraId="6802E1BD"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identify and name the objects I will need for a project</w:t>
            </w:r>
          </w:p>
          <w:p w14:paraId="519AEDC5"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relate a task description to a design</w:t>
            </w:r>
          </w:p>
          <w:p w14:paraId="3FA07DCD" w14:textId="77777777" w:rsidR="00234EA1" w:rsidRPr="00373C18" w:rsidRDefault="00234EA1" w:rsidP="00234EA1">
            <w:pPr>
              <w:numPr>
                <w:ilvl w:val="0"/>
                <w:numId w:val="5"/>
              </w:numPr>
              <w:spacing w:line="276" w:lineRule="auto"/>
              <w:ind w:left="328" w:hanging="284"/>
              <w:rPr>
                <w:rFonts w:asciiTheme="majorHAnsi" w:hAnsiTheme="majorHAnsi" w:cstheme="majorHAnsi"/>
                <w:sz w:val="12"/>
                <w:szCs w:val="12"/>
              </w:rPr>
            </w:pPr>
            <w:r w:rsidRPr="00373C18">
              <w:rPr>
                <w:rFonts w:asciiTheme="majorHAnsi" w:hAnsiTheme="majorHAnsi" w:cstheme="majorHAnsi"/>
                <w:sz w:val="12"/>
                <w:szCs w:val="12"/>
              </w:rPr>
              <w:t>I can implement my algorithm as code</w:t>
            </w:r>
          </w:p>
        </w:tc>
      </w:tr>
      <w:tr w:rsidR="00234EA1" w14:paraId="2DF68267" w14:textId="77777777" w:rsidTr="0007343A">
        <w:tc>
          <w:tcPr>
            <w:tcW w:w="908" w:type="dxa"/>
            <w:gridSpan w:val="2"/>
          </w:tcPr>
          <w:p w14:paraId="251DA6A9" w14:textId="77777777" w:rsidR="00234EA1" w:rsidRDefault="00234EA1" w:rsidP="00234EA1">
            <w:pPr>
              <w:rPr>
                <w:b/>
                <w:sz w:val="16"/>
                <w:szCs w:val="16"/>
              </w:rPr>
            </w:pPr>
            <w:r>
              <w:rPr>
                <w:b/>
                <w:sz w:val="16"/>
                <w:szCs w:val="16"/>
              </w:rPr>
              <w:t>PSHE</w:t>
            </w:r>
          </w:p>
        </w:tc>
        <w:tc>
          <w:tcPr>
            <w:tcW w:w="2315" w:type="dxa"/>
            <w:gridSpan w:val="4"/>
          </w:tcPr>
          <w:p w14:paraId="7D8F643A" w14:textId="77777777" w:rsidR="00234EA1" w:rsidRPr="00AA0F69" w:rsidRDefault="00234EA1" w:rsidP="00234EA1">
            <w:pPr>
              <w:rPr>
                <w:rFonts w:cstheme="minorHAnsi"/>
                <w:b/>
                <w:sz w:val="12"/>
                <w:szCs w:val="12"/>
                <w:u w:val="single"/>
              </w:rPr>
            </w:pPr>
          </w:p>
        </w:tc>
        <w:tc>
          <w:tcPr>
            <w:tcW w:w="2401" w:type="dxa"/>
            <w:gridSpan w:val="4"/>
          </w:tcPr>
          <w:p w14:paraId="0105062D" w14:textId="77777777" w:rsidR="00234EA1" w:rsidRPr="00AA0F69" w:rsidRDefault="00234EA1" w:rsidP="00234EA1">
            <w:pPr>
              <w:rPr>
                <w:rFonts w:cstheme="minorHAnsi"/>
                <w:b/>
                <w:sz w:val="12"/>
                <w:szCs w:val="12"/>
                <w:u w:val="single"/>
              </w:rPr>
            </w:pPr>
          </w:p>
        </w:tc>
        <w:tc>
          <w:tcPr>
            <w:tcW w:w="2235" w:type="dxa"/>
            <w:gridSpan w:val="4"/>
          </w:tcPr>
          <w:p w14:paraId="38CA9EA0" w14:textId="77777777" w:rsidR="00234EA1" w:rsidRPr="00B41D67" w:rsidRDefault="00234EA1" w:rsidP="00234EA1">
            <w:pPr>
              <w:rPr>
                <w:rFonts w:cstheme="minorHAnsi"/>
                <w:b/>
                <w:sz w:val="12"/>
                <w:szCs w:val="12"/>
                <w:u w:val="single"/>
              </w:rPr>
            </w:pPr>
          </w:p>
        </w:tc>
        <w:tc>
          <w:tcPr>
            <w:tcW w:w="1922" w:type="dxa"/>
            <w:gridSpan w:val="3"/>
          </w:tcPr>
          <w:p w14:paraId="50343565" w14:textId="77777777" w:rsidR="00234EA1" w:rsidRPr="00383CA1" w:rsidRDefault="00234EA1" w:rsidP="00234EA1">
            <w:pPr>
              <w:rPr>
                <w:rFonts w:cstheme="minorHAnsi"/>
                <w:b/>
                <w:sz w:val="12"/>
                <w:szCs w:val="12"/>
                <w:u w:val="single"/>
              </w:rPr>
            </w:pPr>
          </w:p>
        </w:tc>
        <w:tc>
          <w:tcPr>
            <w:tcW w:w="2178" w:type="dxa"/>
            <w:gridSpan w:val="4"/>
          </w:tcPr>
          <w:p w14:paraId="7DF13DC0" w14:textId="77777777" w:rsidR="00234EA1" w:rsidRPr="00383CA1" w:rsidRDefault="00234EA1" w:rsidP="00234EA1">
            <w:pPr>
              <w:rPr>
                <w:rFonts w:cstheme="minorHAnsi"/>
                <w:b/>
                <w:sz w:val="12"/>
                <w:szCs w:val="12"/>
                <w:u w:val="single"/>
              </w:rPr>
            </w:pPr>
          </w:p>
        </w:tc>
        <w:tc>
          <w:tcPr>
            <w:tcW w:w="1989" w:type="dxa"/>
            <w:gridSpan w:val="3"/>
          </w:tcPr>
          <w:p w14:paraId="2ADAFBB1" w14:textId="77777777" w:rsidR="00234EA1" w:rsidRPr="004E587B" w:rsidRDefault="00234EA1" w:rsidP="00234EA1">
            <w:pPr>
              <w:rPr>
                <w:b/>
                <w:sz w:val="12"/>
                <w:szCs w:val="12"/>
                <w:u w:val="single"/>
              </w:rPr>
            </w:pPr>
          </w:p>
        </w:tc>
      </w:tr>
      <w:tr w:rsidR="0007343A" w14:paraId="3AA5AB54" w14:textId="77777777" w:rsidTr="0007343A">
        <w:tc>
          <w:tcPr>
            <w:tcW w:w="908" w:type="dxa"/>
            <w:gridSpan w:val="2"/>
            <w:shd w:val="clear" w:color="auto" w:fill="86C2D0"/>
          </w:tcPr>
          <w:p w14:paraId="64F57FBC" w14:textId="77777777" w:rsidR="0007343A" w:rsidRDefault="0007343A" w:rsidP="0007343A">
            <w:pPr>
              <w:rPr>
                <w:rFonts w:ascii="Calibri" w:hAnsi="Calibri" w:cs="Calibri"/>
                <w:b/>
                <w:bCs/>
                <w:iCs/>
                <w:sz w:val="18"/>
                <w:szCs w:val="18"/>
              </w:rPr>
            </w:pPr>
            <w:r>
              <w:rPr>
                <w:rFonts w:ascii="Calibri" w:hAnsi="Calibri" w:cs="Calibri"/>
                <w:b/>
                <w:bCs/>
                <w:iCs/>
                <w:sz w:val="18"/>
                <w:szCs w:val="18"/>
              </w:rPr>
              <w:t>SCIENCE</w:t>
            </w:r>
          </w:p>
          <w:p w14:paraId="393232BA" w14:textId="77777777" w:rsidR="0007343A" w:rsidRDefault="0007343A" w:rsidP="0007343A">
            <w:pPr>
              <w:rPr>
                <w:rFonts w:ascii="Calibri" w:hAnsi="Calibri" w:cs="Calibri"/>
                <w:b/>
                <w:bCs/>
                <w:iCs/>
                <w:sz w:val="18"/>
                <w:szCs w:val="18"/>
              </w:rPr>
            </w:pPr>
          </w:p>
          <w:p w14:paraId="55D0E4D5" w14:textId="77777777" w:rsidR="0007343A" w:rsidRPr="001D4B5E" w:rsidRDefault="0007343A" w:rsidP="0007343A">
            <w:pPr>
              <w:rPr>
                <w:rFonts w:ascii="Calibri" w:hAnsi="Calibri" w:cs="Calibri"/>
                <w:b/>
                <w:bCs/>
                <w:iCs/>
                <w:sz w:val="18"/>
                <w:szCs w:val="18"/>
              </w:rPr>
            </w:pPr>
            <w:r w:rsidRPr="001D4B5E">
              <w:rPr>
                <w:rFonts w:ascii="Calibri" w:hAnsi="Calibri" w:cs="Calibri"/>
                <w:b/>
                <w:bCs/>
                <w:iCs/>
                <w:sz w:val="18"/>
                <w:szCs w:val="18"/>
              </w:rPr>
              <w:t>Rocks:</w:t>
            </w:r>
          </w:p>
          <w:p w14:paraId="49E7A25C" w14:textId="77777777" w:rsidR="0007343A" w:rsidRDefault="0007343A" w:rsidP="0007343A">
            <w:pPr>
              <w:numPr>
                <w:ilvl w:val="0"/>
                <w:numId w:val="12"/>
              </w:numPr>
              <w:ind w:left="182" w:hanging="182"/>
              <w:rPr>
                <w:rFonts w:ascii="Calibri" w:hAnsi="Calibri" w:cs="Calibri"/>
                <w:iCs/>
                <w:sz w:val="16"/>
                <w:szCs w:val="16"/>
              </w:rPr>
            </w:pPr>
            <w:r w:rsidRPr="001D4B5E">
              <w:rPr>
                <w:rFonts w:ascii="Calibri" w:hAnsi="Calibri" w:cs="Calibri"/>
                <w:iCs/>
                <w:sz w:val="16"/>
                <w:szCs w:val="16"/>
              </w:rPr>
              <w:t>Fossils</w:t>
            </w:r>
            <w:r>
              <w:rPr>
                <w:rFonts w:ascii="Calibri" w:hAnsi="Calibri" w:cs="Calibri"/>
                <w:iCs/>
                <w:sz w:val="16"/>
                <w:szCs w:val="16"/>
              </w:rPr>
              <w:t xml:space="preserve"> </w:t>
            </w:r>
            <w:r w:rsidRPr="0065373F">
              <w:rPr>
                <w:rFonts w:ascii="Calibri" w:hAnsi="Calibri" w:cs="Calibri"/>
                <w:iCs/>
                <w:color w:val="FF0000"/>
                <w:sz w:val="16"/>
                <w:szCs w:val="16"/>
              </w:rPr>
              <w:t>(3.7)</w:t>
            </w:r>
          </w:p>
          <w:p w14:paraId="564C7B3D" w14:textId="77777777" w:rsidR="0007343A" w:rsidRPr="00444D4A" w:rsidRDefault="0007343A" w:rsidP="0007343A">
            <w:pPr>
              <w:numPr>
                <w:ilvl w:val="0"/>
                <w:numId w:val="12"/>
              </w:numPr>
              <w:ind w:left="182" w:hanging="182"/>
              <w:rPr>
                <w:rFonts w:ascii="Calibri" w:hAnsi="Calibri" w:cs="Calibri"/>
                <w:iCs/>
                <w:sz w:val="16"/>
                <w:szCs w:val="16"/>
              </w:rPr>
            </w:pPr>
            <w:r w:rsidRPr="00444D4A">
              <w:rPr>
                <w:rFonts w:ascii="Calibri" w:hAnsi="Calibri" w:cs="Calibri"/>
                <w:iCs/>
                <w:sz w:val="16"/>
                <w:szCs w:val="16"/>
              </w:rPr>
              <w:t>Soils</w:t>
            </w:r>
            <w:r>
              <w:rPr>
                <w:rFonts w:ascii="Calibri" w:hAnsi="Calibri" w:cs="Calibri"/>
                <w:iCs/>
                <w:sz w:val="16"/>
                <w:szCs w:val="16"/>
              </w:rPr>
              <w:t xml:space="preserve"> </w:t>
            </w:r>
            <w:r w:rsidRPr="0065373F">
              <w:rPr>
                <w:rFonts w:ascii="Calibri" w:hAnsi="Calibri" w:cs="Calibri"/>
                <w:iCs/>
                <w:color w:val="FF0000"/>
                <w:sz w:val="16"/>
                <w:szCs w:val="16"/>
              </w:rPr>
              <w:t>(3.8)</w:t>
            </w:r>
          </w:p>
        </w:tc>
        <w:tc>
          <w:tcPr>
            <w:tcW w:w="2315" w:type="dxa"/>
            <w:gridSpan w:val="4"/>
            <w:shd w:val="clear" w:color="auto" w:fill="86C2D0"/>
          </w:tcPr>
          <w:p w14:paraId="4F20A881" w14:textId="77777777" w:rsidR="0007343A" w:rsidRDefault="0007343A" w:rsidP="0007343A">
            <w:pPr>
              <w:rPr>
                <w:rFonts w:ascii="Calibri" w:hAnsi="Calibri" w:cs="Calibri"/>
                <w:iCs/>
                <w:sz w:val="18"/>
                <w:szCs w:val="18"/>
              </w:rPr>
            </w:pPr>
            <w:r>
              <w:rPr>
                <w:rFonts w:ascii="Calibri" w:hAnsi="Calibri" w:cs="Calibri"/>
                <w:iCs/>
                <w:sz w:val="18"/>
                <w:szCs w:val="18"/>
              </w:rPr>
              <w:t>What leads to the difference in crystal size in extrusive and intrusive rocks.</w:t>
            </w:r>
          </w:p>
          <w:p w14:paraId="32ED326F" w14:textId="77777777" w:rsidR="0007343A" w:rsidRPr="00B35F40" w:rsidRDefault="0007343A" w:rsidP="0007343A">
            <w:pPr>
              <w:rPr>
                <w:rFonts w:ascii="Calibri" w:hAnsi="Calibri" w:cs="Calibri"/>
                <w:iCs/>
                <w:color w:val="FF0000"/>
                <w:sz w:val="18"/>
                <w:szCs w:val="18"/>
              </w:rPr>
            </w:pPr>
            <w:r w:rsidRPr="00B35F40">
              <w:rPr>
                <w:rFonts w:ascii="Calibri" w:hAnsi="Calibri" w:cs="Calibri"/>
                <w:iCs/>
                <w:color w:val="FF0000"/>
                <w:sz w:val="18"/>
                <w:szCs w:val="18"/>
              </w:rPr>
              <w:t>(3.6)</w:t>
            </w:r>
          </w:p>
        </w:tc>
        <w:tc>
          <w:tcPr>
            <w:tcW w:w="2401" w:type="dxa"/>
            <w:gridSpan w:val="4"/>
            <w:shd w:val="clear" w:color="auto" w:fill="86C2D0"/>
          </w:tcPr>
          <w:p w14:paraId="50B4906F" w14:textId="77777777" w:rsidR="0007343A" w:rsidRDefault="0007343A" w:rsidP="0007343A">
            <w:pPr>
              <w:rPr>
                <w:rFonts w:ascii="Calibri" w:hAnsi="Calibri" w:cs="Calibri"/>
                <w:iCs/>
                <w:sz w:val="18"/>
                <w:szCs w:val="18"/>
              </w:rPr>
            </w:pPr>
            <w:r>
              <w:rPr>
                <w:rFonts w:ascii="Calibri" w:hAnsi="Calibri" w:cs="Calibri"/>
                <w:iCs/>
                <w:sz w:val="18"/>
                <w:szCs w:val="18"/>
              </w:rPr>
              <w:t>Investigating the minerals in rocks.</w:t>
            </w:r>
          </w:p>
          <w:p w14:paraId="3A15D06F" w14:textId="77777777" w:rsidR="0007343A" w:rsidRPr="00697412" w:rsidRDefault="0007343A" w:rsidP="0007343A">
            <w:pPr>
              <w:rPr>
                <w:rFonts w:ascii="Calibri" w:hAnsi="Calibri" w:cs="Calibri"/>
                <w:iCs/>
                <w:color w:val="FF0000"/>
                <w:sz w:val="18"/>
                <w:szCs w:val="18"/>
              </w:rPr>
            </w:pPr>
            <w:r w:rsidRPr="00697412">
              <w:rPr>
                <w:rFonts w:ascii="Calibri" w:hAnsi="Calibri" w:cs="Calibri"/>
                <w:iCs/>
                <w:color w:val="FF0000"/>
                <w:sz w:val="18"/>
                <w:szCs w:val="18"/>
              </w:rPr>
              <w:t>(3.6)</w:t>
            </w:r>
          </w:p>
        </w:tc>
        <w:tc>
          <w:tcPr>
            <w:tcW w:w="2235" w:type="dxa"/>
            <w:gridSpan w:val="4"/>
            <w:shd w:val="clear" w:color="auto" w:fill="86C2D0"/>
          </w:tcPr>
          <w:p w14:paraId="71EA118E" w14:textId="77777777" w:rsidR="0007343A" w:rsidRDefault="0007343A" w:rsidP="0007343A">
            <w:pPr>
              <w:rPr>
                <w:rFonts w:ascii="Calibri" w:hAnsi="Calibri" w:cs="Calibri"/>
                <w:iCs/>
                <w:sz w:val="18"/>
                <w:szCs w:val="18"/>
              </w:rPr>
            </w:pPr>
            <w:r>
              <w:rPr>
                <w:rFonts w:ascii="Calibri" w:hAnsi="Calibri" w:cs="Calibri"/>
                <w:iCs/>
                <w:sz w:val="18"/>
                <w:szCs w:val="18"/>
              </w:rPr>
              <w:t>How fossilisation occurs. Practical demonstration of the fossilisation process.</w:t>
            </w:r>
          </w:p>
          <w:p w14:paraId="3BB06F9E" w14:textId="77777777" w:rsidR="0007343A" w:rsidRPr="00697412" w:rsidRDefault="0007343A" w:rsidP="0007343A">
            <w:pPr>
              <w:rPr>
                <w:rFonts w:ascii="Calibri" w:hAnsi="Calibri" w:cs="Calibri"/>
                <w:iCs/>
                <w:color w:val="FF0000"/>
                <w:sz w:val="18"/>
                <w:szCs w:val="18"/>
              </w:rPr>
            </w:pPr>
            <w:r w:rsidRPr="00697412">
              <w:rPr>
                <w:rFonts w:ascii="Calibri" w:hAnsi="Calibri" w:cs="Calibri"/>
                <w:iCs/>
                <w:color w:val="FF0000"/>
                <w:sz w:val="18"/>
                <w:szCs w:val="18"/>
              </w:rPr>
              <w:t>(3.7)</w:t>
            </w:r>
          </w:p>
        </w:tc>
        <w:tc>
          <w:tcPr>
            <w:tcW w:w="1922" w:type="dxa"/>
            <w:gridSpan w:val="3"/>
            <w:shd w:val="clear" w:color="auto" w:fill="86C2D0"/>
          </w:tcPr>
          <w:p w14:paraId="7AB6E420" w14:textId="77777777" w:rsidR="0007343A" w:rsidRDefault="0007343A" w:rsidP="0007343A">
            <w:pPr>
              <w:rPr>
                <w:rFonts w:ascii="Calibri" w:hAnsi="Calibri" w:cs="Calibri"/>
                <w:iCs/>
                <w:sz w:val="18"/>
                <w:szCs w:val="18"/>
              </w:rPr>
            </w:pPr>
            <w:r>
              <w:rPr>
                <w:rFonts w:ascii="Calibri" w:hAnsi="Calibri" w:cs="Calibri"/>
                <w:iCs/>
                <w:sz w:val="18"/>
                <w:szCs w:val="18"/>
              </w:rPr>
              <w:t>Be a palaeontologist. What can fossils tell us.</w:t>
            </w:r>
          </w:p>
          <w:p w14:paraId="555A96C3" w14:textId="77777777" w:rsidR="0007343A" w:rsidRPr="00697412" w:rsidRDefault="0007343A" w:rsidP="0007343A">
            <w:pPr>
              <w:rPr>
                <w:rFonts w:ascii="Calibri" w:hAnsi="Calibri" w:cs="Calibri"/>
                <w:iCs/>
                <w:color w:val="FF0000"/>
                <w:sz w:val="18"/>
                <w:szCs w:val="18"/>
              </w:rPr>
            </w:pPr>
            <w:r w:rsidRPr="00697412">
              <w:rPr>
                <w:rFonts w:ascii="Calibri" w:hAnsi="Calibri" w:cs="Calibri"/>
                <w:iCs/>
                <w:color w:val="FF0000"/>
                <w:sz w:val="18"/>
                <w:szCs w:val="18"/>
              </w:rPr>
              <w:t>(3.7)</w:t>
            </w:r>
          </w:p>
        </w:tc>
        <w:tc>
          <w:tcPr>
            <w:tcW w:w="2178" w:type="dxa"/>
            <w:gridSpan w:val="4"/>
            <w:shd w:val="clear" w:color="auto" w:fill="86C2D0"/>
          </w:tcPr>
          <w:p w14:paraId="0F56897D" w14:textId="77777777" w:rsidR="0007343A" w:rsidRDefault="0007343A" w:rsidP="0007343A">
            <w:pPr>
              <w:rPr>
                <w:rFonts w:ascii="Calibri" w:hAnsi="Calibri" w:cs="Calibri"/>
                <w:iCs/>
                <w:sz w:val="18"/>
                <w:szCs w:val="18"/>
              </w:rPr>
            </w:pPr>
            <w:r>
              <w:rPr>
                <w:rFonts w:ascii="Calibri" w:hAnsi="Calibri" w:cs="Calibri"/>
                <w:iCs/>
                <w:sz w:val="18"/>
                <w:szCs w:val="18"/>
              </w:rPr>
              <w:t xml:space="preserve">What is soil made of. Soil layers / horizons. </w:t>
            </w:r>
          </w:p>
          <w:p w14:paraId="05E5414D" w14:textId="77777777" w:rsidR="0007343A" w:rsidRPr="001A10CD" w:rsidRDefault="0007343A" w:rsidP="0007343A">
            <w:pPr>
              <w:rPr>
                <w:rFonts w:ascii="Calibri" w:hAnsi="Calibri" w:cs="Calibri"/>
                <w:iCs/>
                <w:color w:val="FF0000"/>
                <w:sz w:val="18"/>
                <w:szCs w:val="18"/>
              </w:rPr>
            </w:pPr>
            <w:r w:rsidRPr="001A10CD">
              <w:rPr>
                <w:rFonts w:ascii="Calibri" w:hAnsi="Calibri" w:cs="Calibri"/>
                <w:iCs/>
                <w:color w:val="FF0000"/>
                <w:sz w:val="18"/>
                <w:szCs w:val="18"/>
              </w:rPr>
              <w:t>(3.8)</w:t>
            </w:r>
          </w:p>
        </w:tc>
        <w:tc>
          <w:tcPr>
            <w:tcW w:w="1989" w:type="dxa"/>
            <w:gridSpan w:val="3"/>
            <w:shd w:val="clear" w:color="auto" w:fill="86C2D0"/>
          </w:tcPr>
          <w:p w14:paraId="4706E5FD" w14:textId="77777777" w:rsidR="0007343A" w:rsidRDefault="0007343A" w:rsidP="0007343A">
            <w:pPr>
              <w:rPr>
                <w:rFonts w:ascii="Calibri" w:hAnsi="Calibri" w:cs="Calibri"/>
                <w:iCs/>
                <w:sz w:val="18"/>
                <w:szCs w:val="18"/>
              </w:rPr>
            </w:pPr>
            <w:r>
              <w:rPr>
                <w:rFonts w:ascii="Calibri" w:hAnsi="Calibri" w:cs="Calibri"/>
                <w:iCs/>
                <w:sz w:val="18"/>
                <w:szCs w:val="18"/>
              </w:rPr>
              <w:t>Investigating soil drainage.</w:t>
            </w:r>
          </w:p>
          <w:p w14:paraId="6EB1EB88" w14:textId="77777777" w:rsidR="0007343A" w:rsidRPr="001A10CD" w:rsidRDefault="0007343A" w:rsidP="0007343A">
            <w:pPr>
              <w:rPr>
                <w:rFonts w:ascii="Calibri" w:hAnsi="Calibri" w:cs="Calibri"/>
                <w:iCs/>
                <w:color w:val="FF0000"/>
                <w:sz w:val="18"/>
                <w:szCs w:val="18"/>
              </w:rPr>
            </w:pPr>
            <w:r w:rsidRPr="001A10CD">
              <w:rPr>
                <w:rFonts w:ascii="Calibri" w:hAnsi="Calibri" w:cs="Calibri"/>
                <w:iCs/>
                <w:color w:val="FF0000"/>
                <w:sz w:val="18"/>
                <w:szCs w:val="18"/>
              </w:rPr>
              <w:t>(3.8)</w:t>
            </w:r>
          </w:p>
        </w:tc>
      </w:tr>
    </w:tbl>
    <w:p w14:paraId="00AA9727" w14:textId="77777777" w:rsidR="003C7BD2" w:rsidRDefault="003C7BD2"/>
    <w:p w14:paraId="2B755A48" w14:textId="77777777" w:rsidR="0052446A" w:rsidRPr="00B13326" w:rsidRDefault="00B13326">
      <w:pPr>
        <w:rPr>
          <w:b/>
          <w:sz w:val="32"/>
          <w:szCs w:val="32"/>
        </w:rPr>
      </w:pPr>
      <w:r w:rsidRPr="00B13326">
        <w:rPr>
          <w:b/>
          <w:sz w:val="32"/>
          <w:szCs w:val="32"/>
          <w:highlight w:val="yellow"/>
        </w:rPr>
        <w:lastRenderedPageBreak/>
        <w:t>SPRING 2</w:t>
      </w:r>
    </w:p>
    <w:tbl>
      <w:tblPr>
        <w:tblStyle w:val="TableGrid"/>
        <w:tblW w:w="0" w:type="auto"/>
        <w:tblLayout w:type="fixed"/>
        <w:tblLook w:val="04A0" w:firstRow="1" w:lastRow="0" w:firstColumn="1" w:lastColumn="0" w:noHBand="0" w:noVBand="1"/>
      </w:tblPr>
      <w:tblGrid>
        <w:gridCol w:w="807"/>
        <w:gridCol w:w="2292"/>
        <w:gridCol w:w="2610"/>
        <w:gridCol w:w="2738"/>
        <w:gridCol w:w="1754"/>
        <w:gridCol w:w="1701"/>
        <w:gridCol w:w="2046"/>
      </w:tblGrid>
      <w:tr w:rsidR="00CD3E7B" w14:paraId="70B683CE" w14:textId="77777777" w:rsidTr="00B13326">
        <w:tc>
          <w:tcPr>
            <w:tcW w:w="807" w:type="dxa"/>
          </w:tcPr>
          <w:p w14:paraId="50154EF4" w14:textId="77777777" w:rsidR="00CD3E7B" w:rsidRPr="003A62DC" w:rsidRDefault="00CD3E7B" w:rsidP="00E63BF1">
            <w:pPr>
              <w:rPr>
                <w:b/>
              </w:rPr>
            </w:pPr>
          </w:p>
        </w:tc>
        <w:tc>
          <w:tcPr>
            <w:tcW w:w="2292" w:type="dxa"/>
          </w:tcPr>
          <w:p w14:paraId="5C82C0F7" w14:textId="77777777" w:rsidR="00CD3E7B" w:rsidRPr="003A62DC" w:rsidRDefault="003A62DC" w:rsidP="00E63BF1">
            <w:pPr>
              <w:rPr>
                <w:b/>
              </w:rPr>
            </w:pPr>
            <w:r w:rsidRPr="003A62DC">
              <w:rPr>
                <w:b/>
              </w:rPr>
              <w:t>Wk7</w:t>
            </w:r>
          </w:p>
        </w:tc>
        <w:tc>
          <w:tcPr>
            <w:tcW w:w="2610" w:type="dxa"/>
          </w:tcPr>
          <w:p w14:paraId="1F31AF7B" w14:textId="77777777" w:rsidR="00CD3E7B" w:rsidRPr="003A62DC" w:rsidRDefault="003A62DC" w:rsidP="00E63BF1">
            <w:pPr>
              <w:rPr>
                <w:b/>
              </w:rPr>
            </w:pPr>
            <w:r w:rsidRPr="003A62DC">
              <w:rPr>
                <w:b/>
              </w:rPr>
              <w:t>Wk8</w:t>
            </w:r>
          </w:p>
        </w:tc>
        <w:tc>
          <w:tcPr>
            <w:tcW w:w="2738" w:type="dxa"/>
          </w:tcPr>
          <w:p w14:paraId="5025BCCD" w14:textId="77777777" w:rsidR="00CD3E7B" w:rsidRPr="003A62DC" w:rsidRDefault="003A62DC" w:rsidP="00E63BF1">
            <w:pPr>
              <w:rPr>
                <w:b/>
              </w:rPr>
            </w:pPr>
            <w:r w:rsidRPr="003A62DC">
              <w:rPr>
                <w:b/>
              </w:rPr>
              <w:t>Wk9</w:t>
            </w:r>
          </w:p>
        </w:tc>
        <w:tc>
          <w:tcPr>
            <w:tcW w:w="1754" w:type="dxa"/>
          </w:tcPr>
          <w:p w14:paraId="52C8EA60" w14:textId="77777777" w:rsidR="00CD3E7B" w:rsidRPr="003A62DC" w:rsidRDefault="003A62DC" w:rsidP="00E63BF1">
            <w:pPr>
              <w:rPr>
                <w:b/>
              </w:rPr>
            </w:pPr>
            <w:r w:rsidRPr="003A62DC">
              <w:rPr>
                <w:b/>
              </w:rPr>
              <w:t>Wk10</w:t>
            </w:r>
          </w:p>
        </w:tc>
        <w:tc>
          <w:tcPr>
            <w:tcW w:w="1701" w:type="dxa"/>
          </w:tcPr>
          <w:p w14:paraId="00D43FEB" w14:textId="77777777" w:rsidR="00CD3E7B" w:rsidRPr="003A62DC" w:rsidRDefault="003A62DC" w:rsidP="00E63BF1">
            <w:pPr>
              <w:rPr>
                <w:b/>
              </w:rPr>
            </w:pPr>
            <w:r w:rsidRPr="003A62DC">
              <w:rPr>
                <w:b/>
              </w:rPr>
              <w:t>Wk11</w:t>
            </w:r>
          </w:p>
        </w:tc>
        <w:tc>
          <w:tcPr>
            <w:tcW w:w="2046" w:type="dxa"/>
            <w:tcBorders>
              <w:bottom w:val="single" w:sz="4" w:space="0" w:color="auto"/>
            </w:tcBorders>
          </w:tcPr>
          <w:p w14:paraId="69A4C215" w14:textId="77777777" w:rsidR="00CD3E7B" w:rsidRPr="003A62DC" w:rsidRDefault="003A62DC" w:rsidP="00E63BF1">
            <w:pPr>
              <w:rPr>
                <w:b/>
              </w:rPr>
            </w:pPr>
            <w:r w:rsidRPr="003A62DC">
              <w:rPr>
                <w:b/>
              </w:rPr>
              <w:t>Wk12</w:t>
            </w:r>
          </w:p>
        </w:tc>
      </w:tr>
      <w:tr w:rsidR="00755793" w14:paraId="3FA1A84D" w14:textId="77777777" w:rsidTr="00B13326">
        <w:tc>
          <w:tcPr>
            <w:tcW w:w="807" w:type="dxa"/>
          </w:tcPr>
          <w:p w14:paraId="24EB7BE2" w14:textId="77777777" w:rsidR="00755793" w:rsidRPr="005F5F15" w:rsidRDefault="00755793" w:rsidP="00755793">
            <w:pPr>
              <w:rPr>
                <w:b/>
                <w:sz w:val="16"/>
                <w:szCs w:val="16"/>
              </w:rPr>
            </w:pPr>
            <w:r w:rsidRPr="005F5F15">
              <w:rPr>
                <w:b/>
                <w:sz w:val="16"/>
                <w:szCs w:val="16"/>
              </w:rPr>
              <w:t>Geography</w:t>
            </w:r>
          </w:p>
        </w:tc>
        <w:tc>
          <w:tcPr>
            <w:tcW w:w="2292" w:type="dxa"/>
          </w:tcPr>
          <w:p w14:paraId="78FC654A"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672B14">
              <w:rPr>
                <w:rFonts w:ascii="Verdana" w:eastAsia="Times New Roman" w:hAnsi="Verdana" w:cs="Times New Roman"/>
                <w:b/>
                <w:bCs/>
                <w:color w:val="FFFFFF"/>
                <w:sz w:val="12"/>
                <w:szCs w:val="12"/>
                <w:shd w:val="clear" w:color="auto" w:fill="0395A8"/>
                <w:lang w:eastAsia="en-GB"/>
              </w:rPr>
              <w:t>P.Study</w:t>
            </w:r>
            <w:proofErr w:type="spellEnd"/>
            <w:proofErr w:type="gramEnd"/>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0395A8"/>
                <w:lang w:eastAsia="en-GB"/>
              </w:rPr>
              <w:t>Geography</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0395A8"/>
                <w:lang w:eastAsia="en-GB"/>
              </w:rPr>
              <w:t>Place</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DAB57"/>
                <w:lang w:eastAsia="en-GB"/>
              </w:rPr>
              <w:t>2</w:t>
            </w:r>
            <w:r w:rsidRPr="00672B14">
              <w:rPr>
                <w:rFonts w:ascii="Verdana" w:eastAsia="Times New Roman" w:hAnsi="Verdana" w:cs="Times New Roman"/>
                <w:color w:val="303030"/>
                <w:sz w:val="12"/>
                <w:szCs w:val="12"/>
                <w:lang w:eastAsia="en-GB"/>
              </w:rPr>
              <w:t> Understand geographical similarities and differences through the study of human and physical geography of a region of the United Kingdom, a region in a European country, and a region within North or South America.</w:t>
            </w:r>
          </w:p>
          <w:p w14:paraId="05C6C012"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0395A8"/>
                <w:lang w:eastAsia="en-GB"/>
              </w:rPr>
              <w:t>Knowledge</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Geographical features created by nature are called physical features. Physical features include beaches, cliffs and mountains. Geographical features created by humans are called human features. Human features include houses, factories and train stations.</w:t>
            </w:r>
          </w:p>
          <w:p w14:paraId="34C33381"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0395A8"/>
                <w:lang w:eastAsia="en-GB"/>
              </w:rPr>
              <w:t>Specific knowledge</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A volcano is a physical feature, typically a conical mountain or hill, that has a crater or vent through which lava, rock fragments, hot vapour, and gas erupt or have erupted. A volcano can be active, dormant or extinct.</w:t>
            </w:r>
          </w:p>
          <w:p w14:paraId="3F9BA1D9"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D67910"/>
                <w:lang w:eastAsia="en-GB"/>
              </w:rPr>
              <w:t>Skill</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 Classify, compare and contrast different types of geographical feature.</w:t>
            </w:r>
          </w:p>
          <w:p w14:paraId="509CCE55" w14:textId="77777777" w:rsidR="00755793" w:rsidRPr="00672B14" w:rsidRDefault="00755793" w:rsidP="00755793">
            <w:pPr>
              <w:rPr>
                <w:sz w:val="12"/>
                <w:szCs w:val="12"/>
              </w:rPr>
            </w:pPr>
          </w:p>
        </w:tc>
        <w:tc>
          <w:tcPr>
            <w:tcW w:w="2610" w:type="dxa"/>
          </w:tcPr>
          <w:p w14:paraId="2AA47E2E" w14:textId="77777777" w:rsidR="00755793" w:rsidRPr="00B13326" w:rsidRDefault="00755793" w:rsidP="00755793">
            <w:pPr>
              <w:rPr>
                <w:b/>
                <w:sz w:val="12"/>
                <w:szCs w:val="12"/>
                <w:u w:val="single"/>
              </w:rPr>
            </w:pPr>
            <w:r w:rsidRPr="00B13326">
              <w:rPr>
                <w:b/>
                <w:sz w:val="12"/>
                <w:szCs w:val="12"/>
                <w:u w:val="single"/>
              </w:rPr>
              <w:t>Volcanologist report</w:t>
            </w:r>
          </w:p>
          <w:p w14:paraId="03896263"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672B14">
              <w:rPr>
                <w:rFonts w:ascii="Verdana" w:eastAsia="Times New Roman" w:hAnsi="Verdana" w:cs="Times New Roman"/>
                <w:b/>
                <w:bCs/>
                <w:color w:val="FFFFFF"/>
                <w:sz w:val="12"/>
                <w:szCs w:val="12"/>
                <w:shd w:val="clear" w:color="auto" w:fill="0395A8"/>
                <w:lang w:eastAsia="en-GB"/>
              </w:rPr>
              <w:t>P.Stu</w:t>
            </w:r>
            <w:r>
              <w:rPr>
                <w:rFonts w:ascii="Verdana" w:eastAsia="Times New Roman" w:hAnsi="Verdana" w:cs="Times New Roman"/>
                <w:b/>
                <w:bCs/>
                <w:color w:val="FFFFFF"/>
                <w:sz w:val="12"/>
                <w:szCs w:val="12"/>
                <w:shd w:val="clear" w:color="auto" w:fill="0395A8"/>
                <w:lang w:eastAsia="en-GB"/>
              </w:rPr>
              <w:t>d</w:t>
            </w:r>
            <w:r w:rsidRPr="00672B14">
              <w:rPr>
                <w:rFonts w:ascii="Verdana" w:eastAsia="Times New Roman" w:hAnsi="Verdana" w:cs="Times New Roman"/>
                <w:b/>
                <w:bCs/>
                <w:color w:val="FFFFFF"/>
                <w:sz w:val="12"/>
                <w:szCs w:val="12"/>
                <w:shd w:val="clear" w:color="auto" w:fill="0395A8"/>
                <w:lang w:eastAsia="en-GB"/>
              </w:rPr>
              <w:t>y</w:t>
            </w:r>
            <w:proofErr w:type="spellEnd"/>
            <w:proofErr w:type="gramEnd"/>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0395A8"/>
                <w:lang w:eastAsia="en-GB"/>
              </w:rPr>
              <w:t>Geography</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0395A8"/>
                <w:lang w:eastAsia="en-GB"/>
              </w:rPr>
              <w:t>Features</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DAB57"/>
                <w:lang w:eastAsia="en-GB"/>
              </w:rPr>
              <w:t>15</w:t>
            </w:r>
            <w:r w:rsidRPr="00672B14">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489021DE"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Pr>
                <w:rFonts w:ascii="Verdana" w:eastAsia="Times New Roman" w:hAnsi="Verdana" w:cs="Times New Roman"/>
                <w:b/>
                <w:bCs/>
                <w:color w:val="FFFFFF"/>
                <w:sz w:val="12"/>
                <w:szCs w:val="12"/>
                <w:shd w:val="clear" w:color="auto" w:fill="0395A8"/>
                <w:lang w:eastAsia="en-GB"/>
              </w:rPr>
              <w:t>K</w:t>
            </w:r>
            <w:r w:rsidRPr="00672B14">
              <w:rPr>
                <w:rFonts w:ascii="Verdana" w:eastAsia="Times New Roman" w:hAnsi="Verdana" w:cs="Times New Roman"/>
                <w:b/>
                <w:bCs/>
                <w:color w:val="FFFFFF"/>
                <w:sz w:val="12"/>
                <w:szCs w:val="12"/>
                <w:shd w:val="clear" w:color="auto" w:fill="0395A8"/>
                <w:lang w:eastAsia="en-GB"/>
              </w:rPr>
              <w:t>nowledge</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Significant geographical activity includes earthquakes and volcanic eruptions. These are known as natural disasters because they are created by nature, affect many people and cause widespread damage.</w:t>
            </w:r>
          </w:p>
          <w:p w14:paraId="5C701A70"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0395A8"/>
                <w:lang w:eastAsia="en-GB"/>
              </w:rPr>
              <w:t>Specific knowledge</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When volcanoes erupt, they emit gases, lava and ash. Volcanic eruptions can destroy habitats, homes and businesses and can change the landscape.</w:t>
            </w:r>
          </w:p>
          <w:p w14:paraId="53B31DE4"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D67910"/>
                <w:lang w:eastAsia="en-GB"/>
              </w:rPr>
              <w:t>Skill</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 Describe how a significant geographical activity has changed a landscape in the short or long term.</w:t>
            </w:r>
          </w:p>
          <w:p w14:paraId="198EA08D" w14:textId="77777777" w:rsidR="00755793" w:rsidRPr="00672B14" w:rsidRDefault="00755793" w:rsidP="00755793">
            <w:pPr>
              <w:rPr>
                <w:sz w:val="12"/>
                <w:szCs w:val="12"/>
              </w:rPr>
            </w:pPr>
          </w:p>
        </w:tc>
        <w:tc>
          <w:tcPr>
            <w:tcW w:w="2738" w:type="dxa"/>
          </w:tcPr>
          <w:p w14:paraId="0FB20A35" w14:textId="77777777" w:rsidR="00755793" w:rsidRPr="00B13326" w:rsidRDefault="00755793" w:rsidP="00755793">
            <w:pPr>
              <w:rPr>
                <w:b/>
                <w:sz w:val="12"/>
                <w:szCs w:val="12"/>
                <w:u w:val="single"/>
              </w:rPr>
            </w:pPr>
            <w:r w:rsidRPr="00B13326">
              <w:rPr>
                <w:b/>
                <w:sz w:val="12"/>
                <w:szCs w:val="12"/>
                <w:u w:val="single"/>
              </w:rPr>
              <w:t>Earthquakes</w:t>
            </w:r>
          </w:p>
          <w:p w14:paraId="3C3E4395"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672B14">
              <w:rPr>
                <w:rFonts w:ascii="Verdana" w:eastAsia="Times New Roman" w:hAnsi="Verdana" w:cs="Times New Roman"/>
                <w:b/>
                <w:bCs/>
                <w:color w:val="FFFFFF"/>
                <w:sz w:val="12"/>
                <w:szCs w:val="12"/>
                <w:shd w:val="clear" w:color="auto" w:fill="0395A8"/>
                <w:lang w:eastAsia="en-GB"/>
              </w:rPr>
              <w:t>P.Study</w:t>
            </w:r>
            <w:proofErr w:type="spellEnd"/>
            <w:proofErr w:type="gramEnd"/>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8E1960"/>
                <w:lang w:eastAsia="en-GB"/>
              </w:rPr>
              <w:t>Breadth</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0395A8"/>
                <w:lang w:eastAsia="en-GB"/>
              </w:rPr>
              <w:t>Geography</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0395A8"/>
                <w:lang w:eastAsia="en-GB"/>
              </w:rPr>
              <w:t>Aims</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DAB57"/>
                <w:lang w:eastAsia="en-GB"/>
              </w:rPr>
              <w:t>4</w:t>
            </w:r>
            <w:r w:rsidRPr="00672B14">
              <w:rPr>
                <w:rFonts w:ascii="Verdana" w:eastAsia="Times New Roman" w:hAnsi="Verdana" w:cs="Times New Roman"/>
                <w:color w:val="303030"/>
                <w:sz w:val="12"/>
                <w:szCs w:val="12"/>
                <w:lang w:eastAsia="en-GB"/>
              </w:rPr>
              <w:t> Understand the processes that give rise to key physical and human geographical features of the world, how these are interdependent and how they bring about spatial variation and change over time.</w:t>
            </w:r>
          </w:p>
          <w:p w14:paraId="3BB38B0A"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0395A8"/>
                <w:lang w:eastAsia="en-GB"/>
              </w:rPr>
              <w:t>Knowledge</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Volcanic eruptions and earthquakes happen when two tectonic plates push into each other, pull apart from one another or slide alongside each other. The centre of an earthquake is called the epicentre.</w:t>
            </w:r>
          </w:p>
          <w:p w14:paraId="71E9C54A"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D67910"/>
                <w:lang w:eastAsia="en-GB"/>
              </w:rPr>
              <w:t>Skill</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 Explain the physical processes that cause earthquakes and volcanic eruptions.</w:t>
            </w:r>
          </w:p>
          <w:p w14:paraId="30428CBD" w14:textId="77777777" w:rsidR="00755793" w:rsidRPr="00006ABF" w:rsidRDefault="00755793" w:rsidP="00755793">
            <w:pPr>
              <w:rPr>
                <w:sz w:val="12"/>
                <w:szCs w:val="12"/>
              </w:rPr>
            </w:pPr>
          </w:p>
        </w:tc>
        <w:tc>
          <w:tcPr>
            <w:tcW w:w="1754" w:type="dxa"/>
          </w:tcPr>
          <w:p w14:paraId="041DF506" w14:textId="77777777" w:rsidR="00755793" w:rsidRPr="00B13326" w:rsidRDefault="00755793" w:rsidP="00755793">
            <w:pPr>
              <w:rPr>
                <w:b/>
                <w:sz w:val="12"/>
                <w:szCs w:val="12"/>
                <w:u w:val="single"/>
              </w:rPr>
            </w:pPr>
            <w:r w:rsidRPr="00B13326">
              <w:rPr>
                <w:b/>
                <w:sz w:val="12"/>
                <w:szCs w:val="12"/>
                <w:u w:val="single"/>
              </w:rPr>
              <w:t>Earthquake activity</w:t>
            </w:r>
          </w:p>
          <w:p w14:paraId="0C4D89CD"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672B14">
              <w:rPr>
                <w:rFonts w:ascii="Verdana" w:eastAsia="Times New Roman" w:hAnsi="Verdana" w:cs="Times New Roman"/>
                <w:b/>
                <w:bCs/>
                <w:color w:val="FFFFFF"/>
                <w:sz w:val="12"/>
                <w:szCs w:val="12"/>
                <w:shd w:val="clear" w:color="auto" w:fill="0395A8"/>
                <w:lang w:eastAsia="en-GB"/>
              </w:rPr>
              <w:t>P.Study</w:t>
            </w:r>
            <w:proofErr w:type="spellEnd"/>
            <w:proofErr w:type="gramEnd"/>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0395A8"/>
                <w:lang w:eastAsia="en-GB"/>
              </w:rPr>
              <w:t>Geography</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0395A8"/>
                <w:lang w:eastAsia="en-GB"/>
              </w:rPr>
              <w:t>Features</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DAB57"/>
                <w:lang w:eastAsia="en-GB"/>
              </w:rPr>
              <w:t>15</w:t>
            </w:r>
            <w:r w:rsidRPr="00672B14">
              <w:rPr>
                <w:rFonts w:ascii="Verdana" w:eastAsia="Times New Roman" w:hAnsi="Verdana" w:cs="Times New Roman"/>
                <w:color w:val="303030"/>
                <w:sz w:val="12"/>
                <w:szCs w:val="12"/>
                <w:lang w:eastAsia="en-GB"/>
              </w:rPr>
              <w:t> Describe and understand key aspects of physical geography, including: climate zones, biomes and vegetation belts, rivers, mountains, volcanoes and earthquakes, and the water cycle.</w:t>
            </w:r>
          </w:p>
          <w:p w14:paraId="15AC2DCE"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0395A8"/>
                <w:lang w:eastAsia="en-GB"/>
              </w:rPr>
              <w:t>Knowledge</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Significant geographical activity includes earthquakes and volcanic eruptions. These are known as natural disasters because they are created by nature, affect many people and cause widespread damage.</w:t>
            </w:r>
          </w:p>
          <w:p w14:paraId="0965F162"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0395A8"/>
                <w:lang w:eastAsia="en-GB"/>
              </w:rPr>
              <w:t>Specific knowledge</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Earthquakes can cause short and long-term problems. Short-term problems include fear, injury from falling debris and loss of personal items. Long-term problems include loss of homes, lack of water and sanitation, damaged roads and transport networks and loss of jobs and services.</w:t>
            </w:r>
          </w:p>
          <w:p w14:paraId="26EA0343"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72B14">
              <w:rPr>
                <w:rFonts w:ascii="Verdana" w:eastAsia="Times New Roman" w:hAnsi="Verdana" w:cs="Times New Roman"/>
                <w:b/>
                <w:bCs/>
                <w:color w:val="FFFFFF"/>
                <w:sz w:val="12"/>
                <w:szCs w:val="12"/>
                <w:shd w:val="clear" w:color="auto" w:fill="D67910"/>
                <w:lang w:eastAsia="en-GB"/>
              </w:rPr>
              <w:t>Skill</w:t>
            </w:r>
            <w:r w:rsidRPr="00672B14">
              <w:rPr>
                <w:rFonts w:ascii="Verdana" w:eastAsia="Times New Roman" w:hAnsi="Verdana" w:cs="Times New Roman"/>
                <w:color w:val="303030"/>
                <w:sz w:val="12"/>
                <w:szCs w:val="12"/>
                <w:lang w:eastAsia="en-GB"/>
              </w:rPr>
              <w:t> </w:t>
            </w:r>
            <w:r w:rsidRPr="00672B14">
              <w:rPr>
                <w:rFonts w:ascii="Verdana" w:eastAsia="Times New Roman" w:hAnsi="Verdana" w:cs="Times New Roman"/>
                <w:b/>
                <w:bCs/>
                <w:color w:val="FFFFFF"/>
                <w:sz w:val="12"/>
                <w:szCs w:val="12"/>
                <w:shd w:val="clear" w:color="auto" w:fill="4A9F72"/>
                <w:lang w:eastAsia="en-GB"/>
              </w:rPr>
              <w:t>Year 3</w:t>
            </w:r>
            <w:r w:rsidRPr="00672B14">
              <w:rPr>
                <w:rFonts w:ascii="Verdana" w:eastAsia="Times New Roman" w:hAnsi="Verdana" w:cs="Times New Roman"/>
                <w:color w:val="303030"/>
                <w:sz w:val="12"/>
                <w:szCs w:val="12"/>
                <w:lang w:eastAsia="en-GB"/>
              </w:rPr>
              <w:t> Describe how a significant geographical activity has changed a landscape in the short or long term.</w:t>
            </w:r>
          </w:p>
          <w:p w14:paraId="7A8BDFD4" w14:textId="77777777" w:rsidR="00755793" w:rsidRPr="00006ABF" w:rsidRDefault="00755793" w:rsidP="00755793">
            <w:pPr>
              <w:rPr>
                <w:sz w:val="12"/>
                <w:szCs w:val="12"/>
              </w:rPr>
            </w:pPr>
          </w:p>
        </w:tc>
        <w:tc>
          <w:tcPr>
            <w:tcW w:w="1701" w:type="dxa"/>
          </w:tcPr>
          <w:p w14:paraId="6316B496" w14:textId="77777777" w:rsidR="00755793" w:rsidRPr="00B13326" w:rsidRDefault="00755793" w:rsidP="00755793">
            <w:pPr>
              <w:rPr>
                <w:b/>
                <w:sz w:val="12"/>
                <w:szCs w:val="12"/>
                <w:u w:val="single"/>
              </w:rPr>
            </w:pPr>
            <w:r w:rsidRPr="00B13326">
              <w:rPr>
                <w:b/>
                <w:sz w:val="12"/>
                <w:szCs w:val="12"/>
                <w:u w:val="single"/>
              </w:rPr>
              <w:t>The spread of the tsunami</w:t>
            </w:r>
          </w:p>
          <w:p w14:paraId="791ABFF9" w14:textId="77777777" w:rsidR="00755793" w:rsidRPr="0069076A"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69076A">
              <w:rPr>
                <w:rFonts w:ascii="Verdana" w:eastAsia="Times New Roman" w:hAnsi="Verdana" w:cs="Times New Roman"/>
                <w:b/>
                <w:bCs/>
                <w:color w:val="FFFFFF"/>
                <w:sz w:val="12"/>
                <w:szCs w:val="12"/>
                <w:shd w:val="clear" w:color="auto" w:fill="0395A8"/>
                <w:lang w:eastAsia="en-GB"/>
              </w:rPr>
              <w:t>P.Study</w:t>
            </w:r>
            <w:proofErr w:type="spellEnd"/>
            <w:proofErr w:type="gramEnd"/>
            <w:r w:rsidRPr="0069076A">
              <w:rPr>
                <w:rFonts w:ascii="Verdana" w:eastAsia="Times New Roman" w:hAnsi="Verdana" w:cs="Times New Roman"/>
                <w:color w:val="303030"/>
                <w:sz w:val="12"/>
                <w:szCs w:val="12"/>
                <w:lang w:eastAsia="en-GB"/>
              </w:rPr>
              <w:t> </w:t>
            </w:r>
            <w:r w:rsidRPr="0069076A">
              <w:rPr>
                <w:rFonts w:ascii="Verdana" w:eastAsia="Times New Roman" w:hAnsi="Verdana" w:cs="Times New Roman"/>
                <w:b/>
                <w:bCs/>
                <w:color w:val="FFFFFF"/>
                <w:sz w:val="12"/>
                <w:szCs w:val="12"/>
                <w:shd w:val="clear" w:color="auto" w:fill="0395A8"/>
                <w:lang w:eastAsia="en-GB"/>
              </w:rPr>
              <w:t>Geography</w:t>
            </w:r>
            <w:r w:rsidRPr="0069076A">
              <w:rPr>
                <w:rFonts w:ascii="Verdana" w:eastAsia="Times New Roman" w:hAnsi="Verdana" w:cs="Times New Roman"/>
                <w:color w:val="303030"/>
                <w:sz w:val="12"/>
                <w:szCs w:val="12"/>
                <w:lang w:eastAsia="en-GB"/>
              </w:rPr>
              <w:t> </w:t>
            </w:r>
            <w:r w:rsidRPr="0069076A">
              <w:rPr>
                <w:rFonts w:ascii="Verdana" w:eastAsia="Times New Roman" w:hAnsi="Verdana" w:cs="Times New Roman"/>
                <w:b/>
                <w:bCs/>
                <w:color w:val="FFFFFF"/>
                <w:sz w:val="12"/>
                <w:szCs w:val="12"/>
                <w:shd w:val="clear" w:color="auto" w:fill="0395A8"/>
                <w:lang w:eastAsia="en-GB"/>
              </w:rPr>
              <w:t>Fieldwork</w:t>
            </w:r>
            <w:r w:rsidRPr="0069076A">
              <w:rPr>
                <w:rFonts w:ascii="Verdana" w:eastAsia="Times New Roman" w:hAnsi="Verdana" w:cs="Times New Roman"/>
                <w:color w:val="303030"/>
                <w:sz w:val="12"/>
                <w:szCs w:val="12"/>
                <w:lang w:eastAsia="en-GB"/>
              </w:rPr>
              <w:t> </w:t>
            </w:r>
            <w:r w:rsidRPr="0069076A">
              <w:rPr>
                <w:rFonts w:ascii="Verdana" w:eastAsia="Times New Roman" w:hAnsi="Verdana" w:cs="Times New Roman"/>
                <w:b/>
                <w:bCs/>
                <w:color w:val="FFFFFF"/>
                <w:sz w:val="12"/>
                <w:szCs w:val="12"/>
                <w:shd w:val="clear" w:color="auto" w:fill="4DAB57"/>
                <w:lang w:eastAsia="en-GB"/>
              </w:rPr>
              <w:t>2</w:t>
            </w:r>
            <w:r w:rsidRPr="0069076A">
              <w:rPr>
                <w:rFonts w:ascii="Verdana" w:eastAsia="Times New Roman" w:hAnsi="Verdana" w:cs="Times New Roman"/>
                <w:color w:val="303030"/>
                <w:sz w:val="12"/>
                <w:szCs w:val="12"/>
                <w:lang w:eastAsia="en-GB"/>
              </w:rPr>
              <w:t> Use the eight points of a compass, four and six-figure grid references, symbols and key (including the use of Ordnance Survey maps) to build their knowledge of the United Kingdom and the wider world.</w:t>
            </w:r>
          </w:p>
          <w:p w14:paraId="1243995D" w14:textId="77777777" w:rsidR="00755793" w:rsidRPr="0069076A"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9076A">
              <w:rPr>
                <w:rFonts w:ascii="Verdana" w:eastAsia="Times New Roman" w:hAnsi="Verdana" w:cs="Times New Roman"/>
                <w:b/>
                <w:bCs/>
                <w:color w:val="FFFFFF"/>
                <w:sz w:val="12"/>
                <w:szCs w:val="12"/>
                <w:shd w:val="clear" w:color="auto" w:fill="0395A8"/>
                <w:lang w:eastAsia="en-GB"/>
              </w:rPr>
              <w:t>Knowledge</w:t>
            </w:r>
            <w:r w:rsidRPr="0069076A">
              <w:rPr>
                <w:rFonts w:ascii="Verdana" w:eastAsia="Times New Roman" w:hAnsi="Verdana" w:cs="Times New Roman"/>
                <w:color w:val="303030"/>
                <w:sz w:val="12"/>
                <w:szCs w:val="12"/>
                <w:lang w:eastAsia="en-GB"/>
              </w:rPr>
              <w:t> </w:t>
            </w:r>
            <w:r w:rsidRPr="0069076A">
              <w:rPr>
                <w:rFonts w:ascii="Verdana" w:eastAsia="Times New Roman" w:hAnsi="Verdana" w:cs="Times New Roman"/>
                <w:b/>
                <w:bCs/>
                <w:color w:val="FFFFFF"/>
                <w:sz w:val="12"/>
                <w:szCs w:val="12"/>
                <w:shd w:val="clear" w:color="auto" w:fill="4A9F72"/>
                <w:lang w:eastAsia="en-GB"/>
              </w:rPr>
              <w:t>Year 3</w:t>
            </w:r>
            <w:r w:rsidRPr="0069076A">
              <w:rPr>
                <w:rFonts w:ascii="Verdana" w:eastAsia="Times New Roman" w:hAnsi="Verdana" w:cs="Times New Roman"/>
                <w:color w:val="303030"/>
                <w:sz w:val="12"/>
                <w:szCs w:val="12"/>
                <w:lang w:eastAsia="en-GB"/>
              </w:rPr>
              <w:t>The eight points of a compass are north, south, east, west, north-east, north-west, south-east and south-west.</w:t>
            </w:r>
          </w:p>
          <w:p w14:paraId="465F3976" w14:textId="77777777" w:rsidR="00755793" w:rsidRPr="0069076A"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9076A">
              <w:rPr>
                <w:rFonts w:ascii="Verdana" w:eastAsia="Times New Roman" w:hAnsi="Verdana" w:cs="Times New Roman"/>
                <w:b/>
                <w:bCs/>
                <w:color w:val="FFFFFF"/>
                <w:sz w:val="12"/>
                <w:szCs w:val="12"/>
                <w:shd w:val="clear" w:color="auto" w:fill="0395A8"/>
                <w:lang w:eastAsia="en-GB"/>
              </w:rPr>
              <w:t>Specific knowledge</w:t>
            </w:r>
            <w:r w:rsidRPr="0069076A">
              <w:rPr>
                <w:rFonts w:ascii="Verdana" w:eastAsia="Times New Roman" w:hAnsi="Verdana" w:cs="Times New Roman"/>
                <w:color w:val="303030"/>
                <w:sz w:val="12"/>
                <w:szCs w:val="12"/>
                <w:lang w:eastAsia="en-GB"/>
              </w:rPr>
              <w:t> </w:t>
            </w:r>
            <w:r w:rsidRPr="0069076A">
              <w:rPr>
                <w:rFonts w:ascii="Verdana" w:eastAsia="Times New Roman" w:hAnsi="Verdana" w:cs="Times New Roman"/>
                <w:b/>
                <w:bCs/>
                <w:color w:val="FFFFFF"/>
                <w:sz w:val="12"/>
                <w:szCs w:val="12"/>
                <w:shd w:val="clear" w:color="auto" w:fill="4A9F72"/>
                <w:lang w:eastAsia="en-GB"/>
              </w:rPr>
              <w:t>Year 3</w:t>
            </w:r>
            <w:r w:rsidRPr="0069076A">
              <w:rPr>
                <w:rFonts w:ascii="Verdana" w:eastAsia="Times New Roman" w:hAnsi="Verdana" w:cs="Times New Roman"/>
                <w:color w:val="303030"/>
                <w:sz w:val="12"/>
                <w:szCs w:val="12"/>
                <w:lang w:eastAsia="en-GB"/>
              </w:rPr>
              <w:t>A tsunami is a series of waves in the sea or ocean, caused by an earthquake, volcanic eruption or other underwater explosion. In 2004, an earthquake off the coast of northern Sumatra triggered a series of tsunamis that travelled across the Indian Ocean causing widespread damage and destruction.</w:t>
            </w:r>
          </w:p>
          <w:p w14:paraId="4E2C31F1" w14:textId="77777777" w:rsidR="00755793" w:rsidRPr="0069076A"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69076A">
              <w:rPr>
                <w:rFonts w:ascii="Verdana" w:eastAsia="Times New Roman" w:hAnsi="Verdana" w:cs="Times New Roman"/>
                <w:b/>
                <w:bCs/>
                <w:color w:val="FFFFFF"/>
                <w:sz w:val="12"/>
                <w:szCs w:val="12"/>
                <w:shd w:val="clear" w:color="auto" w:fill="D67910"/>
                <w:lang w:eastAsia="en-GB"/>
              </w:rPr>
              <w:t>Skill</w:t>
            </w:r>
            <w:r w:rsidRPr="0069076A">
              <w:rPr>
                <w:rFonts w:ascii="Verdana" w:eastAsia="Times New Roman" w:hAnsi="Verdana" w:cs="Times New Roman"/>
                <w:color w:val="303030"/>
                <w:sz w:val="12"/>
                <w:szCs w:val="12"/>
                <w:lang w:eastAsia="en-GB"/>
              </w:rPr>
              <w:t> </w:t>
            </w:r>
            <w:r w:rsidRPr="0069076A">
              <w:rPr>
                <w:rFonts w:ascii="Verdana" w:eastAsia="Times New Roman" w:hAnsi="Verdana" w:cs="Times New Roman"/>
                <w:b/>
                <w:bCs/>
                <w:color w:val="FFFFFF"/>
                <w:sz w:val="12"/>
                <w:szCs w:val="12"/>
                <w:shd w:val="clear" w:color="auto" w:fill="4A9F72"/>
                <w:lang w:eastAsia="en-GB"/>
              </w:rPr>
              <w:t>Year 3</w:t>
            </w:r>
            <w:r w:rsidRPr="0069076A">
              <w:rPr>
                <w:rFonts w:ascii="Verdana" w:eastAsia="Times New Roman" w:hAnsi="Verdana" w:cs="Times New Roman"/>
                <w:color w:val="303030"/>
                <w:sz w:val="12"/>
                <w:szCs w:val="12"/>
                <w:lang w:eastAsia="en-GB"/>
              </w:rPr>
              <w:t> Use the eight points of a compass to locate a geographical feature or place on a map. </w:t>
            </w:r>
          </w:p>
          <w:p w14:paraId="1084CEBC" w14:textId="77777777" w:rsidR="00755793" w:rsidRPr="00006ABF" w:rsidRDefault="00755793" w:rsidP="00755793">
            <w:pPr>
              <w:rPr>
                <w:sz w:val="12"/>
                <w:szCs w:val="12"/>
              </w:rPr>
            </w:pPr>
          </w:p>
        </w:tc>
        <w:tc>
          <w:tcPr>
            <w:tcW w:w="2046" w:type="dxa"/>
            <w:tcBorders>
              <w:bottom w:val="nil"/>
            </w:tcBorders>
            <w:shd w:val="clear" w:color="auto" w:fill="D9D9D9" w:themeFill="background1" w:themeFillShade="D9"/>
          </w:tcPr>
          <w:p w14:paraId="51FBB027" w14:textId="77777777" w:rsidR="00755793" w:rsidRPr="005F5F15" w:rsidRDefault="00755793" w:rsidP="00755793">
            <w:pPr>
              <w:rPr>
                <w:sz w:val="16"/>
                <w:szCs w:val="16"/>
              </w:rPr>
            </w:pPr>
          </w:p>
        </w:tc>
      </w:tr>
      <w:tr w:rsidR="00755793" w14:paraId="142ADC67" w14:textId="77777777" w:rsidTr="00B13326">
        <w:tc>
          <w:tcPr>
            <w:tcW w:w="807" w:type="dxa"/>
          </w:tcPr>
          <w:p w14:paraId="37C26D89" w14:textId="77777777" w:rsidR="00755793" w:rsidRPr="005F5F15" w:rsidRDefault="00755793" w:rsidP="00755793">
            <w:pPr>
              <w:rPr>
                <w:b/>
                <w:sz w:val="16"/>
                <w:szCs w:val="16"/>
              </w:rPr>
            </w:pPr>
            <w:r>
              <w:rPr>
                <w:b/>
                <w:sz w:val="16"/>
                <w:szCs w:val="16"/>
              </w:rPr>
              <w:t>History</w:t>
            </w:r>
          </w:p>
        </w:tc>
        <w:tc>
          <w:tcPr>
            <w:tcW w:w="2292" w:type="dxa"/>
            <w:shd w:val="clear" w:color="auto" w:fill="D9D9D9" w:themeFill="background1" w:themeFillShade="D9"/>
          </w:tcPr>
          <w:p w14:paraId="38F0F943" w14:textId="77777777" w:rsidR="00755793" w:rsidRPr="00672B14" w:rsidRDefault="00755793" w:rsidP="00755793">
            <w:pPr>
              <w:shd w:val="clear" w:color="auto" w:fill="FFFFFF"/>
              <w:spacing w:before="100" w:beforeAutospacing="1" w:after="100" w:afterAutospacing="1"/>
              <w:rPr>
                <w:rFonts w:ascii="Verdana" w:eastAsia="Times New Roman" w:hAnsi="Verdana" w:cs="Times New Roman"/>
                <w:b/>
                <w:bCs/>
                <w:color w:val="FFFFFF"/>
                <w:sz w:val="12"/>
                <w:szCs w:val="12"/>
                <w:shd w:val="clear" w:color="auto" w:fill="0395A8"/>
                <w:lang w:eastAsia="en-GB"/>
              </w:rPr>
            </w:pPr>
          </w:p>
        </w:tc>
        <w:tc>
          <w:tcPr>
            <w:tcW w:w="2610" w:type="dxa"/>
          </w:tcPr>
          <w:p w14:paraId="0F9746AD" w14:textId="77777777" w:rsidR="00755793" w:rsidRPr="00B13326" w:rsidRDefault="00755793" w:rsidP="00755793">
            <w:pPr>
              <w:rPr>
                <w:b/>
                <w:sz w:val="12"/>
                <w:szCs w:val="12"/>
                <w:u w:val="single"/>
              </w:rPr>
            </w:pPr>
            <w:r w:rsidRPr="00B13326">
              <w:rPr>
                <w:b/>
                <w:sz w:val="12"/>
                <w:szCs w:val="12"/>
                <w:u w:val="single"/>
              </w:rPr>
              <w:t>Pompeii</w:t>
            </w:r>
          </w:p>
          <w:p w14:paraId="397F0B54" w14:textId="77777777" w:rsidR="00755793" w:rsidRPr="00DA5C92"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DA5C92">
              <w:rPr>
                <w:rFonts w:ascii="Verdana" w:eastAsia="Times New Roman" w:hAnsi="Verdana" w:cs="Times New Roman"/>
                <w:b/>
                <w:bCs/>
                <w:color w:val="FFFFFF"/>
                <w:sz w:val="12"/>
                <w:szCs w:val="12"/>
                <w:shd w:val="clear" w:color="auto" w:fill="0395A8"/>
                <w:lang w:eastAsia="en-GB"/>
              </w:rPr>
              <w:lastRenderedPageBreak/>
              <w:t>P.Study</w:t>
            </w:r>
            <w:proofErr w:type="spellEnd"/>
            <w:proofErr w:type="gramEnd"/>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8E1960"/>
                <w:lang w:eastAsia="en-GB"/>
              </w:rPr>
              <w:t>Breadth</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0395A8"/>
                <w:lang w:eastAsia="en-GB"/>
              </w:rPr>
              <w:t>History</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0395A8"/>
                <w:lang w:eastAsia="en-GB"/>
              </w:rPr>
              <w:t>Aims</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4DAB57"/>
                <w:lang w:eastAsia="en-GB"/>
              </w:rPr>
              <w:t>13</w:t>
            </w:r>
            <w:r w:rsidRPr="00DA5C92">
              <w:rPr>
                <w:rFonts w:ascii="Verdana" w:eastAsia="Times New Roman" w:hAnsi="Verdana" w:cs="Times New Roman"/>
                <w:color w:val="303030"/>
                <w:sz w:val="12"/>
                <w:szCs w:val="12"/>
                <w:lang w:eastAsia="en-GB"/>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59E25CFF" w14:textId="77777777" w:rsidR="00755793" w:rsidRPr="00DA5C92"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DA5C92">
              <w:rPr>
                <w:rFonts w:ascii="Verdana" w:eastAsia="Times New Roman" w:hAnsi="Verdana" w:cs="Times New Roman"/>
                <w:b/>
                <w:bCs/>
                <w:color w:val="FFFFFF"/>
                <w:sz w:val="12"/>
                <w:szCs w:val="12"/>
                <w:shd w:val="clear" w:color="auto" w:fill="0395A8"/>
                <w:lang w:eastAsia="en-GB"/>
              </w:rPr>
              <w:t>Knowledge</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4A9F72"/>
                <w:lang w:eastAsia="en-GB"/>
              </w:rPr>
              <w:t>Year 3</w:t>
            </w:r>
            <w:r w:rsidRPr="00DA5C92">
              <w:rPr>
                <w:rFonts w:ascii="Verdana" w:eastAsia="Times New Roman" w:hAnsi="Verdana" w:cs="Times New Roman"/>
                <w:color w:val="303030"/>
                <w:sz w:val="12"/>
                <w:szCs w:val="12"/>
                <w:lang w:eastAsia="en-GB"/>
              </w:rPr>
              <w:t>The causes of a significant event are the things that make the event happen and directly lead up to the event. The consequences of a significant event happen after the event and can be short-term, such as people being killed in a battle, or long-term, such as the change in language and society after an invasion.</w:t>
            </w:r>
          </w:p>
          <w:p w14:paraId="5C16876A" w14:textId="77777777" w:rsidR="00755793" w:rsidRPr="00DA5C92"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DA5C92">
              <w:rPr>
                <w:rFonts w:ascii="Verdana" w:eastAsia="Times New Roman" w:hAnsi="Verdana" w:cs="Times New Roman"/>
                <w:b/>
                <w:bCs/>
                <w:color w:val="FFFFFF"/>
                <w:sz w:val="12"/>
                <w:szCs w:val="12"/>
                <w:shd w:val="clear" w:color="auto" w:fill="0395A8"/>
                <w:lang w:eastAsia="en-GB"/>
              </w:rPr>
              <w:t>Specific knowledge</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4A9F72"/>
                <w:lang w:eastAsia="en-GB"/>
              </w:rPr>
              <w:t>Year 3</w:t>
            </w:r>
            <w:r w:rsidRPr="00DA5C92">
              <w:rPr>
                <w:rFonts w:ascii="Verdana" w:eastAsia="Times New Roman" w:hAnsi="Verdana" w:cs="Times New Roman"/>
                <w:color w:val="303030"/>
                <w:sz w:val="12"/>
                <w:szCs w:val="12"/>
                <w:lang w:eastAsia="en-GB"/>
              </w:rPr>
              <w:t>Pompeii was an ancient Roman city that perished when Mount Vesuvius erupted in AD 79. The archaeological site of Pompeii is historically significant because it provides a large amount of information about Roman life.</w:t>
            </w:r>
          </w:p>
          <w:p w14:paraId="6755D31C" w14:textId="77777777" w:rsidR="00755793" w:rsidRPr="00DA5C92" w:rsidRDefault="00755793" w:rsidP="00755793">
            <w:pPr>
              <w:numPr>
                <w:ilvl w:val="0"/>
                <w:numId w:val="2"/>
              </w:num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DA5C92">
              <w:rPr>
                <w:rFonts w:ascii="Verdana" w:eastAsia="Times New Roman" w:hAnsi="Verdana" w:cs="Times New Roman"/>
                <w:b/>
                <w:bCs/>
                <w:color w:val="FFFFFF"/>
                <w:sz w:val="12"/>
                <w:szCs w:val="12"/>
                <w:shd w:val="clear" w:color="auto" w:fill="D67910"/>
                <w:lang w:eastAsia="en-GB"/>
              </w:rPr>
              <w:t>Skill</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4A9F72"/>
                <w:lang w:eastAsia="en-GB"/>
              </w:rPr>
              <w:t>Year 3</w:t>
            </w:r>
            <w:r w:rsidRPr="00DA5C92">
              <w:rPr>
                <w:rFonts w:ascii="Verdana" w:eastAsia="Times New Roman" w:hAnsi="Verdana" w:cs="Times New Roman"/>
                <w:color w:val="303030"/>
                <w:sz w:val="12"/>
                <w:szCs w:val="12"/>
                <w:lang w:eastAsia="en-GB"/>
              </w:rPr>
              <w:t> Explain the cause and effect of a significant historical event</w:t>
            </w:r>
          </w:p>
          <w:p w14:paraId="6290BEB3" w14:textId="77777777" w:rsidR="00755793" w:rsidRPr="00DA5C92" w:rsidRDefault="00755793" w:rsidP="00755793">
            <w:pPr>
              <w:rPr>
                <w:sz w:val="12"/>
                <w:szCs w:val="12"/>
              </w:rPr>
            </w:pPr>
          </w:p>
        </w:tc>
        <w:tc>
          <w:tcPr>
            <w:tcW w:w="2738" w:type="dxa"/>
          </w:tcPr>
          <w:p w14:paraId="65F0B796" w14:textId="77777777" w:rsidR="00755793" w:rsidRPr="00B13326" w:rsidRDefault="00755793" w:rsidP="00755793">
            <w:pPr>
              <w:rPr>
                <w:b/>
                <w:sz w:val="12"/>
                <w:szCs w:val="12"/>
                <w:u w:val="single"/>
              </w:rPr>
            </w:pPr>
            <w:r w:rsidRPr="00B13326">
              <w:rPr>
                <w:b/>
                <w:sz w:val="12"/>
                <w:szCs w:val="12"/>
                <w:u w:val="single"/>
              </w:rPr>
              <w:lastRenderedPageBreak/>
              <w:t>Making deductions</w:t>
            </w:r>
          </w:p>
          <w:p w14:paraId="5EBFD82C" w14:textId="77777777" w:rsidR="00755793" w:rsidRPr="00DA5C92"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proofErr w:type="spellStart"/>
            <w:proofErr w:type="gramStart"/>
            <w:r w:rsidRPr="00DA5C92">
              <w:rPr>
                <w:rFonts w:ascii="Verdana" w:eastAsia="Times New Roman" w:hAnsi="Verdana" w:cs="Times New Roman"/>
                <w:b/>
                <w:bCs/>
                <w:color w:val="FFFFFF"/>
                <w:sz w:val="12"/>
                <w:szCs w:val="12"/>
                <w:shd w:val="clear" w:color="auto" w:fill="0395A8"/>
                <w:lang w:eastAsia="en-GB"/>
              </w:rPr>
              <w:lastRenderedPageBreak/>
              <w:t>P.Study</w:t>
            </w:r>
            <w:proofErr w:type="spellEnd"/>
            <w:proofErr w:type="gramEnd"/>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8E1960"/>
                <w:lang w:eastAsia="en-GB"/>
              </w:rPr>
              <w:t>Breadth</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0395A8"/>
                <w:lang w:eastAsia="en-GB"/>
              </w:rPr>
              <w:t>History</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0395A8"/>
                <w:lang w:eastAsia="en-GB"/>
              </w:rPr>
              <w:t>Aims</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4DAB57"/>
                <w:lang w:eastAsia="en-GB"/>
              </w:rPr>
              <w:t>14</w:t>
            </w:r>
            <w:r w:rsidRPr="00DA5C92">
              <w:rPr>
                <w:rFonts w:ascii="Verdana" w:eastAsia="Times New Roman" w:hAnsi="Verdana" w:cs="Times New Roman"/>
                <w:color w:val="303030"/>
                <w:sz w:val="12"/>
                <w:szCs w:val="12"/>
                <w:lang w:eastAsia="en-GB"/>
              </w:rPr>
              <w:t> Understand the methods of historical enquiry, including how evidence is used rigorously to make historical claims, and discern how and why contrasting arguments and interpretations of the past have been constructed.</w:t>
            </w:r>
          </w:p>
          <w:p w14:paraId="00D4F24B" w14:textId="77777777" w:rsidR="00755793" w:rsidRPr="00DA5C92"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DA5C92">
              <w:rPr>
                <w:rFonts w:ascii="Verdana" w:eastAsia="Times New Roman" w:hAnsi="Verdana" w:cs="Times New Roman"/>
                <w:b/>
                <w:bCs/>
                <w:color w:val="FFFFFF"/>
                <w:sz w:val="12"/>
                <w:szCs w:val="12"/>
                <w:shd w:val="clear" w:color="auto" w:fill="0395A8"/>
                <w:lang w:eastAsia="en-GB"/>
              </w:rPr>
              <w:t>Knowledge</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4A9F72"/>
                <w:lang w:eastAsia="en-GB"/>
              </w:rPr>
              <w:t>Year 3</w:t>
            </w:r>
            <w:r w:rsidRPr="00DA5C92">
              <w:rPr>
                <w:rFonts w:ascii="Verdana" w:eastAsia="Times New Roman" w:hAnsi="Verdana" w:cs="Times New Roman"/>
                <w:color w:val="303030"/>
                <w:sz w:val="12"/>
                <w:szCs w:val="12"/>
                <w:lang w:eastAsia="en-GB"/>
              </w:rPr>
              <w:t>Interviews, diaries, letters, journals, speeches, autobiographies, artefacts, photographs and witness statements are historical source materials. However, some historical source materials are more reliable than others.</w:t>
            </w:r>
          </w:p>
          <w:p w14:paraId="045FE6B7" w14:textId="77777777" w:rsidR="00755793" w:rsidRPr="00DA5C92" w:rsidRDefault="00755793" w:rsidP="00755793">
            <w:pPr>
              <w:shd w:val="clear" w:color="auto" w:fill="FFFFFF"/>
              <w:spacing w:before="100" w:beforeAutospacing="1" w:after="100" w:afterAutospacing="1"/>
              <w:rPr>
                <w:rFonts w:ascii="Verdana" w:eastAsia="Times New Roman" w:hAnsi="Verdana" w:cs="Times New Roman"/>
                <w:color w:val="303030"/>
                <w:sz w:val="12"/>
                <w:szCs w:val="12"/>
                <w:lang w:eastAsia="en-GB"/>
              </w:rPr>
            </w:pPr>
            <w:r w:rsidRPr="00DA5C92">
              <w:rPr>
                <w:rFonts w:ascii="Verdana" w:eastAsia="Times New Roman" w:hAnsi="Verdana" w:cs="Times New Roman"/>
                <w:b/>
                <w:bCs/>
                <w:color w:val="FFFFFF"/>
                <w:sz w:val="12"/>
                <w:szCs w:val="12"/>
                <w:shd w:val="clear" w:color="auto" w:fill="D67910"/>
                <w:lang w:eastAsia="en-GB"/>
              </w:rPr>
              <w:t>Skill</w:t>
            </w:r>
            <w:r w:rsidRPr="00DA5C92">
              <w:rPr>
                <w:rFonts w:ascii="Verdana" w:eastAsia="Times New Roman" w:hAnsi="Verdana" w:cs="Times New Roman"/>
                <w:color w:val="303030"/>
                <w:sz w:val="12"/>
                <w:szCs w:val="12"/>
                <w:lang w:eastAsia="en-GB"/>
              </w:rPr>
              <w:t> </w:t>
            </w:r>
            <w:r w:rsidRPr="00DA5C92">
              <w:rPr>
                <w:rFonts w:ascii="Verdana" w:eastAsia="Times New Roman" w:hAnsi="Verdana" w:cs="Times New Roman"/>
                <w:b/>
                <w:bCs/>
                <w:color w:val="FFFFFF"/>
                <w:sz w:val="12"/>
                <w:szCs w:val="12"/>
                <w:shd w:val="clear" w:color="auto" w:fill="4A9F72"/>
                <w:lang w:eastAsia="en-GB"/>
              </w:rPr>
              <w:t>Year 3</w:t>
            </w:r>
            <w:r w:rsidRPr="00DA5C92">
              <w:rPr>
                <w:rFonts w:ascii="Verdana" w:eastAsia="Times New Roman" w:hAnsi="Verdana" w:cs="Times New Roman"/>
                <w:color w:val="303030"/>
                <w:sz w:val="12"/>
                <w:szCs w:val="12"/>
                <w:lang w:eastAsia="en-GB"/>
              </w:rPr>
              <w:t> Make deductions and draw conclusions about the reliability of a historical source or artefact.</w:t>
            </w:r>
          </w:p>
          <w:p w14:paraId="6E22A82F" w14:textId="77777777" w:rsidR="00755793" w:rsidRPr="00DA5C92" w:rsidRDefault="00755793" w:rsidP="00755793">
            <w:pPr>
              <w:rPr>
                <w:sz w:val="12"/>
                <w:szCs w:val="12"/>
              </w:rPr>
            </w:pPr>
          </w:p>
        </w:tc>
        <w:tc>
          <w:tcPr>
            <w:tcW w:w="1754" w:type="dxa"/>
            <w:shd w:val="clear" w:color="auto" w:fill="D9D9D9" w:themeFill="background1" w:themeFillShade="D9"/>
          </w:tcPr>
          <w:p w14:paraId="429B1721" w14:textId="77777777" w:rsidR="00755793" w:rsidRDefault="00755793" w:rsidP="00755793">
            <w:pPr>
              <w:rPr>
                <w:sz w:val="12"/>
                <w:szCs w:val="12"/>
              </w:rPr>
            </w:pPr>
          </w:p>
        </w:tc>
        <w:tc>
          <w:tcPr>
            <w:tcW w:w="1701" w:type="dxa"/>
            <w:shd w:val="clear" w:color="auto" w:fill="D9D9D9" w:themeFill="background1" w:themeFillShade="D9"/>
          </w:tcPr>
          <w:p w14:paraId="52D337E9" w14:textId="77777777" w:rsidR="00755793" w:rsidRDefault="00755793" w:rsidP="00755793">
            <w:pPr>
              <w:rPr>
                <w:sz w:val="12"/>
                <w:szCs w:val="12"/>
              </w:rPr>
            </w:pPr>
          </w:p>
        </w:tc>
        <w:tc>
          <w:tcPr>
            <w:tcW w:w="2046" w:type="dxa"/>
            <w:tcBorders>
              <w:top w:val="nil"/>
            </w:tcBorders>
            <w:shd w:val="clear" w:color="auto" w:fill="D9D9D9" w:themeFill="background1" w:themeFillShade="D9"/>
          </w:tcPr>
          <w:p w14:paraId="0C14C734" w14:textId="77777777" w:rsidR="00755793" w:rsidRPr="005F5F15" w:rsidRDefault="00755793" w:rsidP="00755793">
            <w:pPr>
              <w:rPr>
                <w:sz w:val="16"/>
                <w:szCs w:val="16"/>
              </w:rPr>
            </w:pPr>
          </w:p>
        </w:tc>
      </w:tr>
      <w:tr w:rsidR="00755793" w14:paraId="719D136B" w14:textId="77777777" w:rsidTr="00B13326">
        <w:tc>
          <w:tcPr>
            <w:tcW w:w="807" w:type="dxa"/>
          </w:tcPr>
          <w:p w14:paraId="4B560BF9" w14:textId="77777777" w:rsidR="00755793" w:rsidRDefault="00755793" w:rsidP="00755793">
            <w:pPr>
              <w:rPr>
                <w:b/>
                <w:sz w:val="16"/>
                <w:szCs w:val="16"/>
              </w:rPr>
            </w:pPr>
            <w:r w:rsidRPr="005F5F15">
              <w:rPr>
                <w:b/>
                <w:sz w:val="16"/>
                <w:szCs w:val="16"/>
              </w:rPr>
              <w:t>Art</w:t>
            </w:r>
          </w:p>
          <w:p w14:paraId="3F161DE8" w14:textId="77777777" w:rsidR="00B13326" w:rsidRDefault="00B13326" w:rsidP="00755793">
            <w:pPr>
              <w:rPr>
                <w:b/>
                <w:sz w:val="16"/>
                <w:szCs w:val="16"/>
              </w:rPr>
            </w:pPr>
          </w:p>
          <w:p w14:paraId="4E862DF0" w14:textId="77777777" w:rsidR="00B13326" w:rsidRDefault="00B13326" w:rsidP="00B13326">
            <w:pPr>
              <w:rPr>
                <w:rFonts w:asciiTheme="majorHAnsi" w:hAnsiTheme="majorHAnsi" w:cstheme="majorHAnsi"/>
                <w:b/>
                <w:color w:val="303030"/>
                <w:sz w:val="12"/>
                <w:szCs w:val="12"/>
                <w:shd w:val="clear" w:color="auto" w:fill="FFFFFF"/>
              </w:rPr>
            </w:pPr>
            <w:r>
              <w:rPr>
                <w:rFonts w:asciiTheme="majorHAnsi" w:hAnsiTheme="majorHAnsi" w:cstheme="majorHAnsi"/>
                <w:b/>
                <w:color w:val="303030"/>
                <w:sz w:val="12"/>
                <w:szCs w:val="12"/>
                <w:shd w:val="clear" w:color="auto" w:fill="FFFFFF"/>
              </w:rPr>
              <w:t xml:space="preserve">Ammonites </w:t>
            </w:r>
          </w:p>
          <w:p w14:paraId="0C9D362B" w14:textId="77777777" w:rsidR="00B13326" w:rsidRPr="00DE1DE5" w:rsidRDefault="00B13326" w:rsidP="00B13326">
            <w:pPr>
              <w:rPr>
                <w:rFonts w:asciiTheme="majorHAnsi" w:hAnsiTheme="majorHAnsi" w:cstheme="majorHAnsi"/>
                <w:b/>
                <w:color w:val="303030"/>
                <w:sz w:val="12"/>
                <w:szCs w:val="12"/>
                <w:shd w:val="clear" w:color="auto" w:fill="FFFFFF"/>
              </w:rPr>
            </w:pPr>
            <w:r w:rsidRPr="00DE1DE5">
              <w:rPr>
                <w:rFonts w:ascii="Lato" w:hAnsi="Lato"/>
                <w:color w:val="303030"/>
                <w:sz w:val="12"/>
                <w:szCs w:val="12"/>
                <w:shd w:val="clear" w:color="auto" w:fill="FFFFFF"/>
              </w:rPr>
              <w:t>This project teaches children about artistic techniques used in sketching, printmaking and sculpture.</w:t>
            </w:r>
          </w:p>
          <w:p w14:paraId="0633CB45" w14:textId="77777777" w:rsidR="00B13326" w:rsidRDefault="00B13326" w:rsidP="00B13326">
            <w:pPr>
              <w:rPr>
                <w:rFonts w:asciiTheme="majorHAnsi" w:hAnsiTheme="majorHAnsi" w:cstheme="majorHAnsi"/>
                <w:b/>
                <w:color w:val="303030"/>
                <w:sz w:val="12"/>
                <w:szCs w:val="12"/>
                <w:shd w:val="clear" w:color="auto" w:fill="FFFFFF"/>
              </w:rPr>
            </w:pPr>
          </w:p>
          <w:p w14:paraId="0C09B9A9" w14:textId="77777777" w:rsidR="00B13326" w:rsidRDefault="00B13326" w:rsidP="00B13326">
            <w:pPr>
              <w:rPr>
                <w:rFonts w:asciiTheme="majorHAnsi" w:hAnsiTheme="majorHAnsi" w:cstheme="majorHAnsi"/>
                <w:b/>
                <w:color w:val="303030"/>
                <w:sz w:val="12"/>
                <w:szCs w:val="12"/>
                <w:shd w:val="clear" w:color="auto" w:fill="FFFFFF"/>
              </w:rPr>
            </w:pPr>
            <w:r>
              <w:rPr>
                <w:rFonts w:asciiTheme="majorHAnsi" w:hAnsiTheme="majorHAnsi" w:cstheme="majorHAnsi"/>
                <w:b/>
                <w:color w:val="303030"/>
                <w:sz w:val="12"/>
                <w:szCs w:val="12"/>
                <w:shd w:val="clear" w:color="auto" w:fill="FFFFFF"/>
              </w:rPr>
              <w:t>Artists and Works</w:t>
            </w:r>
          </w:p>
          <w:p w14:paraId="6C244695" w14:textId="77777777" w:rsidR="00B13326" w:rsidRPr="005F5F15" w:rsidRDefault="00B13326" w:rsidP="00B13326">
            <w:pPr>
              <w:rPr>
                <w:b/>
                <w:sz w:val="16"/>
                <w:szCs w:val="16"/>
              </w:rPr>
            </w:pPr>
            <w:r w:rsidRPr="00391EF0">
              <w:rPr>
                <w:rFonts w:asciiTheme="majorHAnsi" w:eastAsia="Times New Roman" w:hAnsiTheme="majorHAnsi" w:cstheme="majorHAnsi"/>
                <w:i/>
                <w:iCs/>
                <w:color w:val="303030"/>
                <w:sz w:val="12"/>
                <w:szCs w:val="12"/>
                <w:lang w:eastAsia="en-GB"/>
              </w:rPr>
              <w:lastRenderedPageBreak/>
              <w:t>Ammonite Slice Outside</w:t>
            </w:r>
            <w:r w:rsidRPr="00391EF0">
              <w:rPr>
                <w:rFonts w:asciiTheme="majorHAnsi" w:eastAsia="Times New Roman" w:hAnsiTheme="majorHAnsi" w:cstheme="majorHAnsi"/>
                <w:color w:val="303030"/>
                <w:sz w:val="12"/>
                <w:szCs w:val="12"/>
                <w:lang w:eastAsia="en-GB"/>
              </w:rPr>
              <w:t>, by Mark Reed; </w:t>
            </w:r>
            <w:r w:rsidRPr="00391EF0">
              <w:rPr>
                <w:rFonts w:asciiTheme="majorHAnsi" w:eastAsia="Times New Roman" w:hAnsiTheme="majorHAnsi" w:cstheme="majorHAnsi"/>
                <w:i/>
                <w:iCs/>
                <w:color w:val="303030"/>
                <w:sz w:val="12"/>
                <w:szCs w:val="12"/>
                <w:lang w:eastAsia="en-GB"/>
              </w:rPr>
              <w:t>Coil Shell</w:t>
            </w:r>
            <w:r w:rsidRPr="00391EF0">
              <w:rPr>
                <w:rFonts w:asciiTheme="majorHAnsi" w:eastAsia="Times New Roman" w:hAnsiTheme="majorHAnsi" w:cstheme="majorHAnsi"/>
                <w:color w:val="303030"/>
                <w:sz w:val="12"/>
                <w:szCs w:val="12"/>
                <w:lang w:eastAsia="en-GB"/>
              </w:rPr>
              <w:t>, by Lucy Unwin; </w:t>
            </w:r>
            <w:r w:rsidRPr="00391EF0">
              <w:rPr>
                <w:rFonts w:asciiTheme="majorHAnsi" w:eastAsia="Times New Roman" w:hAnsiTheme="majorHAnsi" w:cstheme="majorHAnsi"/>
                <w:i/>
                <w:iCs/>
                <w:color w:val="303030"/>
                <w:sz w:val="12"/>
                <w:szCs w:val="12"/>
                <w:lang w:eastAsia="en-GB"/>
              </w:rPr>
              <w:t>Dark at Heart</w:t>
            </w:r>
            <w:r w:rsidRPr="00391EF0">
              <w:rPr>
                <w:rFonts w:asciiTheme="majorHAnsi" w:eastAsia="Times New Roman" w:hAnsiTheme="majorHAnsi" w:cstheme="majorHAnsi"/>
                <w:color w:val="303030"/>
                <w:sz w:val="12"/>
                <w:szCs w:val="12"/>
                <w:lang w:eastAsia="en-GB"/>
              </w:rPr>
              <w:t>, by Peter Randall-Page; and the </w:t>
            </w:r>
            <w:r w:rsidRPr="00391EF0">
              <w:rPr>
                <w:rFonts w:asciiTheme="majorHAnsi" w:eastAsia="Times New Roman" w:hAnsiTheme="majorHAnsi" w:cstheme="majorHAnsi"/>
                <w:i/>
                <w:iCs/>
                <w:color w:val="303030"/>
                <w:sz w:val="12"/>
                <w:szCs w:val="12"/>
                <w:lang w:eastAsia="en-GB"/>
              </w:rPr>
              <w:t>Chintz Series</w:t>
            </w:r>
            <w:r w:rsidRPr="00391EF0">
              <w:rPr>
                <w:rFonts w:asciiTheme="majorHAnsi" w:eastAsia="Times New Roman" w:hAnsiTheme="majorHAnsi" w:cstheme="majorHAnsi"/>
                <w:color w:val="303030"/>
                <w:sz w:val="12"/>
                <w:szCs w:val="12"/>
                <w:lang w:eastAsia="en-GB"/>
              </w:rPr>
              <w:t xml:space="preserve">, by Peter </w:t>
            </w:r>
            <w:proofErr w:type="spellStart"/>
            <w:proofErr w:type="gramStart"/>
            <w:r w:rsidRPr="00391EF0">
              <w:rPr>
                <w:rFonts w:asciiTheme="majorHAnsi" w:eastAsia="Times New Roman" w:hAnsiTheme="majorHAnsi" w:cstheme="majorHAnsi"/>
                <w:color w:val="303030"/>
                <w:sz w:val="12"/>
                <w:szCs w:val="12"/>
                <w:lang w:eastAsia="en-GB"/>
              </w:rPr>
              <w:t>Garrard</w:t>
            </w:r>
            <w:proofErr w:type="spellEnd"/>
            <w:r w:rsidRPr="00391EF0">
              <w:rPr>
                <w:rFonts w:asciiTheme="majorHAnsi" w:eastAsia="Times New Roman" w:hAnsiTheme="majorHAnsi" w:cstheme="majorHAnsi"/>
                <w:color w:val="303030"/>
                <w:sz w:val="12"/>
                <w:szCs w:val="12"/>
                <w:lang w:eastAsia="en-GB"/>
              </w:rPr>
              <w:t>.</w:t>
            </w:r>
            <w:r>
              <w:rPr>
                <w:rFonts w:asciiTheme="majorHAnsi" w:eastAsia="Times New Roman" w:hAnsiTheme="majorHAnsi" w:cstheme="majorHAnsi"/>
                <w:color w:val="303030"/>
                <w:sz w:val="12"/>
                <w:szCs w:val="12"/>
                <w:lang w:eastAsia="en-GB"/>
              </w:rPr>
              <w:t>.</w:t>
            </w:r>
            <w:proofErr w:type="gramEnd"/>
          </w:p>
        </w:tc>
        <w:tc>
          <w:tcPr>
            <w:tcW w:w="2292" w:type="dxa"/>
          </w:tcPr>
          <w:p w14:paraId="46B4B931" w14:textId="77777777" w:rsidR="00B13326" w:rsidRDefault="00B13326" w:rsidP="00B13326">
            <w:pPr>
              <w:shd w:val="clear" w:color="auto" w:fill="FFFFFF"/>
              <w:rPr>
                <w:rFonts w:asciiTheme="majorHAnsi" w:hAnsiTheme="majorHAnsi" w:cstheme="majorHAnsi"/>
                <w:b/>
                <w:color w:val="303030"/>
                <w:sz w:val="12"/>
                <w:szCs w:val="12"/>
                <w:shd w:val="clear" w:color="auto" w:fill="FFFFFF"/>
              </w:rPr>
            </w:pPr>
            <w:r w:rsidRPr="00391EF0">
              <w:rPr>
                <w:rFonts w:asciiTheme="majorHAnsi" w:hAnsiTheme="majorHAnsi" w:cstheme="majorHAnsi"/>
                <w:b/>
                <w:color w:val="303030"/>
                <w:sz w:val="12"/>
                <w:szCs w:val="12"/>
                <w:shd w:val="clear" w:color="auto" w:fill="FFFFFF"/>
              </w:rPr>
              <w:lastRenderedPageBreak/>
              <w:t>Exploring Ammonites</w:t>
            </w:r>
          </w:p>
          <w:p w14:paraId="1E315868" w14:textId="77777777" w:rsidR="00B13326" w:rsidRPr="00391EF0" w:rsidRDefault="00B13326" w:rsidP="00B13326">
            <w:pPr>
              <w:shd w:val="clear" w:color="auto" w:fill="FFFFFF"/>
              <w:rPr>
                <w:rFonts w:asciiTheme="majorHAnsi" w:hAnsiTheme="majorHAnsi" w:cstheme="majorHAnsi"/>
                <w:b/>
                <w:color w:val="303030"/>
                <w:sz w:val="12"/>
                <w:szCs w:val="12"/>
                <w:shd w:val="clear" w:color="auto" w:fill="FFFFFF"/>
              </w:rPr>
            </w:pPr>
          </w:p>
          <w:p w14:paraId="66194BD2" w14:textId="77777777" w:rsidR="00B13326" w:rsidRPr="00391EF0" w:rsidRDefault="00B13326" w:rsidP="00B13326">
            <w:pPr>
              <w:shd w:val="clear" w:color="auto" w:fill="FFFFFF"/>
              <w:rPr>
                <w:rFonts w:asciiTheme="majorHAnsi" w:hAnsiTheme="majorHAnsi" w:cstheme="majorHAnsi"/>
                <w:b/>
                <w:color w:val="303030"/>
                <w:sz w:val="12"/>
                <w:szCs w:val="12"/>
                <w:shd w:val="clear" w:color="auto" w:fill="FFFFFF"/>
              </w:rPr>
            </w:pPr>
            <w:r w:rsidRPr="00391EF0">
              <w:rPr>
                <w:rFonts w:asciiTheme="majorHAnsi" w:eastAsia="Times New Roman" w:hAnsiTheme="majorHAnsi" w:cstheme="majorHAnsi"/>
                <w:b/>
                <w:bCs/>
                <w:color w:val="FFFFFF"/>
                <w:sz w:val="12"/>
                <w:szCs w:val="12"/>
                <w:shd w:val="clear" w:color="auto" w:fill="0395A8"/>
                <w:lang w:eastAsia="en-GB"/>
              </w:rPr>
              <w:t>P. of Study</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0395A8"/>
                <w:lang w:eastAsia="en-GB"/>
              </w:rPr>
              <w:t>Art and design</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DAB57"/>
                <w:lang w:eastAsia="en-GB"/>
              </w:rPr>
              <w:t>17</w:t>
            </w:r>
            <w:r w:rsidRPr="00391EF0">
              <w:rPr>
                <w:rFonts w:asciiTheme="majorHAnsi" w:eastAsia="Times New Roman" w:hAnsiTheme="majorHAnsi" w:cstheme="majorHAnsi"/>
                <w:color w:val="303030"/>
                <w:sz w:val="12"/>
                <w:szCs w:val="12"/>
                <w:lang w:eastAsia="en-GB"/>
              </w:rPr>
              <w:t> Improve their mastery of art and design techniques, including drawing, painting and sculpture with a range of materials (for example, pencil, charcoal, paint, clay).</w:t>
            </w:r>
          </w:p>
          <w:p w14:paraId="737EA069" w14:textId="77777777" w:rsidR="00B13326" w:rsidRPr="00391EF0" w:rsidRDefault="00B13326" w:rsidP="00B13326">
            <w:pPr>
              <w:shd w:val="clear" w:color="auto" w:fill="FFFFFF"/>
              <w:spacing w:after="100" w:afterAutospacing="1"/>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0395A8"/>
                <w:lang w:eastAsia="en-GB"/>
              </w:rPr>
              <w:t>Knowledge</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Nature and natural forms can be used as a starting point for creating artwork.</w:t>
            </w:r>
          </w:p>
          <w:p w14:paraId="5BDCD647" w14:textId="77777777" w:rsidR="00B13326" w:rsidRPr="00391EF0" w:rsidRDefault="00B13326" w:rsidP="00B13326">
            <w:pPr>
              <w:shd w:val="clear" w:color="auto" w:fill="FFFFFF"/>
              <w:spacing w:after="100" w:afterAutospacing="1"/>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D67910"/>
                <w:lang w:eastAsia="en-GB"/>
              </w:rPr>
              <w:t>Skill</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 Use nature and natural forms as a starting point for artwork</w:t>
            </w:r>
          </w:p>
          <w:p w14:paraId="42153EA1" w14:textId="77777777" w:rsidR="00755793" w:rsidRPr="005F5F15" w:rsidRDefault="00755793" w:rsidP="00755793">
            <w:pPr>
              <w:rPr>
                <w:sz w:val="16"/>
                <w:szCs w:val="16"/>
              </w:rPr>
            </w:pPr>
          </w:p>
        </w:tc>
        <w:tc>
          <w:tcPr>
            <w:tcW w:w="2610" w:type="dxa"/>
            <w:shd w:val="clear" w:color="auto" w:fill="D9D9D9" w:themeFill="background1" w:themeFillShade="D9"/>
          </w:tcPr>
          <w:p w14:paraId="4410825A" w14:textId="77777777" w:rsidR="00755793" w:rsidRPr="005F5F15" w:rsidRDefault="00755793" w:rsidP="00755793">
            <w:pPr>
              <w:rPr>
                <w:sz w:val="16"/>
                <w:szCs w:val="16"/>
              </w:rPr>
            </w:pPr>
          </w:p>
        </w:tc>
        <w:tc>
          <w:tcPr>
            <w:tcW w:w="2738" w:type="dxa"/>
            <w:shd w:val="clear" w:color="auto" w:fill="D9D9D9" w:themeFill="background1" w:themeFillShade="D9"/>
          </w:tcPr>
          <w:p w14:paraId="486584B2" w14:textId="77777777" w:rsidR="00755793" w:rsidRPr="005F5F15" w:rsidRDefault="00755793" w:rsidP="00755793">
            <w:pPr>
              <w:rPr>
                <w:sz w:val="16"/>
                <w:szCs w:val="16"/>
              </w:rPr>
            </w:pPr>
          </w:p>
        </w:tc>
        <w:tc>
          <w:tcPr>
            <w:tcW w:w="1754" w:type="dxa"/>
          </w:tcPr>
          <w:p w14:paraId="79A07DDF" w14:textId="77777777" w:rsidR="00B13326" w:rsidRPr="00391EF0" w:rsidRDefault="00B13326" w:rsidP="00B13326">
            <w:pPr>
              <w:rPr>
                <w:rFonts w:asciiTheme="majorHAnsi" w:hAnsiTheme="majorHAnsi" w:cstheme="majorHAnsi"/>
                <w:b/>
                <w:sz w:val="12"/>
                <w:szCs w:val="12"/>
                <w:u w:val="single"/>
              </w:rPr>
            </w:pPr>
            <w:r w:rsidRPr="00391EF0">
              <w:rPr>
                <w:rFonts w:asciiTheme="majorHAnsi" w:hAnsiTheme="majorHAnsi" w:cstheme="majorHAnsi"/>
                <w:b/>
                <w:sz w:val="12"/>
                <w:szCs w:val="12"/>
                <w:u w:val="single"/>
              </w:rPr>
              <w:t xml:space="preserve">Lesson 1: Draw It      </w:t>
            </w:r>
          </w:p>
          <w:p w14:paraId="1D09D2B8" w14:textId="77777777" w:rsidR="00B13326" w:rsidRPr="00391EF0" w:rsidRDefault="00B13326" w:rsidP="00B13326">
            <w:pPr>
              <w:rPr>
                <w:rFonts w:asciiTheme="majorHAnsi" w:hAnsiTheme="majorHAnsi" w:cstheme="majorHAnsi"/>
                <w:b/>
                <w:sz w:val="12"/>
                <w:szCs w:val="12"/>
                <w:u w:val="single"/>
              </w:rPr>
            </w:pPr>
            <w:r w:rsidRPr="00391EF0">
              <w:rPr>
                <w:rFonts w:asciiTheme="majorHAnsi" w:eastAsia="Times New Roman" w:hAnsiTheme="majorHAnsi" w:cstheme="majorHAnsi"/>
                <w:b/>
                <w:bCs/>
                <w:color w:val="FFFFFF"/>
                <w:sz w:val="12"/>
                <w:szCs w:val="12"/>
                <w:shd w:val="clear" w:color="auto" w:fill="0395A8"/>
                <w:lang w:eastAsia="en-GB"/>
              </w:rPr>
              <w:t>P. of Study</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0395A8"/>
                <w:lang w:eastAsia="en-GB"/>
              </w:rPr>
              <w:t>Art and design</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DAB57"/>
                <w:lang w:eastAsia="en-GB"/>
              </w:rPr>
              <w:t>6</w:t>
            </w:r>
            <w:r w:rsidRPr="00391EF0">
              <w:rPr>
                <w:rFonts w:asciiTheme="majorHAnsi" w:eastAsia="Times New Roman" w:hAnsiTheme="majorHAnsi" w:cstheme="majorHAnsi"/>
                <w:color w:val="303030"/>
                <w:sz w:val="12"/>
                <w:szCs w:val="12"/>
                <w:lang w:eastAsia="en-GB"/>
              </w:rPr>
              <w:t> Create sketchbooks to record their observations and use them to review and revisit ideas.</w:t>
            </w:r>
          </w:p>
          <w:p w14:paraId="1CE59651" w14:textId="77777777" w:rsidR="00B13326" w:rsidRPr="00391EF0" w:rsidRDefault="00B13326" w:rsidP="00B13326">
            <w:pPr>
              <w:shd w:val="clear" w:color="auto" w:fill="FAFACE"/>
              <w:spacing w:after="100" w:afterAutospacing="1"/>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0395A8"/>
                <w:lang w:eastAsia="en-GB"/>
              </w:rPr>
              <w:t>Knowledge</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Pr>
                <w:rFonts w:asciiTheme="majorHAnsi" w:eastAsia="Times New Roman" w:hAnsiTheme="majorHAnsi" w:cstheme="majorHAnsi"/>
                <w:b/>
                <w:bCs/>
                <w:color w:val="FFFFFF"/>
                <w:sz w:val="12"/>
                <w:szCs w:val="12"/>
                <w:shd w:val="clear" w:color="auto" w:fill="4A9F72"/>
                <w:lang w:eastAsia="en-GB"/>
              </w:rPr>
              <w:t xml:space="preserve"> </w:t>
            </w:r>
            <w:r w:rsidRPr="00391EF0">
              <w:rPr>
                <w:rFonts w:asciiTheme="majorHAnsi" w:eastAsia="Times New Roman" w:hAnsiTheme="majorHAnsi" w:cstheme="majorHAnsi"/>
                <w:color w:val="303030"/>
                <w:sz w:val="12"/>
                <w:szCs w:val="12"/>
                <w:lang w:eastAsia="en-GB"/>
              </w:rPr>
              <w:t>Preliminary sketches are quick drawings that can be used to inspire a final piece of artwork. They are often line drawings that are done in pencil.</w:t>
            </w:r>
          </w:p>
          <w:p w14:paraId="2EC4611E" w14:textId="77777777" w:rsidR="00B13326" w:rsidRPr="00391EF0" w:rsidRDefault="00B13326" w:rsidP="00B13326">
            <w:pPr>
              <w:shd w:val="clear" w:color="auto" w:fill="FAFACE"/>
              <w:spacing w:after="100" w:afterAutospacing="1"/>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0395A8"/>
                <w:lang w:eastAsia="en-GB"/>
              </w:rPr>
              <w:t>Specific knowledge</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 xml:space="preserve">A motif is a symbol or shape used in printmaking. A motif can be a simplified version of a more </w:t>
            </w:r>
            <w:r w:rsidRPr="00391EF0">
              <w:rPr>
                <w:rFonts w:asciiTheme="majorHAnsi" w:eastAsia="Times New Roman" w:hAnsiTheme="majorHAnsi" w:cstheme="majorHAnsi"/>
                <w:color w:val="303030"/>
                <w:sz w:val="12"/>
                <w:szCs w:val="12"/>
                <w:lang w:eastAsia="en-GB"/>
              </w:rPr>
              <w:lastRenderedPageBreak/>
              <w:t>complex object, such as a flower or shell.</w:t>
            </w:r>
          </w:p>
          <w:p w14:paraId="3ECE7E83" w14:textId="77777777" w:rsidR="00755793" w:rsidRPr="005F5F15" w:rsidRDefault="00B13326" w:rsidP="00B13326">
            <w:pPr>
              <w:rPr>
                <w:sz w:val="16"/>
                <w:szCs w:val="16"/>
              </w:rPr>
            </w:pPr>
            <w:r w:rsidRPr="00391EF0">
              <w:rPr>
                <w:rFonts w:asciiTheme="majorHAnsi" w:eastAsia="Times New Roman" w:hAnsiTheme="majorHAnsi" w:cstheme="majorHAnsi"/>
                <w:b/>
                <w:bCs/>
                <w:color w:val="FFFFFF"/>
                <w:sz w:val="12"/>
                <w:szCs w:val="12"/>
                <w:shd w:val="clear" w:color="auto" w:fill="D67910"/>
                <w:lang w:eastAsia="en-GB"/>
              </w:rPr>
              <w:t>Skill</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 Use preliminary sketches in a sketchbook to communicate an idea</w:t>
            </w:r>
            <w:r>
              <w:rPr>
                <w:rFonts w:asciiTheme="majorHAnsi" w:eastAsia="Times New Roman" w:hAnsiTheme="majorHAnsi" w:cstheme="majorHAnsi"/>
                <w:color w:val="303030"/>
                <w:sz w:val="12"/>
                <w:szCs w:val="12"/>
                <w:lang w:eastAsia="en-GB"/>
              </w:rPr>
              <w:t xml:space="preserve"> or experiment with a technique</w:t>
            </w:r>
          </w:p>
        </w:tc>
        <w:tc>
          <w:tcPr>
            <w:tcW w:w="1701" w:type="dxa"/>
          </w:tcPr>
          <w:p w14:paraId="12D82D6D" w14:textId="77777777" w:rsidR="00B13326" w:rsidRPr="00391EF0" w:rsidRDefault="00B13326" w:rsidP="00B13326">
            <w:pPr>
              <w:shd w:val="clear" w:color="auto" w:fill="F2C4E6"/>
              <w:rPr>
                <w:rFonts w:asciiTheme="majorHAnsi" w:hAnsiTheme="majorHAnsi" w:cstheme="majorHAnsi"/>
                <w:b/>
                <w:sz w:val="12"/>
                <w:szCs w:val="12"/>
                <w:u w:val="single"/>
              </w:rPr>
            </w:pPr>
            <w:r>
              <w:rPr>
                <w:rFonts w:asciiTheme="majorHAnsi" w:hAnsiTheme="majorHAnsi" w:cstheme="majorHAnsi"/>
                <w:b/>
                <w:sz w:val="12"/>
                <w:szCs w:val="12"/>
                <w:u w:val="single"/>
              </w:rPr>
              <w:lastRenderedPageBreak/>
              <w:t xml:space="preserve">Lesson 2: Print it </w:t>
            </w:r>
            <w:r w:rsidRPr="00391EF0">
              <w:rPr>
                <w:rFonts w:asciiTheme="majorHAnsi" w:hAnsiTheme="majorHAnsi" w:cstheme="majorHAnsi"/>
                <w:b/>
                <w:sz w:val="12"/>
                <w:szCs w:val="12"/>
                <w:u w:val="single"/>
              </w:rPr>
              <w:t>(2hrs)</w:t>
            </w:r>
          </w:p>
          <w:p w14:paraId="0A536D2B" w14:textId="77777777" w:rsidR="00B13326" w:rsidRPr="00391EF0" w:rsidRDefault="00B13326" w:rsidP="00B13326">
            <w:pPr>
              <w:shd w:val="clear" w:color="auto" w:fill="F2C4E6"/>
              <w:rPr>
                <w:rFonts w:asciiTheme="majorHAnsi" w:hAnsiTheme="majorHAnsi" w:cstheme="majorHAnsi"/>
                <w:b/>
                <w:sz w:val="12"/>
                <w:szCs w:val="12"/>
                <w:u w:val="single"/>
              </w:rPr>
            </w:pPr>
            <w:r w:rsidRPr="00391EF0">
              <w:rPr>
                <w:rFonts w:asciiTheme="majorHAnsi" w:eastAsia="Times New Roman" w:hAnsiTheme="majorHAnsi" w:cstheme="majorHAnsi"/>
                <w:b/>
                <w:bCs/>
                <w:color w:val="FFFFFF"/>
                <w:sz w:val="12"/>
                <w:szCs w:val="12"/>
                <w:shd w:val="clear" w:color="auto" w:fill="0395A8"/>
                <w:lang w:eastAsia="en-GB"/>
              </w:rPr>
              <w:t>P. of Study</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0395A8"/>
                <w:lang w:eastAsia="en-GB"/>
              </w:rPr>
              <w:t>Art and design</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DAB57"/>
                <w:lang w:eastAsia="en-GB"/>
              </w:rPr>
              <w:t>17</w:t>
            </w:r>
            <w:r w:rsidRPr="00391EF0">
              <w:rPr>
                <w:rFonts w:asciiTheme="majorHAnsi" w:eastAsia="Times New Roman" w:hAnsiTheme="majorHAnsi" w:cstheme="majorHAnsi"/>
                <w:color w:val="303030"/>
                <w:sz w:val="12"/>
                <w:szCs w:val="12"/>
                <w:lang w:eastAsia="en-GB"/>
              </w:rPr>
              <w:t> Improve their mastery of art and design techniques, including drawing, painting and sculpture with a range of materials (for example, pencil, charcoal, paint, clay).</w:t>
            </w:r>
          </w:p>
          <w:p w14:paraId="3D8FB16F" w14:textId="77777777" w:rsidR="00B13326" w:rsidRPr="00391EF0" w:rsidRDefault="00B13326" w:rsidP="00B13326">
            <w:pPr>
              <w:shd w:val="clear" w:color="auto" w:fill="F2C4E6"/>
              <w:spacing w:after="100" w:afterAutospacing="1"/>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0395A8"/>
                <w:lang w:eastAsia="en-GB"/>
              </w:rPr>
              <w:t>Knowledge</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 xml:space="preserve">A two-colour print can be made in different ways, such as by inking a roller with two different colours before transferring it onto a block, creating a full print then masking areas of the printing block before printing again with a different colour or creating a full print then </w:t>
            </w:r>
            <w:r w:rsidRPr="00391EF0">
              <w:rPr>
                <w:rFonts w:asciiTheme="majorHAnsi" w:eastAsia="Times New Roman" w:hAnsiTheme="majorHAnsi" w:cstheme="majorHAnsi"/>
                <w:color w:val="303030"/>
                <w:sz w:val="12"/>
                <w:szCs w:val="12"/>
                <w:lang w:eastAsia="en-GB"/>
              </w:rPr>
              <w:lastRenderedPageBreak/>
              <w:t>cutting away areas of the printing block before printing again.</w:t>
            </w:r>
          </w:p>
          <w:p w14:paraId="4C96CC9C" w14:textId="77777777" w:rsidR="00755793" w:rsidRPr="005F5F15" w:rsidRDefault="00B13326" w:rsidP="00B13326">
            <w:pPr>
              <w:rPr>
                <w:sz w:val="16"/>
                <w:szCs w:val="16"/>
              </w:rPr>
            </w:pPr>
            <w:r w:rsidRPr="00391EF0">
              <w:rPr>
                <w:rFonts w:asciiTheme="majorHAnsi" w:eastAsia="Times New Roman" w:hAnsiTheme="majorHAnsi" w:cstheme="majorHAnsi"/>
                <w:b/>
                <w:bCs/>
                <w:color w:val="FFFFFF"/>
                <w:sz w:val="12"/>
                <w:szCs w:val="12"/>
                <w:shd w:val="clear" w:color="auto" w:fill="D67910"/>
                <w:lang w:eastAsia="en-GB"/>
              </w:rPr>
              <w:t>Skill</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Pr>
                <w:rFonts w:asciiTheme="majorHAnsi" w:eastAsia="Times New Roman" w:hAnsiTheme="majorHAnsi" w:cstheme="majorHAnsi"/>
                <w:color w:val="303030"/>
                <w:sz w:val="12"/>
                <w:szCs w:val="12"/>
                <w:lang w:eastAsia="en-GB"/>
              </w:rPr>
              <w:t> Make a two-colour print.</w:t>
            </w:r>
          </w:p>
        </w:tc>
        <w:tc>
          <w:tcPr>
            <w:tcW w:w="2046" w:type="dxa"/>
          </w:tcPr>
          <w:p w14:paraId="50345BFB" w14:textId="77777777" w:rsidR="00B13326" w:rsidRPr="00391EF0" w:rsidRDefault="00B13326" w:rsidP="00B13326">
            <w:pPr>
              <w:shd w:val="clear" w:color="auto" w:fill="E2EFD9" w:themeFill="accent6" w:themeFillTint="33"/>
              <w:rPr>
                <w:rFonts w:asciiTheme="majorHAnsi" w:hAnsiTheme="majorHAnsi" w:cstheme="majorHAnsi"/>
                <w:b/>
                <w:sz w:val="12"/>
                <w:szCs w:val="12"/>
                <w:u w:val="single"/>
              </w:rPr>
            </w:pPr>
            <w:r w:rsidRPr="00391EF0">
              <w:rPr>
                <w:rFonts w:asciiTheme="majorHAnsi" w:hAnsiTheme="majorHAnsi" w:cstheme="majorHAnsi"/>
                <w:b/>
                <w:sz w:val="12"/>
                <w:szCs w:val="12"/>
                <w:u w:val="single"/>
              </w:rPr>
              <w:lastRenderedPageBreak/>
              <w:t>Lesson 3: Sculpt it</w:t>
            </w:r>
            <w:proofErr w:type="gramStart"/>
            <w:r w:rsidRPr="00391EF0">
              <w:rPr>
                <w:rFonts w:asciiTheme="majorHAnsi" w:hAnsiTheme="majorHAnsi" w:cstheme="majorHAnsi"/>
                <w:b/>
                <w:sz w:val="12"/>
                <w:szCs w:val="12"/>
                <w:u w:val="single"/>
              </w:rPr>
              <w:t xml:space="preserve">   (</w:t>
            </w:r>
            <w:proofErr w:type="gramEnd"/>
            <w:r w:rsidRPr="00391EF0">
              <w:rPr>
                <w:rFonts w:asciiTheme="majorHAnsi" w:hAnsiTheme="majorHAnsi" w:cstheme="majorHAnsi"/>
                <w:b/>
                <w:sz w:val="12"/>
                <w:szCs w:val="12"/>
                <w:u w:val="single"/>
              </w:rPr>
              <w:t>2 hrs)</w:t>
            </w:r>
          </w:p>
          <w:p w14:paraId="03B987D3" w14:textId="77777777" w:rsidR="00B13326" w:rsidRPr="00391EF0" w:rsidRDefault="00B13326" w:rsidP="00B13326">
            <w:pPr>
              <w:shd w:val="clear" w:color="auto" w:fill="E2EFD9" w:themeFill="accent6" w:themeFillTint="33"/>
              <w:rPr>
                <w:rFonts w:asciiTheme="majorHAnsi" w:hAnsiTheme="majorHAnsi" w:cstheme="majorHAnsi"/>
                <w:b/>
                <w:sz w:val="12"/>
                <w:szCs w:val="12"/>
                <w:u w:val="single"/>
              </w:rPr>
            </w:pPr>
            <w:r w:rsidRPr="00391EF0">
              <w:rPr>
                <w:rFonts w:asciiTheme="majorHAnsi" w:eastAsia="Times New Roman" w:hAnsiTheme="majorHAnsi" w:cstheme="majorHAnsi"/>
                <w:b/>
                <w:bCs/>
                <w:color w:val="FFFFFF"/>
                <w:sz w:val="12"/>
                <w:szCs w:val="12"/>
                <w:shd w:val="clear" w:color="auto" w:fill="0395A8"/>
                <w:lang w:eastAsia="en-GB"/>
              </w:rPr>
              <w:t>P. of Study</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0395A8"/>
                <w:lang w:eastAsia="en-GB"/>
              </w:rPr>
              <w:t>Art and design</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DAB57"/>
                <w:lang w:eastAsia="en-GB"/>
              </w:rPr>
              <w:t>17</w:t>
            </w:r>
            <w:r w:rsidRPr="00391EF0">
              <w:rPr>
                <w:rFonts w:asciiTheme="majorHAnsi" w:eastAsia="Times New Roman" w:hAnsiTheme="majorHAnsi" w:cstheme="majorHAnsi"/>
                <w:color w:val="303030"/>
                <w:sz w:val="12"/>
                <w:szCs w:val="12"/>
                <w:lang w:eastAsia="en-GB"/>
              </w:rPr>
              <w:t> Improve their mastery of art and design techniques, including drawing, painting and sculpture with a range of materials (for example, pencil, charcoal, paint, clay).</w:t>
            </w:r>
          </w:p>
          <w:p w14:paraId="7F9C62BF" w14:textId="77777777" w:rsidR="00B13326" w:rsidRPr="00391EF0" w:rsidRDefault="00B13326" w:rsidP="00B13326">
            <w:pPr>
              <w:shd w:val="clear" w:color="auto" w:fill="E2EFD9" w:themeFill="accent6" w:themeFillTint="33"/>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0395A8"/>
                <w:lang w:eastAsia="en-GB"/>
              </w:rPr>
              <w:t>Knowledge</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Malleable materials, such as clay, papier-mâché and Modroc, are easy to change into a new shape. Rigid materials, such as cardboard, wood or plastic, are more difficult to change into a new shape and may need to be cut and joined together using a variety of techniques.</w:t>
            </w:r>
          </w:p>
          <w:p w14:paraId="2D8522F6" w14:textId="77777777" w:rsidR="00B13326" w:rsidRPr="00391EF0" w:rsidRDefault="00B13326" w:rsidP="00B13326">
            <w:pPr>
              <w:shd w:val="clear" w:color="auto" w:fill="E2EFD9" w:themeFill="accent6" w:themeFillTint="33"/>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0395A8"/>
                <w:lang w:eastAsia="en-GB"/>
              </w:rPr>
              <w:t>Specific knowledge</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Contemporary sculptures based on natural forms include </w:t>
            </w:r>
            <w:r w:rsidRPr="00391EF0">
              <w:rPr>
                <w:rFonts w:asciiTheme="majorHAnsi" w:eastAsia="Times New Roman" w:hAnsiTheme="majorHAnsi" w:cstheme="majorHAnsi"/>
                <w:i/>
                <w:iCs/>
                <w:color w:val="303030"/>
                <w:sz w:val="12"/>
                <w:szCs w:val="12"/>
                <w:lang w:eastAsia="en-GB"/>
              </w:rPr>
              <w:t>Ammonite Slice Outside</w:t>
            </w:r>
            <w:r w:rsidRPr="00391EF0">
              <w:rPr>
                <w:rFonts w:asciiTheme="majorHAnsi" w:eastAsia="Times New Roman" w:hAnsiTheme="majorHAnsi" w:cstheme="majorHAnsi"/>
                <w:color w:val="303030"/>
                <w:sz w:val="12"/>
                <w:szCs w:val="12"/>
                <w:lang w:eastAsia="en-GB"/>
              </w:rPr>
              <w:t>, by Mark Reed; </w:t>
            </w:r>
            <w:r w:rsidRPr="00391EF0">
              <w:rPr>
                <w:rFonts w:asciiTheme="majorHAnsi" w:eastAsia="Times New Roman" w:hAnsiTheme="majorHAnsi" w:cstheme="majorHAnsi"/>
                <w:i/>
                <w:iCs/>
                <w:color w:val="303030"/>
                <w:sz w:val="12"/>
                <w:szCs w:val="12"/>
                <w:lang w:eastAsia="en-GB"/>
              </w:rPr>
              <w:t>Coil Shell</w:t>
            </w:r>
            <w:r w:rsidRPr="00391EF0">
              <w:rPr>
                <w:rFonts w:asciiTheme="majorHAnsi" w:eastAsia="Times New Roman" w:hAnsiTheme="majorHAnsi" w:cstheme="majorHAnsi"/>
                <w:color w:val="303030"/>
                <w:sz w:val="12"/>
                <w:szCs w:val="12"/>
                <w:lang w:eastAsia="en-GB"/>
              </w:rPr>
              <w:t xml:space="preserve">, by </w:t>
            </w:r>
            <w:r w:rsidRPr="00391EF0">
              <w:rPr>
                <w:rFonts w:asciiTheme="majorHAnsi" w:eastAsia="Times New Roman" w:hAnsiTheme="majorHAnsi" w:cstheme="majorHAnsi"/>
                <w:color w:val="303030"/>
                <w:sz w:val="12"/>
                <w:szCs w:val="12"/>
                <w:lang w:eastAsia="en-GB"/>
              </w:rPr>
              <w:lastRenderedPageBreak/>
              <w:t>Lucy Unwin; </w:t>
            </w:r>
            <w:r w:rsidRPr="00391EF0">
              <w:rPr>
                <w:rFonts w:asciiTheme="majorHAnsi" w:eastAsia="Times New Roman" w:hAnsiTheme="majorHAnsi" w:cstheme="majorHAnsi"/>
                <w:i/>
                <w:iCs/>
                <w:color w:val="303030"/>
                <w:sz w:val="12"/>
                <w:szCs w:val="12"/>
                <w:lang w:eastAsia="en-GB"/>
              </w:rPr>
              <w:t>Dark at Heart</w:t>
            </w:r>
            <w:r w:rsidRPr="00391EF0">
              <w:rPr>
                <w:rFonts w:asciiTheme="majorHAnsi" w:eastAsia="Times New Roman" w:hAnsiTheme="majorHAnsi" w:cstheme="majorHAnsi"/>
                <w:color w:val="303030"/>
                <w:sz w:val="12"/>
                <w:szCs w:val="12"/>
                <w:lang w:eastAsia="en-GB"/>
              </w:rPr>
              <w:t>, by Peter Randall-Page; and the </w:t>
            </w:r>
            <w:r w:rsidRPr="00391EF0">
              <w:rPr>
                <w:rFonts w:asciiTheme="majorHAnsi" w:eastAsia="Times New Roman" w:hAnsiTheme="majorHAnsi" w:cstheme="majorHAnsi"/>
                <w:i/>
                <w:iCs/>
                <w:color w:val="303030"/>
                <w:sz w:val="12"/>
                <w:szCs w:val="12"/>
                <w:lang w:eastAsia="en-GB"/>
              </w:rPr>
              <w:t>Chintz Series</w:t>
            </w:r>
            <w:r w:rsidRPr="00391EF0">
              <w:rPr>
                <w:rFonts w:asciiTheme="majorHAnsi" w:eastAsia="Times New Roman" w:hAnsiTheme="majorHAnsi" w:cstheme="majorHAnsi"/>
                <w:color w:val="303030"/>
                <w:sz w:val="12"/>
                <w:szCs w:val="12"/>
                <w:lang w:eastAsia="en-GB"/>
              </w:rPr>
              <w:t xml:space="preserve">, by Peter </w:t>
            </w:r>
            <w:proofErr w:type="spellStart"/>
            <w:proofErr w:type="gramStart"/>
            <w:r w:rsidRPr="00391EF0">
              <w:rPr>
                <w:rFonts w:asciiTheme="majorHAnsi" w:eastAsia="Times New Roman" w:hAnsiTheme="majorHAnsi" w:cstheme="majorHAnsi"/>
                <w:color w:val="303030"/>
                <w:sz w:val="12"/>
                <w:szCs w:val="12"/>
                <w:lang w:eastAsia="en-GB"/>
              </w:rPr>
              <w:t>Garrard</w:t>
            </w:r>
            <w:proofErr w:type="spellEnd"/>
            <w:r w:rsidRPr="00391EF0">
              <w:rPr>
                <w:rFonts w:asciiTheme="majorHAnsi" w:eastAsia="Times New Roman" w:hAnsiTheme="majorHAnsi" w:cstheme="majorHAnsi"/>
                <w:color w:val="303030"/>
                <w:sz w:val="12"/>
                <w:szCs w:val="12"/>
                <w:lang w:eastAsia="en-GB"/>
              </w:rPr>
              <w:t>.</w:t>
            </w:r>
            <w:r>
              <w:rPr>
                <w:rFonts w:asciiTheme="majorHAnsi" w:eastAsia="Times New Roman" w:hAnsiTheme="majorHAnsi" w:cstheme="majorHAnsi"/>
                <w:color w:val="303030"/>
                <w:sz w:val="12"/>
                <w:szCs w:val="12"/>
                <w:lang w:eastAsia="en-GB"/>
              </w:rPr>
              <w:t>.</w:t>
            </w:r>
            <w:proofErr w:type="gramEnd"/>
          </w:p>
          <w:p w14:paraId="679B0EA8" w14:textId="77777777" w:rsidR="00B13326" w:rsidRDefault="00B13326" w:rsidP="00B13326">
            <w:pPr>
              <w:shd w:val="clear" w:color="auto" w:fill="E2EFD9" w:themeFill="accent6" w:themeFillTint="33"/>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D67910"/>
                <w:lang w:eastAsia="en-GB"/>
              </w:rPr>
              <w:t>Skill</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 Create a 3-D form using malleable or rigid materials, or a combination of materials</w:t>
            </w:r>
            <w:r>
              <w:rPr>
                <w:rFonts w:asciiTheme="majorHAnsi" w:eastAsia="Times New Roman" w:hAnsiTheme="majorHAnsi" w:cstheme="majorHAnsi"/>
                <w:color w:val="303030"/>
                <w:sz w:val="12"/>
                <w:szCs w:val="12"/>
                <w:lang w:eastAsia="en-GB"/>
              </w:rPr>
              <w:t xml:space="preserve">.   </w:t>
            </w:r>
          </w:p>
          <w:p w14:paraId="428E3453" w14:textId="77777777" w:rsidR="00B13326" w:rsidRPr="00391EF0" w:rsidRDefault="00B13326" w:rsidP="00B13326">
            <w:pPr>
              <w:shd w:val="clear" w:color="auto" w:fill="FFFFFF"/>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color w:val="000000" w:themeColor="text1"/>
                <w:sz w:val="12"/>
                <w:szCs w:val="12"/>
                <w:lang w:eastAsia="en-GB"/>
              </w:rPr>
              <w:t>Photograph (Evaluate</w:t>
            </w:r>
            <w:proofErr w:type="gramStart"/>
            <w:r w:rsidRPr="00391EF0">
              <w:rPr>
                <w:rFonts w:asciiTheme="majorHAnsi" w:eastAsia="Times New Roman" w:hAnsiTheme="majorHAnsi" w:cstheme="majorHAnsi"/>
                <w:b/>
                <w:color w:val="000000" w:themeColor="text1"/>
                <w:sz w:val="12"/>
                <w:szCs w:val="12"/>
                <w:lang w:eastAsia="en-GB"/>
              </w:rPr>
              <w:t xml:space="preserve">) </w:t>
            </w:r>
            <w:r w:rsidRPr="00391EF0">
              <w:rPr>
                <w:rFonts w:asciiTheme="majorHAnsi" w:eastAsia="Times New Roman" w:hAnsiTheme="majorHAnsi" w:cstheme="majorHAnsi"/>
                <w:b/>
                <w:bCs/>
                <w:color w:val="FFFFFF"/>
                <w:sz w:val="12"/>
                <w:szCs w:val="12"/>
                <w:shd w:val="clear" w:color="auto" w:fill="0395A8"/>
                <w:lang w:eastAsia="en-GB"/>
              </w:rPr>
              <w:t>.</w:t>
            </w:r>
            <w:proofErr w:type="gramEnd"/>
            <w:r w:rsidRPr="00391EF0">
              <w:rPr>
                <w:rFonts w:asciiTheme="majorHAnsi" w:eastAsia="Times New Roman" w:hAnsiTheme="majorHAnsi" w:cstheme="majorHAnsi"/>
                <w:b/>
                <w:bCs/>
                <w:color w:val="FFFFFF"/>
                <w:sz w:val="12"/>
                <w:szCs w:val="12"/>
                <w:shd w:val="clear" w:color="auto" w:fill="0395A8"/>
                <w:lang w:eastAsia="en-GB"/>
              </w:rPr>
              <w:t xml:space="preserve"> of Study</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0395A8"/>
                <w:lang w:eastAsia="en-GB"/>
              </w:rPr>
              <w:t>Art and design</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DAB57"/>
                <w:lang w:eastAsia="en-GB"/>
              </w:rPr>
              <w:t>17</w:t>
            </w:r>
            <w:r w:rsidRPr="00391EF0">
              <w:rPr>
                <w:rFonts w:asciiTheme="majorHAnsi" w:eastAsia="Times New Roman" w:hAnsiTheme="majorHAnsi" w:cstheme="majorHAnsi"/>
                <w:color w:val="303030"/>
                <w:sz w:val="12"/>
                <w:szCs w:val="12"/>
                <w:lang w:eastAsia="en-GB"/>
              </w:rPr>
              <w:t> Improve their mastery of art and design techniques, including drawing, painting and sculpture with a range of materials (for example, pencil, charcoal, paint, clay).</w:t>
            </w:r>
          </w:p>
          <w:p w14:paraId="647A2034" w14:textId="77777777" w:rsidR="00B13326" w:rsidRPr="00391EF0" w:rsidRDefault="00B13326" w:rsidP="00B13326">
            <w:pPr>
              <w:shd w:val="clear" w:color="auto" w:fill="FFFFFF"/>
              <w:rPr>
                <w:rFonts w:asciiTheme="majorHAnsi" w:eastAsia="Times New Roman" w:hAnsiTheme="majorHAnsi" w:cstheme="majorHAnsi"/>
                <w:color w:val="303030"/>
                <w:sz w:val="12"/>
                <w:szCs w:val="12"/>
                <w:lang w:eastAsia="en-GB"/>
              </w:rPr>
            </w:pPr>
            <w:r w:rsidRPr="00391EF0">
              <w:rPr>
                <w:rFonts w:asciiTheme="majorHAnsi" w:eastAsia="Times New Roman" w:hAnsiTheme="majorHAnsi" w:cstheme="majorHAnsi"/>
                <w:b/>
                <w:bCs/>
                <w:color w:val="FFFFFF"/>
                <w:sz w:val="12"/>
                <w:szCs w:val="12"/>
                <w:shd w:val="clear" w:color="auto" w:fill="0395A8"/>
                <w:lang w:eastAsia="en-GB"/>
              </w:rPr>
              <w:t>Knowledge</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sidRPr="00391EF0">
              <w:rPr>
                <w:rFonts w:asciiTheme="majorHAnsi" w:eastAsia="Times New Roman" w:hAnsiTheme="majorHAnsi" w:cstheme="majorHAnsi"/>
                <w:color w:val="303030"/>
                <w:sz w:val="12"/>
                <w:szCs w:val="12"/>
                <w:lang w:eastAsia="en-GB"/>
              </w:rPr>
              <w:t>Visual elements include colour, line, shape, form, pattern and tone.</w:t>
            </w:r>
          </w:p>
          <w:p w14:paraId="3C3252BE" w14:textId="77777777" w:rsidR="00755793" w:rsidRPr="005F5F15" w:rsidRDefault="00B13326" w:rsidP="00B13326">
            <w:pPr>
              <w:rPr>
                <w:sz w:val="16"/>
                <w:szCs w:val="16"/>
              </w:rPr>
            </w:pPr>
            <w:r w:rsidRPr="00391EF0">
              <w:rPr>
                <w:rFonts w:asciiTheme="majorHAnsi" w:eastAsia="Times New Roman" w:hAnsiTheme="majorHAnsi" w:cstheme="majorHAnsi"/>
                <w:b/>
                <w:bCs/>
                <w:color w:val="FFFFFF"/>
                <w:sz w:val="12"/>
                <w:szCs w:val="12"/>
                <w:shd w:val="clear" w:color="auto" w:fill="D67910"/>
                <w:lang w:eastAsia="en-GB"/>
              </w:rPr>
              <w:t>Skill</w:t>
            </w:r>
            <w:r w:rsidRPr="00391EF0">
              <w:rPr>
                <w:rFonts w:asciiTheme="majorHAnsi" w:eastAsia="Times New Roman" w:hAnsiTheme="majorHAnsi" w:cstheme="majorHAnsi"/>
                <w:color w:val="303030"/>
                <w:sz w:val="12"/>
                <w:szCs w:val="12"/>
                <w:lang w:eastAsia="en-GB"/>
              </w:rPr>
              <w:t> </w:t>
            </w:r>
            <w:r w:rsidRPr="00391EF0">
              <w:rPr>
                <w:rFonts w:asciiTheme="majorHAnsi" w:eastAsia="Times New Roman" w:hAnsiTheme="majorHAnsi" w:cstheme="majorHAnsi"/>
                <w:b/>
                <w:bCs/>
                <w:color w:val="FFFFFF"/>
                <w:sz w:val="12"/>
                <w:szCs w:val="12"/>
                <w:shd w:val="clear" w:color="auto" w:fill="4A9F72"/>
                <w:lang w:eastAsia="en-GB"/>
              </w:rPr>
              <w:t>Year 3</w:t>
            </w:r>
            <w:r>
              <w:rPr>
                <w:rFonts w:asciiTheme="majorHAnsi" w:eastAsia="Times New Roman" w:hAnsiTheme="majorHAnsi" w:cstheme="majorHAnsi"/>
                <w:color w:val="303030"/>
                <w:sz w:val="12"/>
                <w:szCs w:val="12"/>
                <w:lang w:eastAsia="en-GB"/>
              </w:rPr>
              <w:t>U</w:t>
            </w:r>
            <w:r w:rsidRPr="00391EF0">
              <w:rPr>
                <w:rFonts w:asciiTheme="majorHAnsi" w:eastAsia="Times New Roman" w:hAnsiTheme="majorHAnsi" w:cstheme="majorHAnsi"/>
                <w:color w:val="303030"/>
                <w:sz w:val="12"/>
                <w:szCs w:val="12"/>
                <w:lang w:eastAsia="en-GB"/>
              </w:rPr>
              <w:t>se and combine a range of visual elements in artwork</w:t>
            </w:r>
          </w:p>
        </w:tc>
      </w:tr>
      <w:tr w:rsidR="00755793" w14:paraId="40504909" w14:textId="77777777" w:rsidTr="00B13326">
        <w:tc>
          <w:tcPr>
            <w:tcW w:w="807" w:type="dxa"/>
          </w:tcPr>
          <w:p w14:paraId="31FEEC41" w14:textId="77777777" w:rsidR="00755793" w:rsidRPr="005F5F15" w:rsidRDefault="00755793" w:rsidP="00755793">
            <w:pPr>
              <w:rPr>
                <w:b/>
                <w:sz w:val="16"/>
                <w:szCs w:val="16"/>
              </w:rPr>
            </w:pPr>
            <w:r w:rsidRPr="005F5F15">
              <w:rPr>
                <w:b/>
                <w:sz w:val="16"/>
                <w:szCs w:val="16"/>
              </w:rPr>
              <w:lastRenderedPageBreak/>
              <w:t>DT</w:t>
            </w:r>
          </w:p>
        </w:tc>
        <w:tc>
          <w:tcPr>
            <w:tcW w:w="2292" w:type="dxa"/>
            <w:shd w:val="clear" w:color="auto" w:fill="D9D9D9" w:themeFill="background1" w:themeFillShade="D9"/>
          </w:tcPr>
          <w:p w14:paraId="1BBA412C" w14:textId="77777777" w:rsidR="00755793" w:rsidRPr="005F5F15" w:rsidRDefault="00755793" w:rsidP="00755793">
            <w:pPr>
              <w:rPr>
                <w:color w:val="FF0000"/>
                <w:sz w:val="16"/>
                <w:szCs w:val="16"/>
              </w:rPr>
            </w:pPr>
          </w:p>
        </w:tc>
        <w:tc>
          <w:tcPr>
            <w:tcW w:w="2610" w:type="dxa"/>
            <w:shd w:val="clear" w:color="auto" w:fill="D9D9D9" w:themeFill="background1" w:themeFillShade="D9"/>
          </w:tcPr>
          <w:p w14:paraId="5362FA5E" w14:textId="77777777" w:rsidR="00755793" w:rsidRPr="005F5F15" w:rsidRDefault="00755793" w:rsidP="00755793">
            <w:pPr>
              <w:rPr>
                <w:sz w:val="16"/>
                <w:szCs w:val="16"/>
              </w:rPr>
            </w:pPr>
          </w:p>
        </w:tc>
        <w:tc>
          <w:tcPr>
            <w:tcW w:w="2738" w:type="dxa"/>
            <w:shd w:val="clear" w:color="auto" w:fill="D9D9D9" w:themeFill="background1" w:themeFillShade="D9"/>
          </w:tcPr>
          <w:p w14:paraId="172BC9A2" w14:textId="77777777" w:rsidR="00755793" w:rsidRPr="005F5F15" w:rsidRDefault="00755793" w:rsidP="00755793">
            <w:pPr>
              <w:rPr>
                <w:sz w:val="16"/>
                <w:szCs w:val="16"/>
              </w:rPr>
            </w:pPr>
          </w:p>
        </w:tc>
        <w:tc>
          <w:tcPr>
            <w:tcW w:w="1754" w:type="dxa"/>
            <w:shd w:val="clear" w:color="auto" w:fill="D9D9D9" w:themeFill="background1" w:themeFillShade="D9"/>
          </w:tcPr>
          <w:p w14:paraId="05E30B65" w14:textId="77777777" w:rsidR="00755793" w:rsidRPr="005F5F15" w:rsidRDefault="00755793" w:rsidP="00755793">
            <w:pPr>
              <w:rPr>
                <w:sz w:val="16"/>
                <w:szCs w:val="16"/>
              </w:rPr>
            </w:pPr>
          </w:p>
        </w:tc>
        <w:tc>
          <w:tcPr>
            <w:tcW w:w="1701" w:type="dxa"/>
            <w:shd w:val="clear" w:color="auto" w:fill="D9D9D9" w:themeFill="background1" w:themeFillShade="D9"/>
          </w:tcPr>
          <w:p w14:paraId="7238D65D" w14:textId="77777777" w:rsidR="00755793" w:rsidRPr="005F5F15" w:rsidRDefault="00755793" w:rsidP="00755793">
            <w:pPr>
              <w:rPr>
                <w:sz w:val="16"/>
                <w:szCs w:val="16"/>
              </w:rPr>
            </w:pPr>
          </w:p>
        </w:tc>
        <w:tc>
          <w:tcPr>
            <w:tcW w:w="2046" w:type="dxa"/>
            <w:shd w:val="clear" w:color="auto" w:fill="D9D9D9" w:themeFill="background1" w:themeFillShade="D9"/>
          </w:tcPr>
          <w:p w14:paraId="0984A23A" w14:textId="77777777" w:rsidR="00755793" w:rsidRPr="005F5F15" w:rsidRDefault="00755793" w:rsidP="00755793">
            <w:pPr>
              <w:rPr>
                <w:sz w:val="16"/>
                <w:szCs w:val="16"/>
              </w:rPr>
            </w:pPr>
          </w:p>
        </w:tc>
      </w:tr>
      <w:tr w:rsidR="00234EA1" w14:paraId="3B40EA44" w14:textId="77777777" w:rsidTr="00093536">
        <w:tc>
          <w:tcPr>
            <w:tcW w:w="807" w:type="dxa"/>
          </w:tcPr>
          <w:p w14:paraId="630EC06C" w14:textId="77777777" w:rsidR="00234EA1" w:rsidRDefault="00234EA1" w:rsidP="00234EA1">
            <w:pPr>
              <w:rPr>
                <w:rFonts w:asciiTheme="majorHAnsi" w:hAnsiTheme="majorHAnsi" w:cstheme="majorHAnsi"/>
                <w:b/>
                <w:sz w:val="14"/>
                <w:szCs w:val="14"/>
              </w:rPr>
            </w:pPr>
            <w:r>
              <w:rPr>
                <w:rFonts w:asciiTheme="majorHAnsi" w:hAnsiTheme="majorHAnsi" w:cstheme="majorHAnsi"/>
                <w:b/>
                <w:sz w:val="14"/>
                <w:szCs w:val="14"/>
              </w:rPr>
              <w:t>MUSIC</w:t>
            </w:r>
          </w:p>
          <w:p w14:paraId="47F8ED7D" w14:textId="77777777" w:rsidR="00234EA1" w:rsidRDefault="00234EA1" w:rsidP="00234EA1">
            <w:pPr>
              <w:rPr>
                <w:rFonts w:asciiTheme="majorHAnsi" w:hAnsiTheme="majorHAnsi" w:cstheme="majorHAnsi"/>
                <w:b/>
                <w:sz w:val="14"/>
                <w:szCs w:val="14"/>
              </w:rPr>
            </w:pPr>
          </w:p>
          <w:p w14:paraId="33BBB0B9" w14:textId="77777777" w:rsidR="00234EA1" w:rsidRPr="00267F2B" w:rsidRDefault="00234EA1" w:rsidP="00234EA1">
            <w:pPr>
              <w:rPr>
                <w:rFonts w:asciiTheme="majorHAnsi" w:hAnsiTheme="majorHAnsi" w:cstheme="majorHAnsi"/>
                <w:b/>
                <w:sz w:val="14"/>
                <w:szCs w:val="14"/>
              </w:rPr>
            </w:pPr>
            <w:r w:rsidRPr="00267F2B">
              <w:rPr>
                <w:rFonts w:asciiTheme="majorHAnsi" w:hAnsiTheme="majorHAnsi" w:cstheme="majorHAnsi"/>
                <w:b/>
                <w:sz w:val="14"/>
                <w:szCs w:val="14"/>
              </w:rPr>
              <w:t>Spring 2</w:t>
            </w:r>
          </w:p>
          <w:p w14:paraId="42777AA7" w14:textId="77777777" w:rsidR="00234EA1" w:rsidRPr="00267F2B" w:rsidRDefault="00234EA1" w:rsidP="00234EA1">
            <w:pPr>
              <w:rPr>
                <w:rFonts w:asciiTheme="majorHAnsi" w:hAnsiTheme="majorHAnsi" w:cstheme="majorHAnsi"/>
                <w:b/>
                <w:sz w:val="14"/>
                <w:szCs w:val="14"/>
              </w:rPr>
            </w:pPr>
            <w:r w:rsidRPr="00267F2B">
              <w:rPr>
                <w:rFonts w:asciiTheme="majorHAnsi" w:hAnsiTheme="majorHAnsi" w:cstheme="majorHAnsi"/>
                <w:b/>
                <w:sz w:val="14"/>
                <w:szCs w:val="14"/>
              </w:rPr>
              <w:t>March from the Nutcracker</w:t>
            </w:r>
          </w:p>
          <w:p w14:paraId="7CA94383" w14:textId="77777777" w:rsidR="00234EA1" w:rsidRPr="00267F2B" w:rsidRDefault="00234EA1" w:rsidP="00234EA1">
            <w:pPr>
              <w:rPr>
                <w:rFonts w:asciiTheme="majorHAnsi" w:hAnsiTheme="majorHAnsi" w:cstheme="majorHAnsi"/>
                <w:color w:val="434343"/>
                <w:sz w:val="14"/>
                <w:szCs w:val="14"/>
                <w:shd w:val="clear" w:color="auto" w:fill="FFFFFF"/>
              </w:rPr>
            </w:pPr>
            <w:r w:rsidRPr="00267F2B">
              <w:rPr>
                <w:rFonts w:asciiTheme="majorHAnsi" w:hAnsiTheme="majorHAnsi" w:cstheme="majorHAnsi"/>
                <w:color w:val="434343"/>
                <w:sz w:val="14"/>
                <w:szCs w:val="14"/>
                <w:shd w:val="clear" w:color="auto" w:fill="FFFFFF"/>
              </w:rPr>
              <w:t>This unit is based upon the ‘March’ from </w:t>
            </w:r>
            <w:r w:rsidRPr="00267F2B">
              <w:rPr>
                <w:rStyle w:val="Emphasis"/>
                <w:rFonts w:asciiTheme="majorHAnsi" w:hAnsiTheme="majorHAnsi" w:cstheme="majorHAnsi"/>
                <w:color w:val="434343"/>
                <w:sz w:val="14"/>
                <w:szCs w:val="14"/>
                <w:shd w:val="clear" w:color="auto" w:fill="FFFFFF"/>
              </w:rPr>
              <w:t>The Nutcracker</w:t>
            </w:r>
            <w:r w:rsidRPr="00267F2B">
              <w:rPr>
                <w:rFonts w:asciiTheme="majorHAnsi" w:hAnsiTheme="majorHAnsi" w:cstheme="majorHAnsi"/>
                <w:color w:val="434343"/>
                <w:sz w:val="14"/>
                <w:szCs w:val="14"/>
                <w:shd w:val="clear" w:color="auto" w:fill="FFFFFF"/>
              </w:rPr>
              <w:t xml:space="preserve"> by Tchaikovsky. It follows the rondo form structure, embracing its repeating nature of musical themes. Veering away from the nutcracker story, this unit explores the character and flow </w:t>
            </w:r>
            <w:r w:rsidRPr="00267F2B">
              <w:rPr>
                <w:rFonts w:asciiTheme="majorHAnsi" w:hAnsiTheme="majorHAnsi" w:cstheme="majorHAnsi"/>
                <w:color w:val="434343"/>
                <w:sz w:val="14"/>
                <w:szCs w:val="14"/>
                <w:shd w:val="clear" w:color="auto" w:fill="FFFFFF"/>
              </w:rPr>
              <w:lastRenderedPageBreak/>
              <w:t>of each musical section and focuses on showing how the music might look or move if it were visible. Drawing on different pieces of art, as well as varying styles of movement, children will discover how the abstract nature of music can be analysed and experienced</w:t>
            </w:r>
          </w:p>
          <w:p w14:paraId="048FF98C" w14:textId="77777777" w:rsidR="00234EA1" w:rsidRPr="00267F2B" w:rsidRDefault="00234EA1" w:rsidP="00234EA1">
            <w:pPr>
              <w:rPr>
                <w:rFonts w:asciiTheme="majorHAnsi" w:hAnsiTheme="majorHAnsi" w:cstheme="majorHAnsi"/>
                <w:b/>
                <w:color w:val="002060"/>
                <w:sz w:val="14"/>
                <w:szCs w:val="14"/>
              </w:rPr>
            </w:pPr>
            <w:r w:rsidRPr="00267F2B">
              <w:rPr>
                <w:rFonts w:asciiTheme="majorHAnsi" w:hAnsiTheme="majorHAnsi" w:cstheme="majorHAnsi"/>
                <w:b/>
                <w:color w:val="002060"/>
                <w:sz w:val="14"/>
                <w:szCs w:val="14"/>
              </w:rPr>
              <w:t>From a railway carriage</w:t>
            </w:r>
          </w:p>
          <w:p w14:paraId="22651434" w14:textId="77777777" w:rsidR="00234EA1" w:rsidRPr="00267F2B" w:rsidRDefault="00234EA1" w:rsidP="00234EA1">
            <w:pPr>
              <w:rPr>
                <w:rFonts w:asciiTheme="majorHAnsi" w:hAnsiTheme="majorHAnsi" w:cstheme="majorHAnsi"/>
                <w:b/>
                <w:color w:val="002060"/>
                <w:sz w:val="14"/>
                <w:szCs w:val="14"/>
              </w:rPr>
            </w:pPr>
            <w:r w:rsidRPr="00267F2B">
              <w:rPr>
                <w:rFonts w:asciiTheme="majorHAnsi" w:hAnsiTheme="majorHAnsi" w:cstheme="majorHAnsi"/>
                <w:color w:val="002060"/>
                <w:sz w:val="14"/>
                <w:szCs w:val="14"/>
                <w:shd w:val="clear" w:color="auto" w:fill="FFFFFF"/>
              </w:rPr>
              <w:t xml:space="preserve">Take a musical journey and explore the relationship between words and music through listening and </w:t>
            </w:r>
            <w:r w:rsidRPr="00267F2B">
              <w:rPr>
                <w:rFonts w:asciiTheme="majorHAnsi" w:hAnsiTheme="majorHAnsi" w:cstheme="majorHAnsi"/>
                <w:color w:val="002060"/>
                <w:sz w:val="14"/>
                <w:szCs w:val="14"/>
                <w:shd w:val="clear" w:color="auto" w:fill="FFFFFF"/>
              </w:rPr>
              <w:lastRenderedPageBreak/>
              <w:t>composing using a variety of stimuli including music, poetry, and works of art – all featuring trains and railways.</w:t>
            </w:r>
          </w:p>
        </w:tc>
        <w:tc>
          <w:tcPr>
            <w:tcW w:w="2292" w:type="dxa"/>
          </w:tcPr>
          <w:p w14:paraId="1AC4C60A" w14:textId="77777777" w:rsidR="00234EA1" w:rsidRPr="00267F2B" w:rsidRDefault="00234EA1" w:rsidP="00234EA1">
            <w:pPr>
              <w:pStyle w:val="paragraph"/>
              <w:spacing w:before="0" w:beforeAutospacing="0" w:after="0" w:afterAutospacing="0"/>
              <w:textAlignment w:val="baseline"/>
              <w:rPr>
                <w:rFonts w:asciiTheme="majorHAnsi" w:hAnsiTheme="majorHAnsi" w:cstheme="majorHAnsi"/>
                <w:b/>
                <w:sz w:val="14"/>
                <w:szCs w:val="14"/>
              </w:rPr>
            </w:pPr>
            <w:r w:rsidRPr="00267F2B">
              <w:rPr>
                <w:rFonts w:asciiTheme="majorHAnsi" w:hAnsiTheme="majorHAnsi" w:cstheme="majorHAnsi"/>
                <w:b/>
                <w:sz w:val="14"/>
                <w:szCs w:val="14"/>
              </w:rPr>
              <w:lastRenderedPageBreak/>
              <w:t xml:space="preserve">Listening to </w:t>
            </w:r>
            <w:r w:rsidRPr="00267F2B">
              <w:rPr>
                <w:rFonts w:asciiTheme="majorHAnsi" w:hAnsiTheme="majorHAnsi" w:cstheme="majorHAnsi"/>
                <w:b/>
                <w:i/>
                <w:iCs/>
                <w:sz w:val="14"/>
                <w:szCs w:val="14"/>
              </w:rPr>
              <w:t>‘</w:t>
            </w:r>
            <w:r w:rsidRPr="00267F2B">
              <w:rPr>
                <w:rFonts w:asciiTheme="majorHAnsi" w:hAnsiTheme="majorHAnsi" w:cstheme="majorHAnsi"/>
                <w:b/>
                <w:sz w:val="14"/>
                <w:szCs w:val="14"/>
              </w:rPr>
              <w:t>March</w:t>
            </w:r>
            <w:r w:rsidRPr="00267F2B">
              <w:rPr>
                <w:rFonts w:asciiTheme="majorHAnsi" w:hAnsiTheme="majorHAnsi" w:cstheme="majorHAnsi"/>
                <w:b/>
                <w:i/>
                <w:iCs/>
                <w:sz w:val="14"/>
                <w:szCs w:val="14"/>
              </w:rPr>
              <w:t>’</w:t>
            </w:r>
            <w:r w:rsidRPr="00267F2B">
              <w:rPr>
                <w:rFonts w:asciiTheme="majorHAnsi" w:hAnsiTheme="majorHAnsi" w:cstheme="majorHAnsi"/>
                <w:b/>
                <w:sz w:val="14"/>
                <w:szCs w:val="14"/>
              </w:rPr>
              <w:t xml:space="preserve"> from </w:t>
            </w:r>
            <w:r w:rsidRPr="00267F2B">
              <w:rPr>
                <w:rFonts w:asciiTheme="majorHAnsi" w:hAnsiTheme="majorHAnsi" w:cstheme="majorHAnsi"/>
                <w:b/>
                <w:i/>
                <w:iCs/>
                <w:sz w:val="14"/>
                <w:szCs w:val="14"/>
              </w:rPr>
              <w:t>The Nutcracker</w:t>
            </w:r>
            <w:r w:rsidRPr="00267F2B">
              <w:rPr>
                <w:rFonts w:asciiTheme="majorHAnsi" w:hAnsiTheme="majorHAnsi" w:cstheme="majorHAnsi"/>
                <w:b/>
                <w:sz w:val="14"/>
                <w:szCs w:val="14"/>
              </w:rPr>
              <w:t xml:space="preserve"> by Tchaikovsky and interpreting the music through movement and art.</w:t>
            </w:r>
          </w:p>
          <w:p w14:paraId="09EE3B7D" w14:textId="77777777" w:rsidR="00234EA1" w:rsidRPr="00267F2B" w:rsidRDefault="00234EA1" w:rsidP="00234EA1">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Develop active listening skills by responding to musical themes through movement.</w:t>
            </w:r>
          </w:p>
          <w:p w14:paraId="136CD353" w14:textId="77777777" w:rsidR="00234EA1" w:rsidRPr="00267F2B" w:rsidRDefault="00234EA1" w:rsidP="00234EA1">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Develop a sense of beat and rhythmic pattern through movement.</w:t>
            </w:r>
          </w:p>
          <w:p w14:paraId="50F3D15F" w14:textId="77777777" w:rsidR="00234EA1" w:rsidRPr="00267F2B" w:rsidRDefault="00234EA1" w:rsidP="00234EA1">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Explore how the abstract nature of music can be analysed through movement, shape, and colour.</w:t>
            </w:r>
          </w:p>
        </w:tc>
        <w:tc>
          <w:tcPr>
            <w:tcW w:w="2610" w:type="dxa"/>
          </w:tcPr>
          <w:p w14:paraId="34B40886" w14:textId="77777777" w:rsidR="00234EA1" w:rsidRPr="00267F2B" w:rsidRDefault="00234EA1" w:rsidP="00234EA1">
            <w:pPr>
              <w:pStyle w:val="paragraph"/>
              <w:spacing w:before="0" w:beforeAutospacing="0" w:after="0" w:afterAutospacing="0"/>
              <w:rPr>
                <w:rFonts w:asciiTheme="majorHAnsi" w:hAnsiTheme="majorHAnsi" w:cstheme="majorHAnsi"/>
                <w:b/>
                <w:i/>
                <w:iCs/>
                <w:sz w:val="14"/>
                <w:szCs w:val="14"/>
              </w:rPr>
            </w:pPr>
            <w:r w:rsidRPr="00267F2B">
              <w:rPr>
                <w:rFonts w:asciiTheme="majorHAnsi" w:hAnsiTheme="majorHAnsi" w:cstheme="majorHAnsi"/>
                <w:b/>
                <w:sz w:val="14"/>
                <w:szCs w:val="14"/>
              </w:rPr>
              <w:t xml:space="preserve">Exploring pattern and structure in response to ‘March’ from </w:t>
            </w:r>
            <w:r w:rsidRPr="00267F2B">
              <w:rPr>
                <w:rFonts w:asciiTheme="majorHAnsi" w:hAnsiTheme="majorHAnsi" w:cstheme="majorHAnsi"/>
                <w:b/>
                <w:i/>
                <w:iCs/>
                <w:sz w:val="14"/>
                <w:szCs w:val="14"/>
              </w:rPr>
              <w:t>The Nutcracker.</w:t>
            </w:r>
          </w:p>
          <w:p w14:paraId="79B7BC71"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Develop a sense of beat and rhythmic pattern through more precise movement.</w:t>
            </w:r>
          </w:p>
          <w:p w14:paraId="18C52AFF"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Demonstrate an understanding of call-and-response patterns when working with a partner.</w:t>
            </w:r>
          </w:p>
          <w:p w14:paraId="5F0F3A7F"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Explore structure in music and begin to understand rondo form.</w:t>
            </w:r>
          </w:p>
          <w:p w14:paraId="66440D60" w14:textId="77777777" w:rsidR="00234EA1" w:rsidRPr="00267F2B" w:rsidRDefault="00234EA1" w:rsidP="00234EA1">
            <w:pPr>
              <w:pStyle w:val="paragraph"/>
              <w:spacing w:before="0" w:beforeAutospacing="0" w:after="0" w:afterAutospacing="0"/>
              <w:textAlignment w:val="baseline"/>
              <w:rPr>
                <w:rFonts w:asciiTheme="majorHAnsi" w:hAnsiTheme="majorHAnsi" w:cstheme="majorHAnsi"/>
                <w:b/>
                <w:sz w:val="14"/>
                <w:szCs w:val="14"/>
              </w:rPr>
            </w:pPr>
          </w:p>
        </w:tc>
        <w:tc>
          <w:tcPr>
            <w:tcW w:w="2738" w:type="dxa"/>
          </w:tcPr>
          <w:p w14:paraId="5BC203A6" w14:textId="77777777" w:rsidR="00234EA1" w:rsidRPr="00267F2B" w:rsidRDefault="00234EA1" w:rsidP="00234EA1">
            <w:pPr>
              <w:pStyle w:val="paragraph"/>
              <w:spacing w:after="0" w:afterAutospacing="0"/>
              <w:rPr>
                <w:rFonts w:asciiTheme="majorHAnsi" w:hAnsiTheme="majorHAnsi" w:cstheme="majorHAnsi"/>
                <w:b/>
                <w:sz w:val="14"/>
                <w:szCs w:val="14"/>
              </w:rPr>
            </w:pPr>
            <w:r w:rsidRPr="00267F2B">
              <w:rPr>
                <w:rFonts w:asciiTheme="majorHAnsi" w:hAnsiTheme="majorHAnsi" w:cstheme="majorHAnsi"/>
                <w:b/>
                <w:sz w:val="14"/>
                <w:szCs w:val="14"/>
              </w:rPr>
              <w:t>Demonstrating the structure of rondo form using movement and performance.</w:t>
            </w:r>
          </w:p>
          <w:p w14:paraId="3D12E719"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Recognise the different sections in a piece of music that form a rondo structure.</w:t>
            </w:r>
          </w:p>
          <w:p w14:paraId="19388439" w14:textId="77777777" w:rsidR="00234EA1" w:rsidRPr="00267F2B" w:rsidRDefault="00234EA1" w:rsidP="00234EA1">
            <w:pPr>
              <w:pStyle w:val="ListParagraph"/>
              <w:numPr>
                <w:ilvl w:val="0"/>
                <w:numId w:val="3"/>
              </w:numPr>
              <w:ind w:left="180" w:hanging="180"/>
              <w:rPr>
                <w:rFonts w:asciiTheme="majorHAnsi" w:hAnsiTheme="majorHAnsi" w:cstheme="majorHAnsi"/>
                <w:sz w:val="14"/>
                <w:szCs w:val="14"/>
              </w:rPr>
            </w:pPr>
            <w:r w:rsidRPr="00267F2B">
              <w:rPr>
                <w:rFonts w:asciiTheme="majorHAnsi" w:hAnsiTheme="majorHAnsi" w:cstheme="majorHAnsi"/>
                <w:sz w:val="14"/>
                <w:szCs w:val="14"/>
              </w:rPr>
              <w:t>Actively listen to music and respond through movement.</w:t>
            </w:r>
          </w:p>
        </w:tc>
        <w:tc>
          <w:tcPr>
            <w:tcW w:w="1754" w:type="dxa"/>
          </w:tcPr>
          <w:p w14:paraId="283545E4" w14:textId="77777777" w:rsidR="00234EA1" w:rsidRPr="00267F2B" w:rsidRDefault="00234EA1" w:rsidP="00234EA1">
            <w:pPr>
              <w:shd w:val="clear" w:color="auto" w:fill="FFFFFF"/>
              <w:rPr>
                <w:rFonts w:asciiTheme="majorHAnsi" w:hAnsiTheme="majorHAnsi" w:cstheme="majorHAnsi"/>
                <w:b/>
                <w:color w:val="002060"/>
                <w:sz w:val="14"/>
                <w:szCs w:val="14"/>
              </w:rPr>
            </w:pPr>
            <w:r w:rsidRPr="00267F2B">
              <w:rPr>
                <w:rFonts w:asciiTheme="majorHAnsi" w:hAnsiTheme="majorHAnsi" w:cstheme="majorHAnsi"/>
                <w:b/>
                <w:color w:val="002060"/>
                <w:sz w:val="14"/>
                <w:szCs w:val="14"/>
              </w:rPr>
              <w:t>Create a piece of music using Benjamin Britten’s </w:t>
            </w:r>
            <w:r w:rsidRPr="00267F2B">
              <w:rPr>
                <w:rStyle w:val="Emphasis"/>
                <w:rFonts w:asciiTheme="majorHAnsi" w:hAnsiTheme="majorHAnsi" w:cstheme="majorHAnsi"/>
                <w:b/>
                <w:color w:val="002060"/>
                <w:sz w:val="14"/>
                <w:szCs w:val="14"/>
              </w:rPr>
              <w:t>Night mail</w:t>
            </w:r>
            <w:r w:rsidRPr="00267F2B">
              <w:rPr>
                <w:rFonts w:asciiTheme="majorHAnsi" w:hAnsiTheme="majorHAnsi" w:cstheme="majorHAnsi"/>
                <w:b/>
                <w:color w:val="002060"/>
                <w:sz w:val="14"/>
                <w:szCs w:val="14"/>
              </w:rPr>
              <w:t> as a starting point.</w:t>
            </w:r>
          </w:p>
          <w:p w14:paraId="1EC704BC"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 xml:space="preserve">Describe the relationship between the sounds and images in an audio-visual clip. </w:t>
            </w:r>
          </w:p>
          <w:p w14:paraId="540D7005"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Use appropriate musical language to describe a piece of music.</w:t>
            </w:r>
          </w:p>
          <w:p w14:paraId="228F53D9"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Explore dynamics, timbre, tempo, and structure to improvise ideas.</w:t>
            </w:r>
          </w:p>
          <w:p w14:paraId="6F90721D"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Use words from a poem to create a piece.</w:t>
            </w:r>
          </w:p>
        </w:tc>
        <w:tc>
          <w:tcPr>
            <w:tcW w:w="1701" w:type="dxa"/>
          </w:tcPr>
          <w:p w14:paraId="1376AAEA" w14:textId="77777777" w:rsidR="00234EA1" w:rsidRPr="00267F2B" w:rsidRDefault="00234EA1" w:rsidP="00234EA1">
            <w:pPr>
              <w:shd w:val="clear" w:color="auto" w:fill="FFFFFF"/>
              <w:spacing w:before="100" w:beforeAutospacing="1"/>
              <w:rPr>
                <w:rFonts w:asciiTheme="majorHAnsi" w:hAnsiTheme="majorHAnsi" w:cstheme="majorHAnsi"/>
                <w:b/>
                <w:color w:val="002060"/>
                <w:sz w:val="14"/>
                <w:szCs w:val="14"/>
              </w:rPr>
            </w:pPr>
            <w:r w:rsidRPr="00267F2B">
              <w:rPr>
                <w:rFonts w:asciiTheme="majorHAnsi" w:hAnsiTheme="majorHAnsi" w:cstheme="majorHAnsi"/>
                <w:b/>
                <w:color w:val="002060"/>
                <w:sz w:val="14"/>
                <w:szCs w:val="14"/>
              </w:rPr>
              <w:t>Compose a piece using a poem and a painting as inspiration.</w:t>
            </w:r>
          </w:p>
          <w:p w14:paraId="4A878788"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Explore and improvise sounds in response to other works of art – a painting and a poem.</w:t>
            </w:r>
          </w:p>
          <w:p w14:paraId="4C6752E8"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Identify and talk about the relationship between music, painting, and poetry.</w:t>
            </w:r>
          </w:p>
          <w:p w14:paraId="32E47AB4"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Use words creatively, through exploring dynamics, tempo, and timbre.</w:t>
            </w:r>
          </w:p>
          <w:p w14:paraId="02441EDD"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Combine and organise musical ideas within a creative piece.</w:t>
            </w:r>
          </w:p>
        </w:tc>
        <w:tc>
          <w:tcPr>
            <w:tcW w:w="2046" w:type="dxa"/>
          </w:tcPr>
          <w:p w14:paraId="0A60C51A" w14:textId="77777777" w:rsidR="00234EA1" w:rsidRPr="00267F2B" w:rsidRDefault="00234EA1" w:rsidP="00234EA1">
            <w:pPr>
              <w:shd w:val="clear" w:color="auto" w:fill="FFFFFF"/>
              <w:spacing w:before="100" w:beforeAutospacing="1"/>
              <w:rPr>
                <w:rFonts w:asciiTheme="majorHAnsi" w:hAnsiTheme="majorHAnsi" w:cstheme="majorHAnsi"/>
                <w:b/>
                <w:color w:val="002060"/>
                <w:sz w:val="14"/>
                <w:szCs w:val="14"/>
              </w:rPr>
            </w:pPr>
            <w:r w:rsidRPr="00267F2B">
              <w:rPr>
                <w:rFonts w:asciiTheme="majorHAnsi" w:hAnsiTheme="majorHAnsi" w:cstheme="majorHAnsi"/>
                <w:b/>
                <w:color w:val="002060"/>
                <w:sz w:val="14"/>
                <w:szCs w:val="14"/>
              </w:rPr>
              <w:t>Use word patterns to create a geographical rhythm rap.</w:t>
            </w:r>
          </w:p>
          <w:p w14:paraId="3D762E7F"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Identify and create rhythm patterns from spoken phrases.</w:t>
            </w:r>
          </w:p>
          <w:p w14:paraId="79E28382"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Combine spoken rhythm patterns.</w:t>
            </w:r>
          </w:p>
          <w:p w14:paraId="01DC0ACA"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Chant and maintain spoken rhythms to a steady beat.</w:t>
            </w:r>
          </w:p>
          <w:p w14:paraId="7196A4E5" w14:textId="77777777" w:rsidR="00234EA1" w:rsidRPr="00267F2B" w:rsidRDefault="00234EA1" w:rsidP="00234EA1">
            <w:pPr>
              <w:pStyle w:val="ListParagraph"/>
              <w:numPr>
                <w:ilvl w:val="0"/>
                <w:numId w:val="3"/>
              </w:numPr>
              <w:ind w:left="180" w:hanging="180"/>
              <w:rPr>
                <w:rFonts w:asciiTheme="majorHAnsi" w:hAnsiTheme="majorHAnsi" w:cstheme="majorHAnsi"/>
                <w:color w:val="002060"/>
                <w:sz w:val="14"/>
                <w:szCs w:val="14"/>
              </w:rPr>
            </w:pPr>
            <w:r w:rsidRPr="00267F2B">
              <w:rPr>
                <w:rFonts w:asciiTheme="majorHAnsi" w:hAnsiTheme="majorHAnsi" w:cstheme="majorHAnsi"/>
                <w:color w:val="002060"/>
                <w:sz w:val="14"/>
                <w:szCs w:val="14"/>
              </w:rPr>
              <w:t>Develop, extend, and structure ideas to create a group rhythm rap.</w:t>
            </w:r>
          </w:p>
        </w:tc>
      </w:tr>
      <w:tr w:rsidR="00234EA1" w14:paraId="6D5B8CDB" w14:textId="77777777" w:rsidTr="00B454BF">
        <w:tc>
          <w:tcPr>
            <w:tcW w:w="807" w:type="dxa"/>
            <w:shd w:val="clear" w:color="auto" w:fill="FBD1FB"/>
          </w:tcPr>
          <w:p w14:paraId="44681409" w14:textId="77777777" w:rsidR="00234EA1" w:rsidRDefault="00234EA1" w:rsidP="00234EA1">
            <w:pPr>
              <w:rPr>
                <w:rFonts w:cstheme="minorHAnsi"/>
                <w:b/>
                <w:sz w:val="16"/>
                <w:szCs w:val="16"/>
                <w:highlight w:val="darkCyan"/>
              </w:rPr>
            </w:pPr>
            <w:r>
              <w:rPr>
                <w:rFonts w:cstheme="minorHAnsi"/>
                <w:b/>
                <w:sz w:val="16"/>
                <w:szCs w:val="16"/>
                <w:highlight w:val="darkCyan"/>
              </w:rPr>
              <w:lastRenderedPageBreak/>
              <w:t>PE (ML)</w:t>
            </w:r>
          </w:p>
          <w:p w14:paraId="67D5753C" w14:textId="77777777" w:rsidR="00234EA1" w:rsidRDefault="00234EA1" w:rsidP="00234EA1">
            <w:pPr>
              <w:rPr>
                <w:rFonts w:cstheme="minorHAnsi"/>
                <w:b/>
                <w:sz w:val="16"/>
                <w:szCs w:val="16"/>
                <w:highlight w:val="darkCyan"/>
              </w:rPr>
            </w:pPr>
          </w:p>
          <w:p w14:paraId="02FF6215" w14:textId="77777777" w:rsidR="00234EA1" w:rsidRDefault="00234EA1" w:rsidP="00234EA1">
            <w:pPr>
              <w:rPr>
                <w:rFonts w:cstheme="minorHAnsi"/>
                <w:b/>
                <w:sz w:val="16"/>
                <w:szCs w:val="16"/>
                <w:highlight w:val="darkCyan"/>
              </w:rPr>
            </w:pPr>
            <w:r>
              <w:rPr>
                <w:rFonts w:cstheme="minorHAnsi"/>
                <w:b/>
                <w:sz w:val="16"/>
                <w:szCs w:val="16"/>
                <w:highlight w:val="darkCyan"/>
              </w:rPr>
              <w:t>SPRING 2</w:t>
            </w:r>
          </w:p>
          <w:p w14:paraId="1A626698" w14:textId="77777777" w:rsidR="00234EA1" w:rsidRDefault="00234EA1" w:rsidP="00234EA1">
            <w:pPr>
              <w:rPr>
                <w:rFonts w:cstheme="minorHAnsi"/>
                <w:b/>
                <w:sz w:val="16"/>
                <w:szCs w:val="16"/>
                <w:highlight w:val="darkCyan"/>
              </w:rPr>
            </w:pPr>
          </w:p>
          <w:p w14:paraId="4C069A14" w14:textId="77777777" w:rsidR="00234EA1" w:rsidRPr="00F9209E" w:rsidRDefault="00234EA1" w:rsidP="00234EA1">
            <w:pPr>
              <w:rPr>
                <w:rFonts w:cstheme="minorHAnsi"/>
                <w:b/>
                <w:sz w:val="16"/>
                <w:szCs w:val="16"/>
              </w:rPr>
            </w:pPr>
            <w:r w:rsidRPr="006906A8">
              <w:rPr>
                <w:rFonts w:cstheme="minorHAnsi"/>
                <w:b/>
                <w:sz w:val="16"/>
                <w:szCs w:val="16"/>
                <w:highlight w:val="darkCyan"/>
              </w:rPr>
              <w:t>Cricket</w:t>
            </w:r>
          </w:p>
        </w:tc>
        <w:tc>
          <w:tcPr>
            <w:tcW w:w="2292" w:type="dxa"/>
          </w:tcPr>
          <w:p w14:paraId="3451DF56" w14:textId="77777777" w:rsidR="00234EA1" w:rsidRDefault="00234EA1" w:rsidP="00234EA1">
            <w:pPr>
              <w:rPr>
                <w:sz w:val="14"/>
                <w:szCs w:val="14"/>
              </w:rPr>
            </w:pPr>
            <w:r w:rsidRPr="00A01B3A">
              <w:rPr>
                <w:sz w:val="14"/>
                <w:szCs w:val="14"/>
              </w:rPr>
              <w:t xml:space="preserve">1. Hit a stationary ball into space 2. Retrieve and throw the ball as a fielder </w:t>
            </w:r>
          </w:p>
          <w:p w14:paraId="43F1B990" w14:textId="77777777" w:rsidR="00234EA1" w:rsidRPr="00A01B3A" w:rsidRDefault="00234EA1" w:rsidP="00234EA1">
            <w:pPr>
              <w:rPr>
                <w:rStyle w:val="normaltextrun"/>
                <w:rFonts w:asciiTheme="majorHAnsi" w:hAnsiTheme="majorHAnsi" w:cstheme="majorHAnsi"/>
                <w:sz w:val="14"/>
                <w:szCs w:val="14"/>
              </w:rPr>
            </w:pPr>
            <w:r w:rsidRPr="00A01B3A">
              <w:rPr>
                <w:sz w:val="14"/>
                <w:szCs w:val="14"/>
              </w:rPr>
              <w:t>3. Explain how fielders work together to restrict batters runs</w:t>
            </w:r>
          </w:p>
        </w:tc>
        <w:tc>
          <w:tcPr>
            <w:tcW w:w="2610" w:type="dxa"/>
          </w:tcPr>
          <w:p w14:paraId="2B68A28E" w14:textId="77777777" w:rsidR="00234EA1" w:rsidRPr="00A01B3A" w:rsidRDefault="00234EA1" w:rsidP="00234EA1">
            <w:pPr>
              <w:rPr>
                <w:rStyle w:val="normaltextrun"/>
                <w:rFonts w:asciiTheme="majorHAnsi" w:hAnsiTheme="majorHAnsi" w:cstheme="majorHAnsi"/>
                <w:sz w:val="14"/>
                <w:szCs w:val="14"/>
              </w:rPr>
            </w:pPr>
            <w:r w:rsidRPr="00A01B3A">
              <w:rPr>
                <w:sz w:val="14"/>
                <w:szCs w:val="14"/>
              </w:rPr>
              <w:t>1. Bowl an underarm ball at a target 2. Bowl with some consistency in a game situation 3. Work collaboratively to send the ball back to the bowler</w:t>
            </w:r>
          </w:p>
        </w:tc>
        <w:tc>
          <w:tcPr>
            <w:tcW w:w="2738" w:type="dxa"/>
          </w:tcPr>
          <w:p w14:paraId="6830E1DF" w14:textId="77777777" w:rsidR="00234EA1" w:rsidRPr="00A01B3A" w:rsidRDefault="00234EA1" w:rsidP="00234EA1">
            <w:pPr>
              <w:rPr>
                <w:rFonts w:asciiTheme="majorHAnsi" w:hAnsiTheme="majorHAnsi" w:cstheme="majorHAnsi"/>
                <w:sz w:val="14"/>
                <w:szCs w:val="14"/>
              </w:rPr>
            </w:pPr>
            <w:r w:rsidRPr="00A01B3A">
              <w:rPr>
                <w:sz w:val="14"/>
                <w:szCs w:val="14"/>
              </w:rPr>
              <w:t>1. Strike a bowled ball 2. Apply simple tactics to choose where to hit the ball 3. To score runs</w:t>
            </w:r>
          </w:p>
        </w:tc>
        <w:tc>
          <w:tcPr>
            <w:tcW w:w="1754" w:type="dxa"/>
          </w:tcPr>
          <w:p w14:paraId="3656225F" w14:textId="77777777" w:rsidR="00234EA1" w:rsidRPr="00A01B3A" w:rsidRDefault="00234EA1" w:rsidP="00234EA1">
            <w:pPr>
              <w:rPr>
                <w:rStyle w:val="normaltextrun"/>
                <w:rFonts w:asciiTheme="majorHAnsi" w:hAnsiTheme="majorHAnsi" w:cstheme="majorHAnsi"/>
                <w:sz w:val="14"/>
                <w:szCs w:val="14"/>
              </w:rPr>
            </w:pPr>
            <w:r w:rsidRPr="00A01B3A">
              <w:rPr>
                <w:sz w:val="14"/>
                <w:szCs w:val="14"/>
              </w:rPr>
              <w:t>1. Stop a moving ball with consistency 2. Collect and return a moving ball 3. Work as a team to stop and pass the ball to the field</w:t>
            </w:r>
          </w:p>
        </w:tc>
        <w:tc>
          <w:tcPr>
            <w:tcW w:w="1701" w:type="dxa"/>
          </w:tcPr>
          <w:p w14:paraId="217161BE" w14:textId="77777777" w:rsidR="00234EA1" w:rsidRPr="00A01B3A" w:rsidRDefault="00234EA1" w:rsidP="00234EA1">
            <w:pPr>
              <w:rPr>
                <w:rStyle w:val="normaltextrun"/>
                <w:rFonts w:asciiTheme="majorHAnsi" w:hAnsiTheme="majorHAnsi" w:cstheme="majorHAnsi"/>
                <w:sz w:val="14"/>
                <w:szCs w:val="14"/>
              </w:rPr>
            </w:pPr>
            <w:r w:rsidRPr="00A01B3A">
              <w:rPr>
                <w:sz w:val="14"/>
                <w:szCs w:val="14"/>
              </w:rPr>
              <w:t>1. Throw over longer distances using an overarm throw 2. Recognise when to throw over longer distances 3. Recognise the rules of the modified game and use them fairly</w:t>
            </w:r>
          </w:p>
        </w:tc>
        <w:tc>
          <w:tcPr>
            <w:tcW w:w="2046" w:type="dxa"/>
          </w:tcPr>
          <w:p w14:paraId="15BF7797" w14:textId="77777777" w:rsidR="00234EA1" w:rsidRPr="00A01B3A" w:rsidRDefault="00234EA1" w:rsidP="00234EA1">
            <w:pPr>
              <w:shd w:val="clear" w:color="auto" w:fill="FFFFFF"/>
              <w:spacing w:before="100" w:beforeAutospacing="1"/>
              <w:rPr>
                <w:rStyle w:val="normaltextrun"/>
                <w:rFonts w:asciiTheme="majorHAnsi" w:hAnsiTheme="majorHAnsi" w:cstheme="majorHAnsi"/>
                <w:b/>
                <w:sz w:val="14"/>
                <w:szCs w:val="14"/>
              </w:rPr>
            </w:pPr>
            <w:r w:rsidRPr="00A01B3A">
              <w:rPr>
                <w:sz w:val="14"/>
                <w:szCs w:val="14"/>
              </w:rPr>
              <w:t>1. Use accurate throws to return a ball from the field   2. Strike a bowled ball to score runs for your team              3. Suggesting ways to improve own and others game</w:t>
            </w:r>
          </w:p>
        </w:tc>
      </w:tr>
      <w:tr w:rsidR="00234EA1" w14:paraId="6C6658A9" w14:textId="77777777" w:rsidTr="00B454BF">
        <w:tc>
          <w:tcPr>
            <w:tcW w:w="807" w:type="dxa"/>
            <w:shd w:val="clear" w:color="auto" w:fill="FBD1FB"/>
          </w:tcPr>
          <w:p w14:paraId="6C37A5D1" w14:textId="77777777" w:rsidR="00234EA1" w:rsidRDefault="00234EA1" w:rsidP="00234EA1">
            <w:pPr>
              <w:rPr>
                <w:rFonts w:cstheme="minorHAnsi"/>
                <w:b/>
                <w:sz w:val="16"/>
                <w:szCs w:val="16"/>
              </w:rPr>
            </w:pPr>
            <w:r>
              <w:rPr>
                <w:rFonts w:cstheme="minorHAnsi"/>
                <w:b/>
                <w:sz w:val="16"/>
                <w:szCs w:val="16"/>
              </w:rPr>
              <w:t>PE (CT)</w:t>
            </w:r>
          </w:p>
          <w:p w14:paraId="2DE1314C" w14:textId="77777777" w:rsidR="00234EA1" w:rsidRDefault="00234EA1" w:rsidP="00234EA1">
            <w:pPr>
              <w:rPr>
                <w:rFonts w:cstheme="minorHAnsi"/>
                <w:b/>
                <w:sz w:val="16"/>
                <w:szCs w:val="16"/>
              </w:rPr>
            </w:pPr>
          </w:p>
          <w:p w14:paraId="332CF984" w14:textId="77777777" w:rsidR="00234EA1" w:rsidRDefault="00234EA1" w:rsidP="00234EA1">
            <w:pPr>
              <w:rPr>
                <w:rFonts w:cstheme="minorHAnsi"/>
                <w:b/>
                <w:sz w:val="16"/>
                <w:szCs w:val="16"/>
              </w:rPr>
            </w:pPr>
            <w:r>
              <w:rPr>
                <w:rFonts w:cstheme="minorHAnsi"/>
                <w:b/>
                <w:sz w:val="16"/>
                <w:szCs w:val="16"/>
              </w:rPr>
              <w:t>SPRING 2</w:t>
            </w:r>
          </w:p>
          <w:p w14:paraId="5F6D0CAD" w14:textId="77777777" w:rsidR="00234EA1" w:rsidRDefault="00234EA1" w:rsidP="00234EA1">
            <w:pPr>
              <w:rPr>
                <w:rFonts w:cstheme="minorHAnsi"/>
                <w:b/>
                <w:sz w:val="16"/>
                <w:szCs w:val="16"/>
              </w:rPr>
            </w:pPr>
          </w:p>
          <w:p w14:paraId="758C2CE0" w14:textId="77777777" w:rsidR="00234EA1" w:rsidRPr="00F9209E" w:rsidRDefault="00234EA1" w:rsidP="00234EA1">
            <w:pPr>
              <w:rPr>
                <w:rFonts w:cstheme="minorHAnsi"/>
                <w:b/>
                <w:sz w:val="16"/>
                <w:szCs w:val="16"/>
              </w:rPr>
            </w:pPr>
            <w:r w:rsidRPr="00F9209E">
              <w:rPr>
                <w:rFonts w:cstheme="minorHAnsi"/>
                <w:b/>
                <w:sz w:val="16"/>
                <w:szCs w:val="16"/>
              </w:rPr>
              <w:t>Tag Rugby</w:t>
            </w:r>
          </w:p>
        </w:tc>
        <w:tc>
          <w:tcPr>
            <w:tcW w:w="2292" w:type="dxa"/>
          </w:tcPr>
          <w:p w14:paraId="1DA27A06" w14:textId="77777777" w:rsidR="00234EA1" w:rsidRDefault="00234EA1" w:rsidP="00234EA1">
            <w:pPr>
              <w:rPr>
                <w:rFonts w:asciiTheme="majorHAnsi" w:hAnsiTheme="majorHAnsi" w:cstheme="majorHAnsi"/>
                <w:sz w:val="14"/>
                <w:szCs w:val="14"/>
              </w:rPr>
            </w:pPr>
            <w:r w:rsidRPr="00AA5038">
              <w:rPr>
                <w:rFonts w:asciiTheme="majorHAnsi" w:hAnsiTheme="majorHAnsi" w:cstheme="majorHAnsi"/>
                <w:sz w:val="14"/>
                <w:szCs w:val="14"/>
              </w:rPr>
              <w:t>1. Grasp the principle of moving forward to score over a line. 2. Judge when to move to evade taggers.</w:t>
            </w:r>
          </w:p>
          <w:p w14:paraId="7D2FFA57" w14:textId="77777777" w:rsidR="00234EA1" w:rsidRPr="00AA5038" w:rsidRDefault="00234EA1" w:rsidP="00234EA1">
            <w:pPr>
              <w:rPr>
                <w:rFonts w:asciiTheme="majorHAnsi" w:hAnsiTheme="majorHAnsi" w:cstheme="majorHAnsi"/>
                <w:sz w:val="14"/>
                <w:szCs w:val="14"/>
              </w:rPr>
            </w:pPr>
            <w:r w:rsidRPr="00AA5038">
              <w:rPr>
                <w:rFonts w:asciiTheme="majorHAnsi" w:hAnsiTheme="majorHAnsi" w:cstheme="majorHAnsi"/>
                <w:sz w:val="14"/>
                <w:szCs w:val="14"/>
              </w:rPr>
              <w:t xml:space="preserve"> 3. Select when to use speed to score points.</w:t>
            </w:r>
          </w:p>
        </w:tc>
        <w:tc>
          <w:tcPr>
            <w:tcW w:w="2610" w:type="dxa"/>
          </w:tcPr>
          <w:p w14:paraId="34A3C45B" w14:textId="77777777" w:rsidR="00234EA1" w:rsidRPr="00AA5038" w:rsidRDefault="00234EA1" w:rsidP="00234EA1">
            <w:pPr>
              <w:rPr>
                <w:rFonts w:asciiTheme="majorHAnsi" w:hAnsiTheme="majorHAnsi" w:cstheme="majorHAnsi"/>
                <w:sz w:val="14"/>
                <w:szCs w:val="14"/>
              </w:rPr>
            </w:pPr>
            <w:r w:rsidRPr="00AA5038">
              <w:rPr>
                <w:rFonts w:asciiTheme="majorHAnsi" w:hAnsiTheme="majorHAnsi" w:cstheme="majorHAnsi"/>
                <w:sz w:val="14"/>
                <w:szCs w:val="14"/>
              </w:rPr>
              <w:t>1. Perform an effective short pass. 2. Explore ways of passing within a team. 3. Apply passing skills in the game</w:t>
            </w:r>
          </w:p>
        </w:tc>
        <w:tc>
          <w:tcPr>
            <w:tcW w:w="2738" w:type="dxa"/>
          </w:tcPr>
          <w:p w14:paraId="09B0AE81" w14:textId="77777777" w:rsidR="00234EA1" w:rsidRPr="00AA5038" w:rsidRDefault="00234EA1" w:rsidP="00234EA1">
            <w:pPr>
              <w:rPr>
                <w:rFonts w:asciiTheme="majorHAnsi" w:hAnsiTheme="majorHAnsi" w:cstheme="majorHAnsi"/>
                <w:sz w:val="14"/>
                <w:szCs w:val="14"/>
              </w:rPr>
            </w:pPr>
            <w:r w:rsidRPr="00AA5038">
              <w:rPr>
                <w:rFonts w:asciiTheme="majorHAnsi" w:hAnsiTheme="majorHAnsi" w:cstheme="majorHAnsi"/>
                <w:sz w:val="14"/>
                <w:szCs w:val="14"/>
              </w:rPr>
              <w:t>1. Explore a range of techniques to avoid being tagged. 2. Evade players to score points. 3. Communicate with others to score points.</w:t>
            </w:r>
          </w:p>
        </w:tc>
        <w:tc>
          <w:tcPr>
            <w:tcW w:w="1754" w:type="dxa"/>
          </w:tcPr>
          <w:p w14:paraId="5A233D5D" w14:textId="77777777" w:rsidR="00234EA1" w:rsidRPr="00AA5038" w:rsidRDefault="00234EA1" w:rsidP="00234EA1">
            <w:pPr>
              <w:rPr>
                <w:rFonts w:asciiTheme="majorHAnsi" w:hAnsiTheme="majorHAnsi" w:cstheme="majorHAnsi"/>
                <w:color w:val="1F3864" w:themeColor="accent1" w:themeShade="80"/>
                <w:sz w:val="14"/>
                <w:szCs w:val="14"/>
              </w:rPr>
            </w:pPr>
            <w:r w:rsidRPr="00AA5038">
              <w:rPr>
                <w:rFonts w:asciiTheme="majorHAnsi" w:hAnsiTheme="majorHAnsi" w:cstheme="majorHAnsi"/>
                <w:sz w:val="14"/>
                <w:szCs w:val="14"/>
              </w:rPr>
              <w:t>1. Improve passing skills on cue. 2. Accept when you’ve been tagged. 3. Play in a sportsmanlike way in both defence and attack.</w:t>
            </w:r>
          </w:p>
        </w:tc>
        <w:tc>
          <w:tcPr>
            <w:tcW w:w="1701" w:type="dxa"/>
          </w:tcPr>
          <w:p w14:paraId="14F602F6" w14:textId="77777777" w:rsidR="00234EA1" w:rsidRPr="00AA5038" w:rsidRDefault="00234EA1" w:rsidP="00234EA1">
            <w:pPr>
              <w:shd w:val="clear" w:color="auto" w:fill="FFFFFF"/>
              <w:spacing w:before="100" w:beforeAutospacing="1"/>
              <w:rPr>
                <w:rFonts w:asciiTheme="majorHAnsi" w:hAnsiTheme="majorHAnsi" w:cstheme="majorHAnsi"/>
                <w:b/>
                <w:color w:val="1F3864" w:themeColor="accent1" w:themeShade="80"/>
                <w:sz w:val="14"/>
                <w:szCs w:val="14"/>
              </w:rPr>
            </w:pPr>
            <w:r w:rsidRPr="00AA5038">
              <w:rPr>
                <w:rFonts w:asciiTheme="majorHAnsi" w:hAnsiTheme="majorHAnsi" w:cstheme="majorHAnsi"/>
                <w:sz w:val="14"/>
                <w:szCs w:val="14"/>
              </w:rPr>
              <w:t>1. When defending, get close to the ball carrier 2. Work together as defenders 3. Explain what is meant by closing down space</w:t>
            </w:r>
          </w:p>
        </w:tc>
        <w:tc>
          <w:tcPr>
            <w:tcW w:w="2046" w:type="dxa"/>
          </w:tcPr>
          <w:p w14:paraId="3CDC599B" w14:textId="77777777" w:rsidR="00234EA1" w:rsidRPr="00AA5038" w:rsidRDefault="00234EA1" w:rsidP="00234EA1">
            <w:pPr>
              <w:rPr>
                <w:rFonts w:asciiTheme="majorHAnsi" w:hAnsiTheme="majorHAnsi" w:cstheme="majorHAnsi"/>
                <w:color w:val="1F3864" w:themeColor="accent1" w:themeShade="80"/>
                <w:sz w:val="14"/>
                <w:szCs w:val="14"/>
              </w:rPr>
            </w:pPr>
            <w:r w:rsidRPr="00AA5038">
              <w:rPr>
                <w:rFonts w:asciiTheme="majorHAnsi" w:hAnsiTheme="majorHAnsi" w:cstheme="majorHAnsi"/>
                <w:sz w:val="14"/>
                <w:szCs w:val="14"/>
              </w:rPr>
              <w:t>1. Implement new skills in the AFL game. 2. Experienced passing back in an unopposed situation. 3. Listen to others to work as a team</w:t>
            </w:r>
          </w:p>
        </w:tc>
      </w:tr>
      <w:tr w:rsidR="00234EA1" w14:paraId="038AEAEA" w14:textId="77777777" w:rsidTr="00E423AD">
        <w:tc>
          <w:tcPr>
            <w:tcW w:w="807" w:type="dxa"/>
            <w:shd w:val="clear" w:color="auto" w:fill="auto"/>
          </w:tcPr>
          <w:p w14:paraId="2D6444EE" w14:textId="77777777" w:rsidR="00234EA1" w:rsidRDefault="00234EA1" w:rsidP="00234EA1">
            <w:pPr>
              <w:pStyle w:val="Heading1"/>
              <w:spacing w:before="0"/>
              <w:rPr>
                <w:rFonts w:cstheme="majorHAnsi"/>
                <w:b/>
                <w:bCs/>
                <w:color w:val="130019"/>
                <w:sz w:val="12"/>
                <w:szCs w:val="12"/>
              </w:rPr>
            </w:pPr>
          </w:p>
          <w:p w14:paraId="7AB529E9" w14:textId="77777777" w:rsidR="00234EA1" w:rsidRDefault="00234EA1" w:rsidP="00234EA1">
            <w:pPr>
              <w:pStyle w:val="Heading1"/>
              <w:spacing w:before="0"/>
              <w:rPr>
                <w:rFonts w:cstheme="majorHAnsi"/>
                <w:b/>
                <w:bCs/>
                <w:color w:val="130019"/>
                <w:sz w:val="12"/>
                <w:szCs w:val="12"/>
              </w:rPr>
            </w:pPr>
            <w:r>
              <w:rPr>
                <w:rFonts w:cstheme="majorHAnsi"/>
                <w:b/>
                <w:bCs/>
                <w:color w:val="130019"/>
                <w:sz w:val="12"/>
                <w:szCs w:val="12"/>
              </w:rPr>
              <w:t>COMPUTING</w:t>
            </w:r>
          </w:p>
          <w:p w14:paraId="1315CC7A" w14:textId="77777777" w:rsidR="00234EA1" w:rsidRDefault="00234EA1" w:rsidP="00234EA1">
            <w:pPr>
              <w:pStyle w:val="Heading1"/>
              <w:spacing w:before="0"/>
              <w:rPr>
                <w:rFonts w:cstheme="majorHAnsi"/>
                <w:b/>
                <w:bCs/>
                <w:color w:val="130019"/>
                <w:sz w:val="12"/>
                <w:szCs w:val="12"/>
              </w:rPr>
            </w:pPr>
          </w:p>
          <w:p w14:paraId="46522F79" w14:textId="77777777" w:rsidR="00234EA1" w:rsidRDefault="00234EA1" w:rsidP="00234EA1">
            <w:pPr>
              <w:pStyle w:val="Heading1"/>
              <w:spacing w:before="0"/>
              <w:rPr>
                <w:rFonts w:cstheme="majorHAnsi"/>
                <w:b/>
                <w:bCs/>
                <w:color w:val="130019"/>
                <w:sz w:val="12"/>
                <w:szCs w:val="12"/>
              </w:rPr>
            </w:pPr>
            <w:r>
              <w:rPr>
                <w:rFonts w:cstheme="majorHAnsi"/>
                <w:b/>
                <w:bCs/>
                <w:color w:val="130019"/>
                <w:sz w:val="12"/>
                <w:szCs w:val="12"/>
              </w:rPr>
              <w:t>SPRING 2</w:t>
            </w:r>
          </w:p>
          <w:p w14:paraId="59F415EA" w14:textId="77777777" w:rsidR="00234EA1" w:rsidRDefault="00234EA1" w:rsidP="00234EA1">
            <w:pPr>
              <w:pStyle w:val="Heading1"/>
              <w:spacing w:before="0"/>
              <w:rPr>
                <w:rFonts w:cstheme="majorHAnsi"/>
                <w:b/>
                <w:bCs/>
                <w:color w:val="130019"/>
                <w:sz w:val="12"/>
                <w:szCs w:val="12"/>
              </w:rPr>
            </w:pPr>
          </w:p>
          <w:p w14:paraId="03F98D80" w14:textId="77777777" w:rsidR="00234EA1" w:rsidRPr="00373C18" w:rsidRDefault="00234EA1" w:rsidP="00234EA1">
            <w:pPr>
              <w:pStyle w:val="Heading1"/>
              <w:spacing w:before="0"/>
              <w:rPr>
                <w:rFonts w:cstheme="majorHAnsi"/>
                <w:color w:val="130019"/>
                <w:sz w:val="12"/>
                <w:szCs w:val="12"/>
              </w:rPr>
            </w:pPr>
            <w:r w:rsidRPr="00373C18">
              <w:rPr>
                <w:rFonts w:cstheme="majorHAnsi"/>
                <w:b/>
                <w:bCs/>
                <w:color w:val="130019"/>
                <w:sz w:val="12"/>
                <w:szCs w:val="12"/>
              </w:rPr>
              <w:t>Data and information – Branching databases</w:t>
            </w:r>
          </w:p>
          <w:p w14:paraId="17B612A9" w14:textId="77777777" w:rsidR="00234EA1" w:rsidRPr="00373C18" w:rsidRDefault="00234EA1" w:rsidP="00234EA1">
            <w:pPr>
              <w:rPr>
                <w:rFonts w:asciiTheme="majorHAnsi" w:hAnsiTheme="majorHAnsi" w:cstheme="majorHAnsi"/>
                <w:sz w:val="12"/>
                <w:szCs w:val="12"/>
              </w:rPr>
            </w:pPr>
          </w:p>
          <w:p w14:paraId="3EF6A8D9"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Learners will develop their understanding of what a branching database is and how to create one. They will use yes/no questions to gain an understanding of what attributes are and how to use them to sort groups of objects. Learners will create physical and on-screen branching databases. To conclude the unit, they will create an identification tool using a branching database, which they will test by using it. They will also consider real-world applications for branching databases.</w:t>
            </w:r>
          </w:p>
        </w:tc>
        <w:tc>
          <w:tcPr>
            <w:tcW w:w="2292" w:type="dxa"/>
            <w:shd w:val="clear" w:color="auto" w:fill="auto"/>
          </w:tcPr>
          <w:p w14:paraId="17B8634D" w14:textId="77777777" w:rsidR="00234EA1" w:rsidRPr="00373C18" w:rsidRDefault="00234EA1" w:rsidP="00234EA1">
            <w:pPr>
              <w:widowControl w:val="0"/>
              <w:rPr>
                <w:rFonts w:asciiTheme="majorHAnsi" w:hAnsiTheme="majorHAnsi" w:cstheme="majorHAnsi"/>
                <w:sz w:val="12"/>
                <w:szCs w:val="12"/>
              </w:rPr>
            </w:pPr>
            <w:r w:rsidRPr="00373C18">
              <w:rPr>
                <w:rFonts w:asciiTheme="majorHAnsi" w:hAnsiTheme="majorHAnsi" w:cstheme="majorHAnsi"/>
                <w:sz w:val="12"/>
                <w:szCs w:val="12"/>
              </w:rPr>
              <w:t>To create questions with yes/no answers</w:t>
            </w:r>
          </w:p>
          <w:p w14:paraId="17C64BFB" w14:textId="77777777" w:rsidR="00234EA1" w:rsidRPr="00373C18" w:rsidRDefault="00234EA1" w:rsidP="00234EA1">
            <w:pPr>
              <w:widowControl w:val="0"/>
              <w:numPr>
                <w:ilvl w:val="0"/>
                <w:numId w:val="6"/>
              </w:numPr>
              <w:rPr>
                <w:rFonts w:asciiTheme="majorHAnsi" w:hAnsiTheme="majorHAnsi" w:cstheme="majorHAnsi"/>
                <w:sz w:val="12"/>
                <w:szCs w:val="12"/>
              </w:rPr>
            </w:pPr>
            <w:r w:rsidRPr="00373C18">
              <w:rPr>
                <w:rFonts w:asciiTheme="majorHAnsi" w:hAnsiTheme="majorHAnsi" w:cstheme="majorHAnsi"/>
                <w:sz w:val="12"/>
                <w:szCs w:val="12"/>
              </w:rPr>
              <w:t>I can investigate questions with yes/no answers</w:t>
            </w:r>
          </w:p>
          <w:p w14:paraId="2D5D88D8" w14:textId="77777777" w:rsidR="00234EA1" w:rsidRPr="00373C18" w:rsidRDefault="00234EA1" w:rsidP="00234EA1">
            <w:pPr>
              <w:widowControl w:val="0"/>
              <w:numPr>
                <w:ilvl w:val="0"/>
                <w:numId w:val="6"/>
              </w:numPr>
              <w:rPr>
                <w:rFonts w:asciiTheme="majorHAnsi" w:hAnsiTheme="majorHAnsi" w:cstheme="majorHAnsi"/>
                <w:sz w:val="12"/>
                <w:szCs w:val="12"/>
              </w:rPr>
            </w:pPr>
            <w:r w:rsidRPr="00373C18">
              <w:rPr>
                <w:rFonts w:asciiTheme="majorHAnsi" w:hAnsiTheme="majorHAnsi" w:cstheme="majorHAnsi"/>
                <w:sz w:val="12"/>
                <w:szCs w:val="12"/>
              </w:rPr>
              <w:t>I can make up a yes/no question about a collection of objects</w:t>
            </w:r>
          </w:p>
          <w:p w14:paraId="785783D5" w14:textId="77777777" w:rsidR="00234EA1" w:rsidRPr="00373C18" w:rsidRDefault="00234EA1" w:rsidP="00234EA1">
            <w:pPr>
              <w:widowControl w:val="0"/>
              <w:numPr>
                <w:ilvl w:val="0"/>
                <w:numId w:val="6"/>
              </w:numPr>
              <w:rPr>
                <w:rFonts w:asciiTheme="majorHAnsi" w:hAnsiTheme="majorHAnsi" w:cstheme="majorHAnsi"/>
                <w:sz w:val="12"/>
                <w:szCs w:val="12"/>
              </w:rPr>
            </w:pPr>
            <w:r w:rsidRPr="00373C18">
              <w:rPr>
                <w:rFonts w:asciiTheme="majorHAnsi" w:hAnsiTheme="majorHAnsi" w:cstheme="majorHAnsi"/>
                <w:sz w:val="12"/>
                <w:szCs w:val="12"/>
              </w:rPr>
              <w:t>I can create two groups of objects separated by one attribute</w:t>
            </w:r>
          </w:p>
        </w:tc>
        <w:tc>
          <w:tcPr>
            <w:tcW w:w="2610" w:type="dxa"/>
            <w:shd w:val="clear" w:color="auto" w:fill="auto"/>
          </w:tcPr>
          <w:p w14:paraId="50697984" w14:textId="77777777" w:rsidR="00234EA1" w:rsidRPr="00373C18" w:rsidRDefault="00234EA1" w:rsidP="00234EA1">
            <w:pPr>
              <w:widowControl w:val="0"/>
              <w:rPr>
                <w:rFonts w:asciiTheme="majorHAnsi" w:hAnsiTheme="majorHAnsi" w:cstheme="majorHAnsi"/>
                <w:sz w:val="12"/>
                <w:szCs w:val="12"/>
              </w:rPr>
            </w:pPr>
            <w:r w:rsidRPr="00373C18">
              <w:rPr>
                <w:rFonts w:asciiTheme="majorHAnsi" w:hAnsiTheme="majorHAnsi" w:cstheme="majorHAnsi"/>
                <w:sz w:val="12"/>
                <w:szCs w:val="12"/>
              </w:rPr>
              <w:t>To identify the attributes needed to collect data about an object</w:t>
            </w:r>
          </w:p>
          <w:p w14:paraId="79678F99" w14:textId="77777777" w:rsidR="00234EA1" w:rsidRPr="00373C18" w:rsidRDefault="00234EA1" w:rsidP="00234EA1">
            <w:pPr>
              <w:widowControl w:val="0"/>
              <w:numPr>
                <w:ilvl w:val="0"/>
                <w:numId w:val="7"/>
              </w:numPr>
              <w:rPr>
                <w:rFonts w:asciiTheme="majorHAnsi" w:hAnsiTheme="majorHAnsi" w:cstheme="majorHAnsi"/>
                <w:sz w:val="12"/>
                <w:szCs w:val="12"/>
              </w:rPr>
            </w:pPr>
            <w:r w:rsidRPr="00373C18">
              <w:rPr>
                <w:rFonts w:asciiTheme="majorHAnsi" w:hAnsiTheme="majorHAnsi" w:cstheme="majorHAnsi"/>
                <w:sz w:val="12"/>
                <w:szCs w:val="12"/>
              </w:rPr>
              <w:t>I can select an attribute to separate objects into groups</w:t>
            </w:r>
          </w:p>
          <w:p w14:paraId="14FCC7D6" w14:textId="77777777" w:rsidR="00234EA1" w:rsidRPr="00373C18" w:rsidRDefault="00234EA1" w:rsidP="00234EA1">
            <w:pPr>
              <w:widowControl w:val="0"/>
              <w:numPr>
                <w:ilvl w:val="0"/>
                <w:numId w:val="7"/>
              </w:numPr>
              <w:rPr>
                <w:rFonts w:asciiTheme="majorHAnsi" w:hAnsiTheme="majorHAnsi" w:cstheme="majorHAnsi"/>
                <w:sz w:val="12"/>
                <w:szCs w:val="12"/>
              </w:rPr>
            </w:pPr>
            <w:r w:rsidRPr="00373C18">
              <w:rPr>
                <w:rFonts w:asciiTheme="majorHAnsi" w:hAnsiTheme="majorHAnsi" w:cstheme="majorHAnsi"/>
                <w:sz w:val="12"/>
                <w:szCs w:val="12"/>
              </w:rPr>
              <w:t xml:space="preserve">I can create a group of objects within an existing group </w:t>
            </w:r>
          </w:p>
          <w:p w14:paraId="408B1BE8" w14:textId="77777777" w:rsidR="00234EA1" w:rsidRPr="00373C18" w:rsidRDefault="00234EA1" w:rsidP="00234EA1">
            <w:pPr>
              <w:widowControl w:val="0"/>
              <w:numPr>
                <w:ilvl w:val="0"/>
                <w:numId w:val="7"/>
              </w:numPr>
              <w:rPr>
                <w:rFonts w:asciiTheme="majorHAnsi" w:hAnsiTheme="majorHAnsi" w:cstheme="majorHAnsi"/>
                <w:sz w:val="12"/>
                <w:szCs w:val="12"/>
              </w:rPr>
            </w:pPr>
            <w:r w:rsidRPr="00373C18">
              <w:rPr>
                <w:rFonts w:asciiTheme="majorHAnsi" w:hAnsiTheme="majorHAnsi" w:cstheme="majorHAnsi"/>
                <w:sz w:val="12"/>
                <w:szCs w:val="12"/>
              </w:rPr>
              <w:t>I can arrange objects into a tree structure</w:t>
            </w:r>
          </w:p>
        </w:tc>
        <w:tc>
          <w:tcPr>
            <w:tcW w:w="2738" w:type="dxa"/>
            <w:shd w:val="clear" w:color="auto" w:fill="auto"/>
          </w:tcPr>
          <w:p w14:paraId="33BA71D8" w14:textId="77777777" w:rsidR="00234EA1" w:rsidRPr="00373C18" w:rsidRDefault="00234EA1" w:rsidP="00234EA1">
            <w:pPr>
              <w:widowControl w:val="0"/>
              <w:rPr>
                <w:rFonts w:asciiTheme="majorHAnsi" w:hAnsiTheme="majorHAnsi" w:cstheme="majorHAnsi"/>
                <w:sz w:val="12"/>
                <w:szCs w:val="12"/>
              </w:rPr>
            </w:pPr>
            <w:r w:rsidRPr="00373C18">
              <w:rPr>
                <w:rFonts w:asciiTheme="majorHAnsi" w:hAnsiTheme="majorHAnsi" w:cstheme="majorHAnsi"/>
                <w:sz w:val="12"/>
                <w:szCs w:val="12"/>
              </w:rPr>
              <w:t>To create a branching database</w:t>
            </w:r>
          </w:p>
          <w:p w14:paraId="12AE27CA" w14:textId="77777777" w:rsidR="00234EA1" w:rsidRPr="00373C18" w:rsidRDefault="00234EA1" w:rsidP="00234EA1">
            <w:pPr>
              <w:widowControl w:val="0"/>
              <w:numPr>
                <w:ilvl w:val="0"/>
                <w:numId w:val="8"/>
              </w:numPr>
              <w:rPr>
                <w:rFonts w:asciiTheme="majorHAnsi" w:hAnsiTheme="majorHAnsi" w:cstheme="majorHAnsi"/>
                <w:sz w:val="12"/>
                <w:szCs w:val="12"/>
              </w:rPr>
            </w:pPr>
            <w:r w:rsidRPr="00373C18">
              <w:rPr>
                <w:rFonts w:asciiTheme="majorHAnsi" w:hAnsiTheme="majorHAnsi" w:cstheme="majorHAnsi"/>
                <w:sz w:val="12"/>
                <w:szCs w:val="12"/>
              </w:rPr>
              <w:t>I can select objects to arrange in a branching database</w:t>
            </w:r>
          </w:p>
          <w:p w14:paraId="3E392C53" w14:textId="77777777" w:rsidR="00234EA1" w:rsidRPr="00373C18" w:rsidRDefault="00234EA1" w:rsidP="00234EA1">
            <w:pPr>
              <w:widowControl w:val="0"/>
              <w:numPr>
                <w:ilvl w:val="0"/>
                <w:numId w:val="8"/>
              </w:numPr>
              <w:rPr>
                <w:rFonts w:asciiTheme="majorHAnsi" w:hAnsiTheme="majorHAnsi" w:cstheme="majorHAnsi"/>
                <w:sz w:val="12"/>
                <w:szCs w:val="12"/>
              </w:rPr>
            </w:pPr>
            <w:r w:rsidRPr="00373C18">
              <w:rPr>
                <w:rFonts w:asciiTheme="majorHAnsi" w:hAnsiTheme="majorHAnsi" w:cstheme="majorHAnsi"/>
                <w:sz w:val="12"/>
                <w:szCs w:val="12"/>
              </w:rPr>
              <w:t>I can group objects using my own yes/no questions</w:t>
            </w:r>
          </w:p>
          <w:p w14:paraId="326651FB" w14:textId="77777777" w:rsidR="00234EA1" w:rsidRPr="00373C18" w:rsidRDefault="00234EA1" w:rsidP="00234EA1">
            <w:pPr>
              <w:widowControl w:val="0"/>
              <w:numPr>
                <w:ilvl w:val="0"/>
                <w:numId w:val="8"/>
              </w:numPr>
              <w:rPr>
                <w:rFonts w:asciiTheme="majorHAnsi" w:hAnsiTheme="majorHAnsi" w:cstheme="majorHAnsi"/>
                <w:sz w:val="12"/>
                <w:szCs w:val="12"/>
              </w:rPr>
            </w:pPr>
            <w:r w:rsidRPr="00373C18">
              <w:rPr>
                <w:rFonts w:asciiTheme="majorHAnsi" w:hAnsiTheme="majorHAnsi" w:cstheme="majorHAnsi"/>
                <w:sz w:val="12"/>
                <w:szCs w:val="12"/>
              </w:rPr>
              <w:t>I can test my branching database to see if it works</w:t>
            </w:r>
          </w:p>
        </w:tc>
        <w:tc>
          <w:tcPr>
            <w:tcW w:w="1754" w:type="dxa"/>
            <w:shd w:val="clear" w:color="auto" w:fill="auto"/>
          </w:tcPr>
          <w:p w14:paraId="1A63DE41" w14:textId="77777777" w:rsidR="00234EA1" w:rsidRPr="00373C18" w:rsidRDefault="00234EA1" w:rsidP="00234EA1">
            <w:pPr>
              <w:widowControl w:val="0"/>
              <w:rPr>
                <w:rFonts w:asciiTheme="majorHAnsi" w:hAnsiTheme="majorHAnsi" w:cstheme="majorHAnsi"/>
                <w:sz w:val="12"/>
                <w:szCs w:val="12"/>
              </w:rPr>
            </w:pPr>
            <w:r w:rsidRPr="00373C18">
              <w:rPr>
                <w:rFonts w:asciiTheme="majorHAnsi" w:hAnsiTheme="majorHAnsi" w:cstheme="majorHAnsi"/>
                <w:sz w:val="12"/>
                <w:szCs w:val="12"/>
              </w:rPr>
              <w:t>To explain why it is helpful for a database to be well structured</w:t>
            </w:r>
          </w:p>
          <w:p w14:paraId="045235D0" w14:textId="77777777" w:rsidR="00234EA1" w:rsidRPr="00373C18" w:rsidRDefault="00234EA1" w:rsidP="00234EA1">
            <w:pPr>
              <w:widowControl w:val="0"/>
              <w:numPr>
                <w:ilvl w:val="0"/>
                <w:numId w:val="9"/>
              </w:numPr>
              <w:rPr>
                <w:rFonts w:asciiTheme="majorHAnsi" w:hAnsiTheme="majorHAnsi" w:cstheme="majorHAnsi"/>
                <w:sz w:val="12"/>
                <w:szCs w:val="12"/>
              </w:rPr>
            </w:pPr>
            <w:r w:rsidRPr="00373C18">
              <w:rPr>
                <w:rFonts w:asciiTheme="majorHAnsi" w:hAnsiTheme="majorHAnsi" w:cstheme="majorHAnsi"/>
                <w:sz w:val="12"/>
                <w:szCs w:val="12"/>
              </w:rPr>
              <w:t>I can create yes/no questions using given attributes</w:t>
            </w:r>
          </w:p>
          <w:p w14:paraId="60E72A01" w14:textId="77777777" w:rsidR="00234EA1" w:rsidRPr="00373C18" w:rsidRDefault="00234EA1" w:rsidP="00234EA1">
            <w:pPr>
              <w:widowControl w:val="0"/>
              <w:numPr>
                <w:ilvl w:val="0"/>
                <w:numId w:val="9"/>
              </w:numPr>
              <w:rPr>
                <w:rFonts w:asciiTheme="majorHAnsi" w:hAnsiTheme="majorHAnsi" w:cstheme="majorHAnsi"/>
                <w:sz w:val="12"/>
                <w:szCs w:val="12"/>
              </w:rPr>
            </w:pPr>
            <w:r w:rsidRPr="00373C18">
              <w:rPr>
                <w:rFonts w:asciiTheme="majorHAnsi" w:hAnsiTheme="majorHAnsi" w:cstheme="majorHAnsi"/>
                <w:sz w:val="12"/>
                <w:szCs w:val="12"/>
              </w:rPr>
              <w:t>I can compare two branching database structures</w:t>
            </w:r>
          </w:p>
          <w:p w14:paraId="1F43401B" w14:textId="77777777" w:rsidR="00234EA1" w:rsidRPr="00373C18" w:rsidRDefault="00234EA1" w:rsidP="00234EA1">
            <w:pPr>
              <w:widowControl w:val="0"/>
              <w:numPr>
                <w:ilvl w:val="0"/>
                <w:numId w:val="9"/>
              </w:numPr>
              <w:rPr>
                <w:rFonts w:asciiTheme="majorHAnsi" w:hAnsiTheme="majorHAnsi" w:cstheme="majorHAnsi"/>
                <w:sz w:val="12"/>
                <w:szCs w:val="12"/>
              </w:rPr>
            </w:pPr>
            <w:r w:rsidRPr="00373C18">
              <w:rPr>
                <w:rFonts w:asciiTheme="majorHAnsi" w:hAnsiTheme="majorHAnsi" w:cstheme="majorHAnsi"/>
                <w:sz w:val="12"/>
                <w:szCs w:val="12"/>
              </w:rPr>
              <w:t>I can explain that questions need to be ordered carefully to split objects into similarly sized groups</w:t>
            </w:r>
          </w:p>
        </w:tc>
        <w:tc>
          <w:tcPr>
            <w:tcW w:w="1701" w:type="dxa"/>
            <w:shd w:val="clear" w:color="auto" w:fill="auto"/>
          </w:tcPr>
          <w:p w14:paraId="71FF1A2E" w14:textId="77777777" w:rsidR="00234EA1" w:rsidRPr="00373C18" w:rsidRDefault="00234EA1" w:rsidP="00234EA1">
            <w:pPr>
              <w:rPr>
                <w:rFonts w:asciiTheme="majorHAnsi" w:hAnsiTheme="majorHAnsi" w:cstheme="majorHAnsi"/>
                <w:sz w:val="12"/>
                <w:szCs w:val="12"/>
              </w:rPr>
            </w:pPr>
            <w:r w:rsidRPr="00373C18">
              <w:rPr>
                <w:rFonts w:asciiTheme="majorHAnsi" w:hAnsiTheme="majorHAnsi" w:cstheme="majorHAnsi"/>
                <w:sz w:val="12"/>
                <w:szCs w:val="12"/>
              </w:rPr>
              <w:t>To plan the structure of a branching database</w:t>
            </w:r>
          </w:p>
          <w:p w14:paraId="629C56C3" w14:textId="77777777" w:rsidR="00234EA1" w:rsidRPr="00373C18" w:rsidRDefault="00234EA1" w:rsidP="00234EA1">
            <w:pPr>
              <w:numPr>
                <w:ilvl w:val="0"/>
                <w:numId w:val="10"/>
              </w:numPr>
              <w:rPr>
                <w:rFonts w:asciiTheme="majorHAnsi" w:hAnsiTheme="majorHAnsi" w:cstheme="majorHAnsi"/>
                <w:sz w:val="12"/>
                <w:szCs w:val="12"/>
              </w:rPr>
            </w:pPr>
            <w:r w:rsidRPr="00373C18">
              <w:rPr>
                <w:rFonts w:asciiTheme="majorHAnsi" w:hAnsiTheme="majorHAnsi" w:cstheme="majorHAnsi"/>
                <w:sz w:val="12"/>
                <w:szCs w:val="12"/>
              </w:rPr>
              <w:t xml:space="preserve">I can independently create questions to use in a branching database </w:t>
            </w:r>
          </w:p>
          <w:p w14:paraId="22B96104" w14:textId="77777777" w:rsidR="00234EA1" w:rsidRPr="00373C18" w:rsidRDefault="00234EA1" w:rsidP="00234EA1">
            <w:pPr>
              <w:numPr>
                <w:ilvl w:val="0"/>
                <w:numId w:val="10"/>
              </w:numPr>
              <w:rPr>
                <w:rFonts w:asciiTheme="majorHAnsi" w:hAnsiTheme="majorHAnsi" w:cstheme="majorHAnsi"/>
                <w:sz w:val="12"/>
                <w:szCs w:val="12"/>
              </w:rPr>
            </w:pPr>
            <w:r w:rsidRPr="00373C18">
              <w:rPr>
                <w:rFonts w:asciiTheme="majorHAnsi" w:hAnsiTheme="majorHAnsi" w:cstheme="majorHAnsi"/>
                <w:sz w:val="12"/>
                <w:szCs w:val="12"/>
              </w:rPr>
              <w:t>I can create questions that will enable objects to be uniquely identified</w:t>
            </w:r>
          </w:p>
          <w:p w14:paraId="3CCB98B1" w14:textId="77777777" w:rsidR="00234EA1" w:rsidRPr="00373C18" w:rsidRDefault="00234EA1" w:rsidP="00234EA1">
            <w:pPr>
              <w:numPr>
                <w:ilvl w:val="0"/>
                <w:numId w:val="10"/>
              </w:numPr>
              <w:rPr>
                <w:rFonts w:asciiTheme="majorHAnsi" w:hAnsiTheme="majorHAnsi" w:cstheme="majorHAnsi"/>
                <w:sz w:val="12"/>
                <w:szCs w:val="12"/>
              </w:rPr>
            </w:pPr>
            <w:r w:rsidRPr="00373C18">
              <w:rPr>
                <w:rFonts w:asciiTheme="majorHAnsi" w:hAnsiTheme="majorHAnsi" w:cstheme="majorHAnsi"/>
                <w:sz w:val="12"/>
                <w:szCs w:val="12"/>
              </w:rPr>
              <w:t>I can create a physical version of a branching database</w:t>
            </w:r>
          </w:p>
        </w:tc>
        <w:tc>
          <w:tcPr>
            <w:tcW w:w="2046" w:type="dxa"/>
            <w:shd w:val="clear" w:color="auto" w:fill="auto"/>
          </w:tcPr>
          <w:p w14:paraId="69AD87A7" w14:textId="77777777" w:rsidR="00234EA1" w:rsidRPr="00373C18" w:rsidRDefault="00234EA1" w:rsidP="00234EA1">
            <w:pPr>
              <w:widowControl w:val="0"/>
              <w:rPr>
                <w:rFonts w:asciiTheme="majorHAnsi" w:hAnsiTheme="majorHAnsi" w:cstheme="majorHAnsi"/>
                <w:sz w:val="12"/>
                <w:szCs w:val="12"/>
              </w:rPr>
            </w:pPr>
            <w:r w:rsidRPr="00373C18">
              <w:rPr>
                <w:rFonts w:asciiTheme="majorHAnsi" w:hAnsiTheme="majorHAnsi" w:cstheme="majorHAnsi"/>
                <w:sz w:val="12"/>
                <w:szCs w:val="12"/>
              </w:rPr>
              <w:t>To independently create an identification tool</w:t>
            </w:r>
          </w:p>
          <w:p w14:paraId="413A0B34" w14:textId="77777777" w:rsidR="00234EA1" w:rsidRPr="00373C18" w:rsidRDefault="00234EA1" w:rsidP="00234EA1">
            <w:pPr>
              <w:widowControl w:val="0"/>
              <w:numPr>
                <w:ilvl w:val="0"/>
                <w:numId w:val="11"/>
              </w:numPr>
              <w:rPr>
                <w:rFonts w:asciiTheme="majorHAnsi" w:hAnsiTheme="majorHAnsi" w:cstheme="majorHAnsi"/>
                <w:sz w:val="12"/>
                <w:szCs w:val="12"/>
              </w:rPr>
            </w:pPr>
            <w:r w:rsidRPr="00373C18">
              <w:rPr>
                <w:rFonts w:asciiTheme="majorHAnsi" w:hAnsiTheme="majorHAnsi" w:cstheme="majorHAnsi"/>
                <w:sz w:val="12"/>
                <w:szCs w:val="12"/>
              </w:rPr>
              <w:t>I can create a branching database that reflects my plan</w:t>
            </w:r>
          </w:p>
          <w:p w14:paraId="6ACC9531" w14:textId="77777777" w:rsidR="00234EA1" w:rsidRPr="00373C18" w:rsidRDefault="00234EA1" w:rsidP="00234EA1">
            <w:pPr>
              <w:widowControl w:val="0"/>
              <w:numPr>
                <w:ilvl w:val="0"/>
                <w:numId w:val="11"/>
              </w:numPr>
              <w:rPr>
                <w:rFonts w:asciiTheme="majorHAnsi" w:hAnsiTheme="majorHAnsi" w:cstheme="majorHAnsi"/>
                <w:sz w:val="12"/>
                <w:szCs w:val="12"/>
              </w:rPr>
            </w:pPr>
            <w:r w:rsidRPr="00373C18">
              <w:rPr>
                <w:rFonts w:asciiTheme="majorHAnsi" w:hAnsiTheme="majorHAnsi" w:cstheme="majorHAnsi"/>
                <w:sz w:val="12"/>
                <w:szCs w:val="12"/>
              </w:rPr>
              <w:t>I can work with a partner to test my identification tool</w:t>
            </w:r>
          </w:p>
          <w:p w14:paraId="458467B2" w14:textId="77777777" w:rsidR="00234EA1" w:rsidRPr="00373C18" w:rsidRDefault="00234EA1" w:rsidP="00234EA1">
            <w:pPr>
              <w:widowControl w:val="0"/>
              <w:numPr>
                <w:ilvl w:val="0"/>
                <w:numId w:val="11"/>
              </w:numPr>
              <w:rPr>
                <w:rFonts w:asciiTheme="majorHAnsi" w:hAnsiTheme="majorHAnsi" w:cstheme="majorHAnsi"/>
                <w:sz w:val="12"/>
                <w:szCs w:val="12"/>
              </w:rPr>
            </w:pPr>
            <w:r w:rsidRPr="00373C18">
              <w:rPr>
                <w:rFonts w:asciiTheme="majorHAnsi" w:hAnsiTheme="majorHAnsi" w:cstheme="majorHAnsi"/>
                <w:sz w:val="12"/>
                <w:szCs w:val="12"/>
              </w:rPr>
              <w:t>I can suggest real-world uses for branching databases</w:t>
            </w:r>
          </w:p>
        </w:tc>
      </w:tr>
      <w:tr w:rsidR="0007343A" w14:paraId="5C257561" w14:textId="77777777" w:rsidTr="00147102">
        <w:tc>
          <w:tcPr>
            <w:tcW w:w="807" w:type="dxa"/>
            <w:shd w:val="clear" w:color="auto" w:fill="FFFFFF"/>
          </w:tcPr>
          <w:p w14:paraId="0362BEEB" w14:textId="77777777" w:rsidR="0007343A" w:rsidRDefault="0007343A" w:rsidP="0007343A">
            <w:pPr>
              <w:rPr>
                <w:rFonts w:ascii="Calibri" w:hAnsi="Calibri" w:cs="Calibri"/>
                <w:b/>
                <w:bCs/>
                <w:iCs/>
                <w:sz w:val="18"/>
                <w:szCs w:val="18"/>
              </w:rPr>
            </w:pPr>
            <w:r>
              <w:rPr>
                <w:rFonts w:ascii="Calibri" w:hAnsi="Calibri" w:cs="Calibri"/>
                <w:b/>
                <w:bCs/>
                <w:iCs/>
                <w:sz w:val="18"/>
                <w:szCs w:val="18"/>
              </w:rPr>
              <w:lastRenderedPageBreak/>
              <w:t>SCIENCE</w:t>
            </w:r>
          </w:p>
          <w:p w14:paraId="7E4301C7" w14:textId="77777777" w:rsidR="0007343A" w:rsidRDefault="0007343A" w:rsidP="0007343A">
            <w:pPr>
              <w:rPr>
                <w:rFonts w:ascii="Calibri" w:hAnsi="Calibri" w:cs="Calibri"/>
                <w:b/>
                <w:bCs/>
                <w:iCs/>
                <w:sz w:val="18"/>
                <w:szCs w:val="18"/>
              </w:rPr>
            </w:pPr>
          </w:p>
          <w:p w14:paraId="6BA82946" w14:textId="77777777" w:rsidR="0007343A" w:rsidRPr="001D4B5E" w:rsidRDefault="0007343A" w:rsidP="0007343A">
            <w:pPr>
              <w:rPr>
                <w:rFonts w:ascii="Calibri" w:hAnsi="Calibri" w:cs="Calibri"/>
                <w:b/>
                <w:bCs/>
                <w:iCs/>
                <w:sz w:val="18"/>
                <w:szCs w:val="18"/>
              </w:rPr>
            </w:pPr>
            <w:r w:rsidRPr="001D4B5E">
              <w:rPr>
                <w:rFonts w:ascii="Calibri" w:hAnsi="Calibri" w:cs="Calibri"/>
                <w:b/>
                <w:bCs/>
                <w:iCs/>
                <w:sz w:val="18"/>
                <w:szCs w:val="18"/>
              </w:rPr>
              <w:t>Forces:</w:t>
            </w:r>
          </w:p>
          <w:p w14:paraId="2D44578B" w14:textId="77777777" w:rsidR="0007343A" w:rsidRPr="0065373F" w:rsidRDefault="0007343A" w:rsidP="0007343A">
            <w:pPr>
              <w:numPr>
                <w:ilvl w:val="0"/>
                <w:numId w:val="12"/>
              </w:numPr>
              <w:ind w:left="182" w:hanging="182"/>
              <w:rPr>
                <w:rFonts w:ascii="Calibri" w:hAnsi="Calibri" w:cs="Calibri"/>
                <w:iCs/>
                <w:color w:val="0070C0"/>
                <w:sz w:val="16"/>
                <w:szCs w:val="16"/>
              </w:rPr>
            </w:pPr>
            <w:r w:rsidRPr="001D4B5E">
              <w:rPr>
                <w:rFonts w:ascii="Calibri" w:hAnsi="Calibri" w:cs="Calibri"/>
                <w:iCs/>
                <w:sz w:val="16"/>
                <w:szCs w:val="16"/>
              </w:rPr>
              <w:t>Friction</w:t>
            </w:r>
            <w:r>
              <w:rPr>
                <w:rFonts w:ascii="Calibri" w:hAnsi="Calibri" w:cs="Calibri"/>
                <w:iCs/>
                <w:sz w:val="16"/>
                <w:szCs w:val="16"/>
              </w:rPr>
              <w:t xml:space="preserve"> </w:t>
            </w:r>
            <w:r w:rsidRPr="0065373F">
              <w:rPr>
                <w:rFonts w:ascii="Calibri" w:hAnsi="Calibri" w:cs="Calibri"/>
                <w:iCs/>
                <w:color w:val="0070C0"/>
                <w:sz w:val="16"/>
                <w:szCs w:val="16"/>
              </w:rPr>
              <w:t>(3.9)</w:t>
            </w:r>
          </w:p>
          <w:p w14:paraId="31DF45BD" w14:textId="77777777" w:rsidR="0007343A" w:rsidRPr="00444D4A" w:rsidRDefault="0007343A" w:rsidP="0007343A">
            <w:pPr>
              <w:numPr>
                <w:ilvl w:val="0"/>
                <w:numId w:val="12"/>
              </w:numPr>
              <w:ind w:left="182" w:hanging="182"/>
              <w:rPr>
                <w:rFonts w:ascii="Calibri" w:hAnsi="Calibri" w:cs="Calibri"/>
                <w:iCs/>
                <w:sz w:val="16"/>
                <w:szCs w:val="16"/>
              </w:rPr>
            </w:pPr>
            <w:r w:rsidRPr="00444D4A">
              <w:rPr>
                <w:rFonts w:ascii="Calibri" w:hAnsi="Calibri" w:cs="Calibri"/>
                <w:iCs/>
                <w:sz w:val="16"/>
                <w:szCs w:val="16"/>
              </w:rPr>
              <w:t>Magnetism</w:t>
            </w:r>
            <w:r>
              <w:rPr>
                <w:rFonts w:ascii="Calibri" w:hAnsi="Calibri" w:cs="Calibri"/>
                <w:iCs/>
                <w:sz w:val="16"/>
                <w:szCs w:val="16"/>
              </w:rPr>
              <w:t xml:space="preserve"> </w:t>
            </w:r>
            <w:r w:rsidRPr="0065373F">
              <w:rPr>
                <w:rFonts w:ascii="Calibri" w:hAnsi="Calibri" w:cs="Calibri"/>
                <w:iCs/>
                <w:color w:val="0070C0"/>
                <w:sz w:val="16"/>
                <w:szCs w:val="16"/>
              </w:rPr>
              <w:t>(3.10)</w:t>
            </w:r>
          </w:p>
        </w:tc>
        <w:tc>
          <w:tcPr>
            <w:tcW w:w="2292" w:type="dxa"/>
            <w:shd w:val="clear" w:color="auto" w:fill="auto"/>
          </w:tcPr>
          <w:p w14:paraId="5D83401F" w14:textId="77777777" w:rsidR="0007343A" w:rsidRDefault="0007343A" w:rsidP="0007343A">
            <w:pPr>
              <w:rPr>
                <w:rFonts w:ascii="Calibri" w:hAnsi="Calibri" w:cs="Calibri"/>
                <w:iCs/>
                <w:sz w:val="18"/>
                <w:szCs w:val="18"/>
              </w:rPr>
            </w:pPr>
            <w:r>
              <w:rPr>
                <w:rFonts w:ascii="Calibri" w:hAnsi="Calibri" w:cs="Calibri"/>
                <w:iCs/>
                <w:sz w:val="18"/>
                <w:szCs w:val="18"/>
              </w:rPr>
              <w:t>Demonstrating the production of heat as a result of friction</w:t>
            </w:r>
          </w:p>
          <w:p w14:paraId="0F3FC4A6" w14:textId="77777777" w:rsidR="0007343A" w:rsidRPr="00FE67E0" w:rsidRDefault="0007343A" w:rsidP="0007343A">
            <w:pPr>
              <w:rPr>
                <w:rFonts w:ascii="Calibri" w:hAnsi="Calibri" w:cs="Calibri"/>
                <w:iCs/>
                <w:color w:val="0070C0"/>
                <w:sz w:val="18"/>
                <w:szCs w:val="18"/>
              </w:rPr>
            </w:pPr>
            <w:r w:rsidRPr="00FE67E0">
              <w:rPr>
                <w:rFonts w:ascii="Calibri" w:hAnsi="Calibri" w:cs="Calibri"/>
                <w:iCs/>
                <w:color w:val="0070C0"/>
                <w:sz w:val="18"/>
                <w:szCs w:val="18"/>
              </w:rPr>
              <w:t>(3.9)</w:t>
            </w:r>
          </w:p>
        </w:tc>
        <w:tc>
          <w:tcPr>
            <w:tcW w:w="2610" w:type="dxa"/>
            <w:shd w:val="clear" w:color="auto" w:fill="auto"/>
          </w:tcPr>
          <w:p w14:paraId="1C67D08D" w14:textId="77777777" w:rsidR="0007343A" w:rsidRDefault="0007343A" w:rsidP="0007343A">
            <w:pPr>
              <w:rPr>
                <w:rFonts w:ascii="Calibri" w:hAnsi="Calibri" w:cs="Calibri"/>
                <w:iCs/>
                <w:sz w:val="18"/>
                <w:szCs w:val="18"/>
              </w:rPr>
            </w:pPr>
            <w:r>
              <w:rPr>
                <w:rFonts w:ascii="Calibri" w:hAnsi="Calibri" w:cs="Calibri"/>
                <w:iCs/>
                <w:sz w:val="18"/>
                <w:szCs w:val="18"/>
              </w:rPr>
              <w:t>Measuring forces. Investigating the relationship between shoe tread and friction.</w:t>
            </w:r>
          </w:p>
          <w:p w14:paraId="55B86632" w14:textId="77777777" w:rsidR="0007343A" w:rsidRPr="00FE67E0" w:rsidRDefault="0007343A" w:rsidP="0007343A">
            <w:pPr>
              <w:rPr>
                <w:rFonts w:ascii="Calibri" w:hAnsi="Calibri" w:cs="Calibri"/>
                <w:iCs/>
                <w:color w:val="0070C0"/>
                <w:sz w:val="18"/>
                <w:szCs w:val="18"/>
              </w:rPr>
            </w:pPr>
            <w:r w:rsidRPr="00FE67E0">
              <w:rPr>
                <w:rFonts w:ascii="Calibri" w:hAnsi="Calibri" w:cs="Calibri"/>
                <w:iCs/>
                <w:color w:val="0070C0"/>
                <w:sz w:val="18"/>
                <w:szCs w:val="18"/>
              </w:rPr>
              <w:t>(3.9)</w:t>
            </w:r>
          </w:p>
        </w:tc>
        <w:tc>
          <w:tcPr>
            <w:tcW w:w="2738" w:type="dxa"/>
            <w:shd w:val="clear" w:color="auto" w:fill="auto"/>
          </w:tcPr>
          <w:p w14:paraId="1E35761D" w14:textId="77777777" w:rsidR="0007343A" w:rsidRDefault="0007343A" w:rsidP="0007343A">
            <w:pPr>
              <w:rPr>
                <w:rFonts w:ascii="Calibri" w:hAnsi="Calibri" w:cs="Calibri"/>
                <w:iCs/>
                <w:sz w:val="18"/>
                <w:szCs w:val="18"/>
              </w:rPr>
            </w:pPr>
            <w:r>
              <w:rPr>
                <w:rFonts w:ascii="Calibri" w:hAnsi="Calibri" w:cs="Calibri"/>
                <w:iCs/>
                <w:sz w:val="18"/>
                <w:szCs w:val="18"/>
              </w:rPr>
              <w:t xml:space="preserve">Investigating the effects of different surfaces on friction. </w:t>
            </w:r>
          </w:p>
          <w:p w14:paraId="04010A3C" w14:textId="77777777" w:rsidR="0007343A" w:rsidRPr="00FE67E0" w:rsidRDefault="0007343A" w:rsidP="0007343A">
            <w:pPr>
              <w:rPr>
                <w:rFonts w:ascii="Calibri" w:hAnsi="Calibri" w:cs="Calibri"/>
                <w:iCs/>
                <w:color w:val="0070C0"/>
                <w:sz w:val="18"/>
                <w:szCs w:val="18"/>
              </w:rPr>
            </w:pPr>
            <w:r w:rsidRPr="00FE67E0">
              <w:rPr>
                <w:rFonts w:ascii="Calibri" w:hAnsi="Calibri" w:cs="Calibri"/>
                <w:iCs/>
                <w:color w:val="0070C0"/>
                <w:sz w:val="18"/>
                <w:szCs w:val="18"/>
              </w:rPr>
              <w:t>(3.9)</w:t>
            </w:r>
          </w:p>
        </w:tc>
        <w:tc>
          <w:tcPr>
            <w:tcW w:w="1754" w:type="dxa"/>
            <w:shd w:val="clear" w:color="auto" w:fill="auto"/>
          </w:tcPr>
          <w:p w14:paraId="36F24F27" w14:textId="77777777" w:rsidR="0007343A" w:rsidRDefault="0007343A" w:rsidP="0007343A">
            <w:pPr>
              <w:rPr>
                <w:rFonts w:ascii="Calibri" w:hAnsi="Calibri" w:cs="Calibri"/>
                <w:iCs/>
                <w:sz w:val="18"/>
                <w:szCs w:val="18"/>
              </w:rPr>
            </w:pPr>
            <w:r>
              <w:rPr>
                <w:rFonts w:ascii="Calibri" w:hAnsi="Calibri" w:cs="Calibri"/>
                <w:iCs/>
                <w:sz w:val="18"/>
                <w:szCs w:val="18"/>
              </w:rPr>
              <w:t>Investigating magnets and magnetic fields.</w:t>
            </w:r>
          </w:p>
          <w:p w14:paraId="08D35D38" w14:textId="77777777" w:rsidR="0007343A" w:rsidRPr="00B143D4" w:rsidRDefault="0007343A" w:rsidP="0007343A">
            <w:pPr>
              <w:rPr>
                <w:rFonts w:ascii="Calibri" w:hAnsi="Calibri" w:cs="Calibri"/>
                <w:iCs/>
                <w:color w:val="0070C0"/>
                <w:sz w:val="18"/>
                <w:szCs w:val="18"/>
              </w:rPr>
            </w:pPr>
            <w:r w:rsidRPr="006E2D53">
              <w:rPr>
                <w:rFonts w:ascii="Calibri" w:hAnsi="Calibri" w:cs="Calibri"/>
                <w:iCs/>
                <w:color w:val="0070C0"/>
                <w:sz w:val="18"/>
                <w:szCs w:val="18"/>
              </w:rPr>
              <w:t>(3.10)</w:t>
            </w:r>
          </w:p>
        </w:tc>
        <w:tc>
          <w:tcPr>
            <w:tcW w:w="1701" w:type="dxa"/>
            <w:shd w:val="clear" w:color="auto" w:fill="auto"/>
          </w:tcPr>
          <w:p w14:paraId="2FABDCDA" w14:textId="77777777" w:rsidR="0007343A" w:rsidRDefault="0007343A" w:rsidP="0007343A">
            <w:pPr>
              <w:rPr>
                <w:rFonts w:ascii="Calibri" w:hAnsi="Calibri" w:cs="Calibri"/>
                <w:iCs/>
                <w:sz w:val="18"/>
                <w:szCs w:val="18"/>
              </w:rPr>
            </w:pPr>
            <w:r>
              <w:rPr>
                <w:rFonts w:ascii="Calibri" w:hAnsi="Calibri" w:cs="Calibri"/>
                <w:iCs/>
                <w:sz w:val="18"/>
                <w:szCs w:val="18"/>
              </w:rPr>
              <w:t>Investigating magnetic and non-magnetic materials.</w:t>
            </w:r>
          </w:p>
          <w:p w14:paraId="6F4450D0" w14:textId="77777777" w:rsidR="0007343A" w:rsidRPr="006E2D53" w:rsidRDefault="0007343A" w:rsidP="0007343A">
            <w:pPr>
              <w:rPr>
                <w:rFonts w:ascii="Calibri" w:hAnsi="Calibri" w:cs="Calibri"/>
                <w:iCs/>
                <w:color w:val="0070C0"/>
                <w:sz w:val="18"/>
                <w:szCs w:val="18"/>
              </w:rPr>
            </w:pPr>
            <w:r w:rsidRPr="006E2D53">
              <w:rPr>
                <w:rFonts w:ascii="Calibri" w:hAnsi="Calibri" w:cs="Calibri"/>
                <w:iCs/>
                <w:color w:val="0070C0"/>
                <w:sz w:val="18"/>
                <w:szCs w:val="18"/>
              </w:rPr>
              <w:t>(3.10)</w:t>
            </w:r>
          </w:p>
          <w:p w14:paraId="2ADD2F8E" w14:textId="77777777" w:rsidR="0007343A" w:rsidRPr="00F00E30" w:rsidRDefault="0007343A" w:rsidP="0007343A">
            <w:pPr>
              <w:rPr>
                <w:rFonts w:ascii="Calibri" w:hAnsi="Calibri" w:cs="Calibri"/>
                <w:iCs/>
                <w:sz w:val="18"/>
                <w:szCs w:val="18"/>
              </w:rPr>
            </w:pPr>
          </w:p>
        </w:tc>
        <w:tc>
          <w:tcPr>
            <w:tcW w:w="2046" w:type="dxa"/>
            <w:shd w:val="clear" w:color="auto" w:fill="E2EFD9"/>
          </w:tcPr>
          <w:p w14:paraId="027614F6" w14:textId="77777777" w:rsidR="0007343A" w:rsidRPr="00A87B09" w:rsidRDefault="0007343A" w:rsidP="0007343A">
            <w:pPr>
              <w:rPr>
                <w:rFonts w:ascii="Calibri" w:hAnsi="Calibri" w:cs="Calibri"/>
                <w:iCs/>
                <w:color w:val="000000"/>
                <w:sz w:val="18"/>
                <w:szCs w:val="18"/>
              </w:rPr>
            </w:pPr>
            <w:r w:rsidRPr="00A87B09">
              <w:rPr>
                <w:rFonts w:ascii="Calibri" w:hAnsi="Calibri" w:cs="Calibri"/>
                <w:iCs/>
                <w:color w:val="000000"/>
                <w:sz w:val="18"/>
                <w:szCs w:val="18"/>
              </w:rPr>
              <w:t>Understanding the requirements for plant growth. Planting for root view farm investigation.</w:t>
            </w:r>
          </w:p>
          <w:p w14:paraId="070EC197" w14:textId="77777777" w:rsidR="0007343A" w:rsidRPr="004A150F" w:rsidRDefault="0007343A" w:rsidP="0007343A">
            <w:pPr>
              <w:rPr>
                <w:rFonts w:ascii="Calibri" w:hAnsi="Calibri" w:cs="Calibri"/>
                <w:iCs/>
                <w:color w:val="00B050"/>
                <w:sz w:val="18"/>
                <w:szCs w:val="18"/>
              </w:rPr>
            </w:pPr>
            <w:r w:rsidRPr="004A150F">
              <w:rPr>
                <w:rFonts w:ascii="Calibri" w:hAnsi="Calibri" w:cs="Calibri"/>
                <w:iCs/>
                <w:color w:val="00B050"/>
                <w:sz w:val="18"/>
                <w:szCs w:val="18"/>
              </w:rPr>
              <w:t>(3.13)</w:t>
            </w:r>
          </w:p>
        </w:tc>
      </w:tr>
      <w:tr w:rsidR="0007343A" w14:paraId="6A9EDDAE" w14:textId="77777777" w:rsidTr="00234EA1">
        <w:tc>
          <w:tcPr>
            <w:tcW w:w="807" w:type="dxa"/>
          </w:tcPr>
          <w:p w14:paraId="2414EB90" w14:textId="77777777" w:rsidR="0007343A" w:rsidRPr="005F5F15" w:rsidRDefault="0007343A" w:rsidP="0007343A">
            <w:pPr>
              <w:rPr>
                <w:b/>
                <w:sz w:val="16"/>
                <w:szCs w:val="16"/>
              </w:rPr>
            </w:pPr>
            <w:r>
              <w:rPr>
                <w:b/>
                <w:sz w:val="16"/>
                <w:szCs w:val="16"/>
              </w:rPr>
              <w:t>RE</w:t>
            </w:r>
          </w:p>
        </w:tc>
        <w:tc>
          <w:tcPr>
            <w:tcW w:w="2292" w:type="dxa"/>
            <w:shd w:val="clear" w:color="auto" w:fill="auto"/>
          </w:tcPr>
          <w:p w14:paraId="519DBBFE" w14:textId="77777777" w:rsidR="0007343A" w:rsidRPr="005F5F15" w:rsidRDefault="0007343A" w:rsidP="0007343A">
            <w:pPr>
              <w:rPr>
                <w:color w:val="FF0000"/>
                <w:sz w:val="16"/>
                <w:szCs w:val="16"/>
              </w:rPr>
            </w:pPr>
          </w:p>
        </w:tc>
        <w:tc>
          <w:tcPr>
            <w:tcW w:w="2610" w:type="dxa"/>
            <w:shd w:val="clear" w:color="auto" w:fill="auto"/>
          </w:tcPr>
          <w:p w14:paraId="2B41E075" w14:textId="77777777" w:rsidR="0007343A" w:rsidRPr="005F5F15" w:rsidRDefault="0007343A" w:rsidP="0007343A">
            <w:pPr>
              <w:rPr>
                <w:sz w:val="16"/>
                <w:szCs w:val="16"/>
              </w:rPr>
            </w:pPr>
          </w:p>
        </w:tc>
        <w:tc>
          <w:tcPr>
            <w:tcW w:w="2738" w:type="dxa"/>
            <w:shd w:val="clear" w:color="auto" w:fill="auto"/>
          </w:tcPr>
          <w:p w14:paraId="194CB289" w14:textId="77777777" w:rsidR="0007343A" w:rsidRPr="005F5F15" w:rsidRDefault="0007343A" w:rsidP="0007343A">
            <w:pPr>
              <w:rPr>
                <w:sz w:val="16"/>
                <w:szCs w:val="16"/>
              </w:rPr>
            </w:pPr>
          </w:p>
        </w:tc>
        <w:tc>
          <w:tcPr>
            <w:tcW w:w="1754" w:type="dxa"/>
            <w:shd w:val="clear" w:color="auto" w:fill="auto"/>
          </w:tcPr>
          <w:p w14:paraId="2E69F6EE" w14:textId="77777777" w:rsidR="0007343A" w:rsidRPr="005F5F15" w:rsidRDefault="0007343A" w:rsidP="0007343A">
            <w:pPr>
              <w:rPr>
                <w:sz w:val="16"/>
                <w:szCs w:val="16"/>
              </w:rPr>
            </w:pPr>
          </w:p>
        </w:tc>
        <w:tc>
          <w:tcPr>
            <w:tcW w:w="1701" w:type="dxa"/>
            <w:shd w:val="clear" w:color="auto" w:fill="auto"/>
          </w:tcPr>
          <w:p w14:paraId="3232D50A" w14:textId="77777777" w:rsidR="0007343A" w:rsidRPr="005F5F15" w:rsidRDefault="0007343A" w:rsidP="0007343A">
            <w:pPr>
              <w:rPr>
                <w:sz w:val="16"/>
                <w:szCs w:val="16"/>
              </w:rPr>
            </w:pPr>
          </w:p>
        </w:tc>
        <w:tc>
          <w:tcPr>
            <w:tcW w:w="2046" w:type="dxa"/>
            <w:shd w:val="clear" w:color="auto" w:fill="auto"/>
          </w:tcPr>
          <w:p w14:paraId="6323AC89" w14:textId="77777777" w:rsidR="0007343A" w:rsidRPr="005F5F15" w:rsidRDefault="0007343A" w:rsidP="0007343A">
            <w:pPr>
              <w:rPr>
                <w:sz w:val="16"/>
                <w:szCs w:val="16"/>
              </w:rPr>
            </w:pPr>
          </w:p>
        </w:tc>
      </w:tr>
    </w:tbl>
    <w:p w14:paraId="6BAB5B36" w14:textId="77777777" w:rsidR="00CD3E7B" w:rsidRDefault="00CD3E7B"/>
    <w:p w14:paraId="27D72240" w14:textId="77777777" w:rsidR="003A62DC" w:rsidRDefault="003A62DC" w:rsidP="00CC372B">
      <w:pPr>
        <w:pStyle w:val="ListParagraph"/>
      </w:pPr>
    </w:p>
    <w:sectPr w:rsidR="003A62DC" w:rsidSect="00CD3E7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Quicksand">
    <w:altName w:val="Calibri"/>
    <w:panose1 w:val="020B0604020202020204"/>
    <w:charset w:val="00"/>
    <w:family w:val="auto"/>
    <w:pitch w:val="variable"/>
    <w:sig w:usb0="A00000FF" w:usb1="4000205B" w:usb2="00000000" w:usb3="00000000" w:csb0="00000193" w:csb1="00000000"/>
  </w:font>
  <w:font w:name="Verdana">
    <w:panose1 w:val="020B0604030504040204"/>
    <w:charset w:val="00"/>
    <w:family w:val="swiss"/>
    <w:pitch w:val="variable"/>
    <w:sig w:usb0="A10006FF" w:usb1="4000205B" w:usb2="00000010" w:usb3="00000000" w:csb0="0000019F" w:csb1="00000000"/>
  </w:font>
  <w:font w:name="Lato">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101B4"/>
    <w:multiLevelType w:val="hybridMultilevel"/>
    <w:tmpl w:val="0816847C"/>
    <w:lvl w:ilvl="0" w:tplc="01F20C90">
      <w:start w:val="1"/>
      <w:numFmt w:val="bullet"/>
      <w:lvlText w:val=""/>
      <w:lvlJc w:val="left"/>
      <w:pPr>
        <w:ind w:left="720" w:hanging="360"/>
      </w:pPr>
      <w:rPr>
        <w:rFonts w:ascii="Symbol" w:hAnsi="Symbol" w:hint="default"/>
        <w:color w:val="00000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D06AF"/>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2B2620"/>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6F3BE7"/>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F53139"/>
    <w:multiLevelType w:val="hybridMultilevel"/>
    <w:tmpl w:val="356A6ABA"/>
    <w:lvl w:ilvl="0" w:tplc="08090001">
      <w:start w:val="1"/>
      <w:numFmt w:val="bullet"/>
      <w:lvlText w:val=""/>
      <w:lvlJc w:val="left"/>
      <w:pPr>
        <w:ind w:left="720" w:hanging="360"/>
      </w:pPr>
      <w:rPr>
        <w:rFonts w:ascii="Symbol" w:hAnsi="Symbol" w:hint="default"/>
      </w:rPr>
    </w:lvl>
    <w:lvl w:ilvl="1" w:tplc="DAE2A1E2">
      <w:numFmt w:val="bullet"/>
      <w:lvlText w:val="•"/>
      <w:lvlJc w:val="left"/>
      <w:pPr>
        <w:ind w:left="1800" w:hanging="72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30845"/>
    <w:multiLevelType w:val="hybridMultilevel"/>
    <w:tmpl w:val="21480C9C"/>
    <w:lvl w:ilvl="0" w:tplc="F464616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761849"/>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018745C"/>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DA6744"/>
    <w:multiLevelType w:val="multilevel"/>
    <w:tmpl w:val="DE8E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547C84"/>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40237CF"/>
    <w:multiLevelType w:val="hybridMultilevel"/>
    <w:tmpl w:val="731C6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8A7027"/>
    <w:multiLevelType w:val="multilevel"/>
    <w:tmpl w:val="8E88915C"/>
    <w:lvl w:ilvl="0">
      <w:start w:val="1"/>
      <w:numFmt w:val="bullet"/>
      <w:lvlText w:val="●"/>
      <w:lvlJc w:val="left"/>
      <w:pPr>
        <w:ind w:left="720" w:hanging="360"/>
      </w:pPr>
      <w:rPr>
        <w:rFonts w:ascii="Quicksand" w:eastAsia="Quicksand" w:hAnsi="Quicksand" w:cs="Quicksand"/>
        <w:b w:val="0"/>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7484844">
    <w:abstractNumId w:val="5"/>
  </w:num>
  <w:num w:numId="2" w16cid:durableId="877160232">
    <w:abstractNumId w:val="8"/>
  </w:num>
  <w:num w:numId="3" w16cid:durableId="1710303770">
    <w:abstractNumId w:val="10"/>
  </w:num>
  <w:num w:numId="4" w16cid:durableId="100078775">
    <w:abstractNumId w:val="4"/>
  </w:num>
  <w:num w:numId="5" w16cid:durableId="1545291303">
    <w:abstractNumId w:val="11"/>
  </w:num>
  <w:num w:numId="6" w16cid:durableId="1204175216">
    <w:abstractNumId w:val="2"/>
  </w:num>
  <w:num w:numId="7" w16cid:durableId="615218071">
    <w:abstractNumId w:val="7"/>
  </w:num>
  <w:num w:numId="8" w16cid:durableId="2074086456">
    <w:abstractNumId w:val="9"/>
  </w:num>
  <w:num w:numId="9" w16cid:durableId="1982271703">
    <w:abstractNumId w:val="3"/>
  </w:num>
  <w:num w:numId="10" w16cid:durableId="714737929">
    <w:abstractNumId w:val="6"/>
  </w:num>
  <w:num w:numId="11" w16cid:durableId="1847935361">
    <w:abstractNumId w:val="1"/>
  </w:num>
  <w:num w:numId="12" w16cid:durableId="1089035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E7B"/>
    <w:rsid w:val="0007343A"/>
    <w:rsid w:val="001C154C"/>
    <w:rsid w:val="00234EA1"/>
    <w:rsid w:val="003A62DC"/>
    <w:rsid w:val="003C7BD2"/>
    <w:rsid w:val="0052446A"/>
    <w:rsid w:val="005D1E24"/>
    <w:rsid w:val="005F5F15"/>
    <w:rsid w:val="00606087"/>
    <w:rsid w:val="00755793"/>
    <w:rsid w:val="00811645"/>
    <w:rsid w:val="008E6227"/>
    <w:rsid w:val="00A12E63"/>
    <w:rsid w:val="00A84335"/>
    <w:rsid w:val="00B13326"/>
    <w:rsid w:val="00CA0ECD"/>
    <w:rsid w:val="00CA7803"/>
    <w:rsid w:val="00CC372B"/>
    <w:rsid w:val="00CD3E7B"/>
    <w:rsid w:val="00D5597F"/>
    <w:rsid w:val="00DA6BC4"/>
    <w:rsid w:val="00DC0B38"/>
    <w:rsid w:val="00E57516"/>
    <w:rsid w:val="00EF3899"/>
    <w:rsid w:val="00FC6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7962B"/>
  <w15:chartTrackingRefBased/>
  <w15:docId w15:val="{1F8F389D-9D63-4531-A946-2086B8EE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E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4E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3E7B"/>
    <w:pPr>
      <w:ind w:left="720"/>
      <w:contextualSpacing/>
    </w:pPr>
  </w:style>
  <w:style w:type="character" w:customStyle="1" w:styleId="normaltextrun">
    <w:name w:val="normaltextrun"/>
    <w:basedOn w:val="DefaultParagraphFont"/>
    <w:rsid w:val="00234EA1"/>
  </w:style>
  <w:style w:type="paragraph" w:customStyle="1" w:styleId="paragraph">
    <w:name w:val="paragraph"/>
    <w:basedOn w:val="Normal"/>
    <w:rsid w:val="00234E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34EA1"/>
    <w:rPr>
      <w:i/>
      <w:iCs/>
    </w:rPr>
  </w:style>
  <w:style w:type="paragraph" w:styleId="NormalWeb">
    <w:name w:val="Normal (Web)"/>
    <w:basedOn w:val="Normal"/>
    <w:uiPriority w:val="99"/>
    <w:unhideWhenUsed/>
    <w:rsid w:val="00234E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34E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4EA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5480</Words>
  <Characters>29155</Characters>
  <Application>Microsoft Office Word</Application>
  <DocSecurity>0</DocSecurity>
  <Lines>2650</Lines>
  <Paragraphs>2037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Claire-Amanda Osborne</dc:creator>
  <cp:keywords/>
  <dc:description/>
  <cp:lastModifiedBy>Joanne Lyons</cp:lastModifiedBy>
  <cp:revision>2</cp:revision>
  <dcterms:created xsi:type="dcterms:W3CDTF">2024-02-15T21:44:00Z</dcterms:created>
  <dcterms:modified xsi:type="dcterms:W3CDTF">2024-02-15T21:44:00Z</dcterms:modified>
</cp:coreProperties>
</file>