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B107E" w14:textId="77777777" w:rsidR="004D2955" w:rsidRPr="002C61AB" w:rsidRDefault="004D2955" w:rsidP="004D2955">
      <w:pPr>
        <w:pStyle w:val="NoSpacing"/>
        <w:rPr>
          <w:sz w:val="32"/>
          <w:szCs w:val="32"/>
        </w:rPr>
      </w:pPr>
    </w:p>
    <w:p w14:paraId="47E470CA" w14:textId="77777777" w:rsidR="004D2955" w:rsidRPr="002C61AB" w:rsidRDefault="004D2955" w:rsidP="004D2955">
      <w:pPr>
        <w:pStyle w:val="NoSpacing"/>
        <w:rPr>
          <w:sz w:val="32"/>
          <w:szCs w:val="32"/>
        </w:rPr>
      </w:pPr>
    </w:p>
    <w:p w14:paraId="21C7C602" w14:textId="77777777" w:rsidR="004D2955" w:rsidRPr="002C61AB" w:rsidRDefault="004D2955" w:rsidP="004D2955">
      <w:pPr>
        <w:pStyle w:val="NoSpacing"/>
        <w:rPr>
          <w:sz w:val="32"/>
          <w:szCs w:val="32"/>
        </w:rPr>
      </w:pPr>
    </w:p>
    <w:p w14:paraId="0803FF4A" w14:textId="42982225" w:rsidR="004D2955" w:rsidRPr="002C61AB" w:rsidRDefault="004D2955" w:rsidP="004D2955">
      <w:pPr>
        <w:pStyle w:val="NoSpacing"/>
        <w:rPr>
          <w:sz w:val="32"/>
          <w:szCs w:val="32"/>
        </w:rPr>
      </w:pPr>
    </w:p>
    <w:p w14:paraId="1C657514" w14:textId="55DF8F78" w:rsidR="004D2955" w:rsidRPr="002C61AB" w:rsidRDefault="004D2955" w:rsidP="004D2955">
      <w:pPr>
        <w:pStyle w:val="NoSpacing"/>
        <w:rPr>
          <w:sz w:val="32"/>
          <w:szCs w:val="32"/>
        </w:rPr>
      </w:pPr>
    </w:p>
    <w:p w14:paraId="7B4946C5" w14:textId="7C8FC967" w:rsidR="004D2955" w:rsidRPr="002C61AB" w:rsidRDefault="009D6DE7" w:rsidP="004D2955">
      <w:pPr>
        <w:pStyle w:val="NoSpacing"/>
        <w:rPr>
          <w:sz w:val="32"/>
          <w:szCs w:val="32"/>
        </w:rPr>
      </w:pPr>
      <w:r>
        <w:rPr>
          <w:noProof/>
        </w:rPr>
        <w:drawing>
          <wp:anchor distT="0" distB="0" distL="114300" distR="114300" simplePos="0" relativeHeight="251659264" behindDoc="0" locked="0" layoutInCell="1" allowOverlap="1" wp14:anchorId="149C53C6" wp14:editId="55F0E8DA">
            <wp:simplePos x="0" y="0"/>
            <wp:positionH relativeFrom="column">
              <wp:posOffset>2162175</wp:posOffset>
            </wp:positionH>
            <wp:positionV relativeFrom="paragraph">
              <wp:posOffset>156210</wp:posOffset>
            </wp:positionV>
            <wp:extent cx="2543175" cy="1988820"/>
            <wp:effectExtent l="0" t="0" r="0" b="0"/>
            <wp:wrapNone/>
            <wp:docPr id="1" name="Picture 1" descr="\\server\general\School Logo - new\THS-logo 2 July 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erver\general\School Logo - new\THS-logo 2 July 2014.pn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43175" cy="1988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2CF0D9" w14:textId="77777777" w:rsidR="004D2955" w:rsidRPr="002C61AB" w:rsidRDefault="004D2955" w:rsidP="004D2955">
      <w:pPr>
        <w:pStyle w:val="NoSpacing"/>
        <w:rPr>
          <w:sz w:val="32"/>
          <w:szCs w:val="32"/>
        </w:rPr>
      </w:pPr>
    </w:p>
    <w:p w14:paraId="68208348" w14:textId="77777777" w:rsidR="004D2955" w:rsidRDefault="004D2955" w:rsidP="004D2955">
      <w:pPr>
        <w:pStyle w:val="NoSpacing"/>
        <w:rPr>
          <w:sz w:val="32"/>
          <w:szCs w:val="32"/>
        </w:rPr>
      </w:pPr>
    </w:p>
    <w:p w14:paraId="425941D0" w14:textId="77777777" w:rsidR="004D2955" w:rsidRDefault="004D2955" w:rsidP="004D2955">
      <w:pPr>
        <w:pStyle w:val="NoSpacing"/>
        <w:rPr>
          <w:sz w:val="32"/>
          <w:szCs w:val="32"/>
        </w:rPr>
      </w:pPr>
    </w:p>
    <w:p w14:paraId="753EAE89" w14:textId="77777777" w:rsidR="004D2955" w:rsidRDefault="004D2955" w:rsidP="004D2955">
      <w:pPr>
        <w:pStyle w:val="NoSpacing"/>
        <w:rPr>
          <w:sz w:val="32"/>
          <w:szCs w:val="32"/>
        </w:rPr>
      </w:pPr>
    </w:p>
    <w:p w14:paraId="00BAC625" w14:textId="77777777" w:rsidR="004D2955" w:rsidRDefault="004D2955" w:rsidP="004D2955">
      <w:pPr>
        <w:pStyle w:val="NoSpacing"/>
        <w:rPr>
          <w:sz w:val="32"/>
          <w:szCs w:val="32"/>
        </w:rPr>
      </w:pPr>
    </w:p>
    <w:p w14:paraId="18501D09" w14:textId="77777777" w:rsidR="004D2955" w:rsidRDefault="004D2955" w:rsidP="004D2955">
      <w:pPr>
        <w:pStyle w:val="NoSpacing"/>
        <w:rPr>
          <w:sz w:val="32"/>
          <w:szCs w:val="32"/>
        </w:rPr>
      </w:pPr>
    </w:p>
    <w:p w14:paraId="5476A076" w14:textId="77777777" w:rsidR="004D2955" w:rsidRDefault="004D2955" w:rsidP="004D2955">
      <w:pPr>
        <w:pStyle w:val="NoSpacing"/>
        <w:rPr>
          <w:sz w:val="32"/>
          <w:szCs w:val="32"/>
        </w:rPr>
      </w:pPr>
    </w:p>
    <w:p w14:paraId="19173FAF" w14:textId="77777777" w:rsidR="009D6DE7" w:rsidRDefault="009D6DE7" w:rsidP="004D2955">
      <w:pPr>
        <w:pStyle w:val="NoSpacing"/>
        <w:rPr>
          <w:sz w:val="32"/>
          <w:szCs w:val="32"/>
        </w:rPr>
      </w:pPr>
    </w:p>
    <w:p w14:paraId="1D2CF402" w14:textId="77777777" w:rsidR="009D6DE7" w:rsidRDefault="009D6DE7" w:rsidP="004D2955">
      <w:pPr>
        <w:pStyle w:val="NoSpacing"/>
        <w:rPr>
          <w:sz w:val="32"/>
          <w:szCs w:val="32"/>
        </w:rPr>
      </w:pPr>
    </w:p>
    <w:p w14:paraId="05116477" w14:textId="77777777" w:rsidR="009D6DE7" w:rsidRDefault="009D6DE7" w:rsidP="004D2955">
      <w:pPr>
        <w:pStyle w:val="NoSpacing"/>
        <w:rPr>
          <w:sz w:val="32"/>
          <w:szCs w:val="32"/>
        </w:rPr>
      </w:pPr>
    </w:p>
    <w:p w14:paraId="65F6AB11" w14:textId="77777777" w:rsidR="004D2955" w:rsidRDefault="004D2955" w:rsidP="004D2955">
      <w:pPr>
        <w:pStyle w:val="NoSpacing"/>
        <w:rPr>
          <w:sz w:val="32"/>
          <w:szCs w:val="32"/>
        </w:rPr>
      </w:pPr>
    </w:p>
    <w:p w14:paraId="4DC3CECB" w14:textId="77777777" w:rsidR="00DD017D" w:rsidRPr="00EA6ED3" w:rsidRDefault="00DD017D" w:rsidP="005D6D31">
      <w:pPr>
        <w:jc w:val="center"/>
        <w:rPr>
          <w:b/>
          <w:color w:val="7030A0"/>
          <w:sz w:val="48"/>
          <w:szCs w:val="48"/>
        </w:rPr>
      </w:pPr>
      <w:r w:rsidRPr="00EA6ED3">
        <w:rPr>
          <w:b/>
          <w:color w:val="7030A0"/>
          <w:sz w:val="48"/>
          <w:szCs w:val="48"/>
        </w:rPr>
        <w:t xml:space="preserve">GDPR CCTV (Closed Circuit Television) </w:t>
      </w:r>
    </w:p>
    <w:p w14:paraId="0AB7630E" w14:textId="53AFA9BE" w:rsidR="00B418DB" w:rsidRPr="00EA6ED3" w:rsidRDefault="00DD017D" w:rsidP="005D6D31">
      <w:pPr>
        <w:jc w:val="center"/>
        <w:rPr>
          <w:b/>
          <w:color w:val="7030A0"/>
          <w:sz w:val="48"/>
          <w:szCs w:val="48"/>
        </w:rPr>
      </w:pPr>
      <w:r w:rsidRPr="00EA6ED3">
        <w:rPr>
          <w:b/>
          <w:color w:val="7030A0"/>
          <w:sz w:val="48"/>
          <w:szCs w:val="48"/>
        </w:rPr>
        <w:t>Policy and Code of Conduct</w:t>
      </w:r>
      <w:r w:rsidR="00B35B95" w:rsidRPr="00EA6ED3">
        <w:rPr>
          <w:b/>
          <w:color w:val="7030A0"/>
          <w:sz w:val="48"/>
          <w:szCs w:val="48"/>
        </w:rPr>
        <w:t xml:space="preserve"> Template</w:t>
      </w:r>
    </w:p>
    <w:p w14:paraId="6E136EFA" w14:textId="4F65F9BB" w:rsidR="00A7542A" w:rsidRPr="00EA6ED3" w:rsidRDefault="00A7542A" w:rsidP="005D6D31">
      <w:pPr>
        <w:jc w:val="center"/>
        <w:rPr>
          <w:b/>
          <w:color w:val="00B0F0"/>
          <w:sz w:val="48"/>
          <w:szCs w:val="48"/>
        </w:rPr>
      </w:pPr>
      <w:r w:rsidRPr="00EA6ED3">
        <w:rPr>
          <w:b/>
          <w:color w:val="00B0F0"/>
          <w:sz w:val="48"/>
          <w:szCs w:val="48"/>
        </w:rPr>
        <w:t>GDPR-1</w:t>
      </w:r>
      <w:r w:rsidR="00EB583D" w:rsidRPr="00EA6ED3">
        <w:rPr>
          <w:b/>
          <w:color w:val="00B0F0"/>
          <w:sz w:val="48"/>
          <w:szCs w:val="48"/>
        </w:rPr>
        <w:t>1</w:t>
      </w:r>
      <w:r w:rsidR="00DD017D" w:rsidRPr="00EA6ED3">
        <w:rPr>
          <w:b/>
          <w:color w:val="00B0F0"/>
          <w:sz w:val="48"/>
          <w:szCs w:val="48"/>
        </w:rPr>
        <w:t>3</w:t>
      </w:r>
    </w:p>
    <w:p w14:paraId="3DDBAF0E" w14:textId="2FD791FD" w:rsidR="005D6D31" w:rsidRDefault="005D6D31" w:rsidP="004D2955">
      <w:pPr>
        <w:pStyle w:val="NoSpacing"/>
        <w:rPr>
          <w:sz w:val="32"/>
          <w:szCs w:val="32"/>
        </w:rPr>
      </w:pPr>
    </w:p>
    <w:p w14:paraId="3470A4F6" w14:textId="77777777" w:rsidR="00EA6ED3" w:rsidRPr="004D2955" w:rsidRDefault="00EA6ED3" w:rsidP="004D2955">
      <w:pPr>
        <w:pStyle w:val="NoSpacing"/>
        <w:rPr>
          <w:sz w:val="32"/>
          <w:szCs w:val="32"/>
        </w:rPr>
      </w:pPr>
    </w:p>
    <w:p w14:paraId="7C0871F2" w14:textId="6B08455A" w:rsidR="005D6D31" w:rsidRPr="004D2955" w:rsidRDefault="005D6D31" w:rsidP="004D2955">
      <w:pPr>
        <w:pStyle w:val="NoSpacing"/>
        <w:rPr>
          <w:sz w:val="32"/>
          <w:szCs w:val="32"/>
        </w:rPr>
      </w:pPr>
    </w:p>
    <w:p w14:paraId="37597206" w14:textId="7D783268" w:rsidR="005D6D31" w:rsidRPr="004D2955" w:rsidRDefault="005D6D31" w:rsidP="004D2955">
      <w:pPr>
        <w:pStyle w:val="NoSpacing"/>
        <w:rPr>
          <w:sz w:val="32"/>
          <w:szCs w:val="32"/>
        </w:rPr>
      </w:pPr>
    </w:p>
    <w:p w14:paraId="6CF8E5C2" w14:textId="77777777" w:rsidR="009D6DE7" w:rsidRDefault="009D6DE7" w:rsidP="004D2955">
      <w:pPr>
        <w:pStyle w:val="NoSpacing"/>
        <w:rPr>
          <w:sz w:val="32"/>
          <w:szCs w:val="32"/>
        </w:rPr>
      </w:pPr>
    </w:p>
    <w:p w14:paraId="085F5664" w14:textId="4C81E63C" w:rsidR="004D2955" w:rsidRDefault="004D2955" w:rsidP="004D2955">
      <w:pPr>
        <w:pStyle w:val="NoSpacing"/>
        <w:rPr>
          <w:sz w:val="32"/>
          <w:szCs w:val="32"/>
        </w:rPr>
      </w:pPr>
    </w:p>
    <w:p w14:paraId="2E6A7692" w14:textId="455392A9" w:rsidR="004D2955" w:rsidRDefault="004D2955" w:rsidP="004D2955">
      <w:pPr>
        <w:pStyle w:val="NoSpacing"/>
        <w:rPr>
          <w:sz w:val="32"/>
          <w:szCs w:val="32"/>
        </w:rPr>
      </w:pPr>
    </w:p>
    <w:p w14:paraId="322E2C25" w14:textId="30605D9C" w:rsidR="004D2955" w:rsidRDefault="004D2955" w:rsidP="004D2955">
      <w:pPr>
        <w:pStyle w:val="NoSpacing"/>
        <w:rPr>
          <w:sz w:val="32"/>
          <w:szCs w:val="32"/>
        </w:rPr>
      </w:pPr>
    </w:p>
    <w:p w14:paraId="7BF3FF29" w14:textId="5A90D1C3" w:rsidR="004D2955" w:rsidRDefault="004D2955" w:rsidP="004D2955">
      <w:pPr>
        <w:pStyle w:val="NoSpacing"/>
        <w:rPr>
          <w:sz w:val="32"/>
          <w:szCs w:val="32"/>
        </w:rPr>
      </w:pPr>
    </w:p>
    <w:p w14:paraId="7964163E" w14:textId="77777777" w:rsidR="004D2955" w:rsidRPr="004D2955" w:rsidRDefault="004D2955" w:rsidP="004D2955">
      <w:pPr>
        <w:pStyle w:val="NoSpacing"/>
        <w:rPr>
          <w:sz w:val="32"/>
          <w:szCs w:val="32"/>
        </w:rPr>
      </w:pPr>
    </w:p>
    <w:p w14:paraId="01C288B6" w14:textId="5D47411A" w:rsidR="00A7542A" w:rsidRPr="004D2955" w:rsidRDefault="00A7542A" w:rsidP="004D2955">
      <w:pPr>
        <w:pStyle w:val="NoSpacing"/>
        <w:rPr>
          <w:sz w:val="32"/>
          <w:szCs w:val="32"/>
        </w:rPr>
      </w:pPr>
    </w:p>
    <w:p w14:paraId="0C0E6D98" w14:textId="77777777" w:rsidR="00EB583D" w:rsidRPr="004D2955" w:rsidRDefault="00EB583D" w:rsidP="004D2955">
      <w:pPr>
        <w:pStyle w:val="NoSpacing"/>
        <w:rPr>
          <w:sz w:val="32"/>
          <w:szCs w:val="32"/>
        </w:rPr>
      </w:pPr>
    </w:p>
    <w:p w14:paraId="24FBE7E2" w14:textId="77777777" w:rsidR="004D2955" w:rsidRPr="002C61AB" w:rsidRDefault="004D2955" w:rsidP="004D2955">
      <w:pPr>
        <w:pStyle w:val="NoSpacing"/>
        <w:rPr>
          <w:sz w:val="32"/>
          <w:szCs w:val="32"/>
        </w:rPr>
      </w:pPr>
    </w:p>
    <w:p w14:paraId="6EFB8CFC" w14:textId="3FE7FB75" w:rsidR="004D2955" w:rsidRPr="00D72E74" w:rsidRDefault="004D2955" w:rsidP="004D2955">
      <w:pPr>
        <w:pStyle w:val="xmsonormal"/>
        <w:shd w:val="clear" w:color="auto" w:fill="FFFFFF" w:themeFill="background1"/>
        <w:spacing w:before="0" w:beforeAutospacing="0" w:after="0" w:afterAutospacing="0"/>
        <w:rPr>
          <w:rFonts w:ascii="Calibri" w:hAnsi="Calibri" w:cs="Calibri"/>
          <w:color w:val="FD9641"/>
          <w:sz w:val="22"/>
          <w:szCs w:val="22"/>
        </w:rPr>
      </w:pPr>
      <w:r w:rsidRPr="009A733F">
        <w:rPr>
          <w:rFonts w:ascii="Calibri" w:hAnsi="Calibri" w:cs="Calibri"/>
          <w:color w:val="179CD8"/>
          <w:sz w:val="22"/>
          <w:szCs w:val="22"/>
        </w:rPr>
        <w:t>Version:</w:t>
      </w:r>
      <w:r w:rsidRPr="00D72E74">
        <w:rPr>
          <w:rFonts w:ascii="Calibri" w:hAnsi="Calibri" w:cs="Calibri"/>
          <w:color w:val="179CD8"/>
          <w:sz w:val="22"/>
          <w:szCs w:val="22"/>
        </w:rPr>
        <w:t xml:space="preserve"> </w:t>
      </w:r>
      <w:r w:rsidRPr="00EA6ED3">
        <w:rPr>
          <w:rFonts w:ascii="Calibri" w:hAnsi="Calibri" w:cs="Calibri"/>
          <w:color w:val="7030A0"/>
          <w:sz w:val="22"/>
          <w:szCs w:val="22"/>
        </w:rPr>
        <w:t>1.01</w:t>
      </w:r>
      <w:r w:rsidRPr="00B46005">
        <w:rPr>
          <w:rFonts w:ascii="Calibri" w:hAnsi="Calibri" w:cs="Calibri"/>
          <w:color w:val="179CD8"/>
          <w:sz w:val="22"/>
          <w:szCs w:val="22"/>
        </w:rPr>
        <w:tab/>
      </w:r>
      <w:r w:rsidRPr="00B46005">
        <w:rPr>
          <w:rFonts w:ascii="Calibri" w:hAnsi="Calibri" w:cs="Calibri"/>
          <w:color w:val="179CD8"/>
          <w:sz w:val="22"/>
          <w:szCs w:val="22"/>
        </w:rPr>
        <w:tab/>
        <w:t>Release date:</w:t>
      </w:r>
      <w:r w:rsidRPr="00D72E74">
        <w:rPr>
          <w:rFonts w:ascii="Calibri" w:hAnsi="Calibri" w:cs="Calibri"/>
          <w:color w:val="FF8A33"/>
          <w:sz w:val="22"/>
          <w:szCs w:val="22"/>
        </w:rPr>
        <w:t xml:space="preserve"> </w:t>
      </w:r>
      <w:r w:rsidRPr="00EA6ED3">
        <w:rPr>
          <w:rFonts w:ascii="Calibri" w:hAnsi="Calibri" w:cs="Calibri"/>
          <w:color w:val="7030A0"/>
          <w:sz w:val="22"/>
          <w:szCs w:val="22"/>
        </w:rPr>
        <w:t>August 202</w:t>
      </w:r>
      <w:r w:rsidR="00354EA4">
        <w:rPr>
          <w:rFonts w:ascii="Calibri" w:hAnsi="Calibri" w:cs="Calibri"/>
          <w:color w:val="7030A0"/>
          <w:sz w:val="22"/>
          <w:szCs w:val="22"/>
        </w:rPr>
        <w:t>5</w:t>
      </w:r>
      <w:r w:rsidRPr="00D72E74">
        <w:rPr>
          <w:rFonts w:ascii="Calibri" w:hAnsi="Calibri" w:cs="Calibri"/>
          <w:color w:val="FF8A33"/>
          <w:sz w:val="22"/>
          <w:szCs w:val="22"/>
        </w:rPr>
        <w:tab/>
      </w:r>
      <w:r w:rsidRPr="00B46005">
        <w:rPr>
          <w:rFonts w:ascii="Calibri" w:hAnsi="Calibri" w:cs="Calibri"/>
          <w:color w:val="179CD8"/>
          <w:sz w:val="22"/>
          <w:szCs w:val="22"/>
        </w:rPr>
        <w:tab/>
        <w:t>Review date:</w:t>
      </w:r>
      <w:r w:rsidRPr="00D72E74">
        <w:rPr>
          <w:rFonts w:ascii="Calibri" w:hAnsi="Calibri" w:cs="Calibri"/>
          <w:color w:val="FF8A33"/>
          <w:sz w:val="22"/>
          <w:szCs w:val="22"/>
        </w:rPr>
        <w:t xml:space="preserve"> </w:t>
      </w:r>
      <w:r w:rsidRPr="00EA6ED3">
        <w:rPr>
          <w:rFonts w:ascii="Calibri" w:hAnsi="Calibri" w:cs="Calibri"/>
          <w:color w:val="7030A0"/>
          <w:sz w:val="22"/>
          <w:szCs w:val="22"/>
        </w:rPr>
        <w:t>August 202</w:t>
      </w:r>
      <w:r w:rsidR="00354EA4">
        <w:rPr>
          <w:rFonts w:ascii="Calibri" w:hAnsi="Calibri" w:cs="Calibri"/>
          <w:color w:val="7030A0"/>
          <w:sz w:val="22"/>
          <w:szCs w:val="22"/>
        </w:rPr>
        <w:t>6</w:t>
      </w:r>
    </w:p>
    <w:p w14:paraId="435C8F1D" w14:textId="77777777" w:rsidR="004D2955" w:rsidRPr="00D72E74" w:rsidRDefault="004D2955" w:rsidP="004D2955">
      <w:pPr>
        <w:pStyle w:val="xmsonormal"/>
        <w:shd w:val="clear" w:color="auto" w:fill="FFFFFF" w:themeFill="background1"/>
        <w:spacing w:before="0" w:beforeAutospacing="0" w:after="0" w:afterAutospacing="0"/>
        <w:rPr>
          <w:rFonts w:ascii="Calibri" w:hAnsi="Calibri" w:cs="Calibri"/>
          <w:color w:val="212121"/>
          <w:sz w:val="22"/>
          <w:szCs w:val="22"/>
        </w:rPr>
      </w:pPr>
      <w:r w:rsidRPr="00F76ADA">
        <w:rPr>
          <w:rFonts w:ascii="Calibri" w:hAnsi="Calibri" w:cs="Calibri"/>
          <w:color w:val="179CD8"/>
          <w:sz w:val="22"/>
          <w:szCs w:val="22"/>
        </w:rPr>
        <w:t>Authorised</w:t>
      </w:r>
      <w:r w:rsidRPr="00D72E74">
        <w:rPr>
          <w:rFonts w:ascii="Calibri" w:hAnsi="Calibri" w:cs="Calibri"/>
          <w:color w:val="179CD8"/>
          <w:sz w:val="22"/>
          <w:szCs w:val="22"/>
        </w:rPr>
        <w:t xml:space="preserve"> by:</w:t>
      </w:r>
      <w:r w:rsidRPr="00EA6ED3">
        <w:rPr>
          <w:rFonts w:ascii="Calibri" w:hAnsi="Calibri" w:cs="Calibri"/>
          <w:color w:val="7030A0"/>
          <w:sz w:val="22"/>
          <w:szCs w:val="22"/>
        </w:rPr>
        <w:t xml:space="preserve"> DPO</w:t>
      </w:r>
    </w:p>
    <w:p w14:paraId="50EB3735" w14:textId="77777777" w:rsidR="004D2955" w:rsidRDefault="004D2955" w:rsidP="004D2955">
      <w:pPr>
        <w:pStyle w:val="xmsonormal"/>
        <w:shd w:val="clear" w:color="auto" w:fill="FFFFFF" w:themeFill="background1"/>
        <w:spacing w:before="0" w:beforeAutospacing="0" w:after="0" w:afterAutospacing="0"/>
        <w:rPr>
          <w:rFonts w:ascii="Calibri" w:hAnsi="Calibri" w:cs="Calibri"/>
          <w:color w:val="FD9641"/>
          <w:sz w:val="22"/>
          <w:szCs w:val="22"/>
        </w:rPr>
      </w:pPr>
      <w:r w:rsidRPr="00D72E74">
        <w:rPr>
          <w:rFonts w:ascii="Calibri" w:hAnsi="Calibri" w:cs="Calibri"/>
          <w:color w:val="179CD8"/>
          <w:sz w:val="22"/>
          <w:szCs w:val="22"/>
        </w:rPr>
        <w:t xml:space="preserve">Location: </w:t>
      </w:r>
      <w:r w:rsidRPr="00EA6ED3">
        <w:rPr>
          <w:rFonts w:ascii="Calibri" w:hAnsi="Calibri" w:cs="Calibri"/>
          <w:color w:val="7030A0"/>
          <w:sz w:val="22"/>
          <w:szCs w:val="22"/>
        </w:rPr>
        <w:t xml:space="preserve">Shared policy, please contact </w:t>
      </w:r>
      <w:hyperlink r:id="rId12" w:history="1">
        <w:r w:rsidRPr="00D51986">
          <w:rPr>
            <w:rStyle w:val="Hyperlink"/>
            <w:rFonts w:ascii="Calibri" w:hAnsi="Calibri" w:cs="Calibri"/>
            <w:sz w:val="22"/>
            <w:szCs w:val="22"/>
          </w:rPr>
          <w:t>gdpr@turniton.co.uk</w:t>
        </w:r>
      </w:hyperlink>
    </w:p>
    <w:p w14:paraId="24F58E39" w14:textId="09452AB0" w:rsidR="005331A5" w:rsidRPr="00EA6ED3" w:rsidRDefault="002F6B83" w:rsidP="009A733F">
      <w:pPr>
        <w:pStyle w:val="Footer"/>
        <w:jc w:val="both"/>
        <w:rPr>
          <w:b/>
          <w:color w:val="7030A0"/>
          <w:sz w:val="32"/>
          <w:szCs w:val="32"/>
        </w:rPr>
      </w:pPr>
      <w:r w:rsidRPr="00D72E74">
        <w:rPr>
          <w:rFonts w:ascii="Calibri" w:hAnsi="Calibri" w:cs="Calibri"/>
          <w:color w:val="179CD8"/>
        </w:rPr>
        <w:br w:type="page"/>
      </w:r>
      <w:r w:rsidR="00DD017D" w:rsidRPr="00EA6ED3">
        <w:rPr>
          <w:b/>
          <w:color w:val="7030A0"/>
          <w:sz w:val="32"/>
          <w:szCs w:val="32"/>
        </w:rPr>
        <w:lastRenderedPageBreak/>
        <w:t>GDPR CCTV Policy</w:t>
      </w:r>
      <w:r w:rsidR="005331A5" w:rsidRPr="00EA6ED3">
        <w:rPr>
          <w:b/>
          <w:color w:val="7030A0"/>
          <w:sz w:val="32"/>
          <w:szCs w:val="32"/>
        </w:rPr>
        <w:t xml:space="preserve"> </w:t>
      </w:r>
    </w:p>
    <w:p w14:paraId="222D19E5" w14:textId="6198A134" w:rsidR="00446DA9" w:rsidRPr="00EA6ED3" w:rsidRDefault="00446DA9" w:rsidP="009A733F">
      <w:pPr>
        <w:pStyle w:val="Footer"/>
        <w:jc w:val="both"/>
        <w:rPr>
          <w:b/>
          <w:color w:val="7030A0"/>
          <w:sz w:val="32"/>
          <w:szCs w:val="32"/>
        </w:rPr>
      </w:pPr>
    </w:p>
    <w:p w14:paraId="376D2900" w14:textId="5153AD37" w:rsidR="00446DA9" w:rsidRPr="00EA6ED3" w:rsidRDefault="00446DA9" w:rsidP="009A733F">
      <w:pPr>
        <w:pStyle w:val="Footer"/>
        <w:jc w:val="both"/>
        <w:rPr>
          <w:b/>
          <w:color w:val="7030A0"/>
          <w:sz w:val="24"/>
        </w:rPr>
      </w:pPr>
      <w:r w:rsidRPr="00EA6ED3">
        <w:rPr>
          <w:b/>
          <w:color w:val="7030A0"/>
          <w:sz w:val="24"/>
        </w:rPr>
        <w:t>Policy overview</w:t>
      </w:r>
    </w:p>
    <w:p w14:paraId="5A11FBB3" w14:textId="098B60CA" w:rsidR="005331A5" w:rsidRDefault="005331A5" w:rsidP="009A733F">
      <w:pPr>
        <w:pStyle w:val="Footer"/>
        <w:jc w:val="both"/>
      </w:pPr>
    </w:p>
    <w:p w14:paraId="4C74D832" w14:textId="58A348DC" w:rsidR="00DD017D" w:rsidRPr="00DD017D" w:rsidRDefault="00DD017D" w:rsidP="009A733F">
      <w:pPr>
        <w:shd w:val="clear" w:color="auto" w:fill="FFFFFF"/>
        <w:spacing w:after="240" w:line="240" w:lineRule="auto"/>
        <w:jc w:val="both"/>
        <w:rPr>
          <w:rFonts w:eastAsia="Times New Roman" w:cstheme="minorHAnsi"/>
          <w:color w:val="808080" w:themeColor="background1" w:themeShade="80"/>
          <w:lang w:eastAsia="en-GB"/>
        </w:rPr>
      </w:pPr>
      <w:r w:rsidRPr="00DD017D">
        <w:rPr>
          <w:rFonts w:eastAsia="Times New Roman" w:cstheme="minorHAnsi"/>
          <w:color w:val="808080" w:themeColor="background1" w:themeShade="80"/>
          <w:lang w:eastAsia="en-GB"/>
        </w:rPr>
        <w:t xml:space="preserve">The UK is recognised as a leading user of CCTV and the public are used to seeing CCTV cameras on virtually every high street. Such systems continue to enjoy general public </w:t>
      </w:r>
      <w:r w:rsidR="00AA4DEB" w:rsidRPr="00DD017D">
        <w:rPr>
          <w:rFonts w:eastAsia="Times New Roman" w:cstheme="minorHAnsi"/>
          <w:color w:val="808080" w:themeColor="background1" w:themeShade="80"/>
          <w:lang w:eastAsia="en-GB"/>
        </w:rPr>
        <w:t>support,</w:t>
      </w:r>
      <w:r w:rsidRPr="00DD017D">
        <w:rPr>
          <w:rFonts w:eastAsia="Times New Roman" w:cstheme="minorHAnsi"/>
          <w:color w:val="808080" w:themeColor="background1" w:themeShade="80"/>
          <w:lang w:eastAsia="en-GB"/>
        </w:rPr>
        <w:t xml:space="preserve"> but they do involve intrusion into the lives of ordinary people as they go about their day to day business and can raise wider privacy concerns.</w:t>
      </w:r>
    </w:p>
    <w:p w14:paraId="3996D207" w14:textId="593B6C4A" w:rsidR="00DD017D" w:rsidRPr="00DD017D" w:rsidRDefault="00DD017D" w:rsidP="009A733F">
      <w:pPr>
        <w:shd w:val="clear" w:color="auto" w:fill="FFFFFF"/>
        <w:spacing w:after="240" w:line="240" w:lineRule="auto"/>
        <w:jc w:val="both"/>
        <w:rPr>
          <w:rFonts w:eastAsia="Times New Roman" w:cstheme="minorHAnsi"/>
          <w:color w:val="808080" w:themeColor="background1" w:themeShade="80"/>
          <w:lang w:eastAsia="en-GB"/>
        </w:rPr>
      </w:pPr>
      <w:r w:rsidRPr="00DD017D">
        <w:rPr>
          <w:rFonts w:eastAsia="Times New Roman" w:cstheme="minorHAnsi"/>
          <w:color w:val="808080" w:themeColor="background1" w:themeShade="80"/>
          <w:lang w:eastAsia="en-GB"/>
        </w:rPr>
        <w:t xml:space="preserve">We know from research that the public expect CCTV to be used responsibly with proper safeguards in place. </w:t>
      </w:r>
      <w:r>
        <w:rPr>
          <w:rFonts w:eastAsia="Times New Roman" w:cstheme="minorHAnsi"/>
          <w:color w:val="808080" w:themeColor="background1" w:themeShade="80"/>
          <w:lang w:eastAsia="en-GB"/>
        </w:rPr>
        <w:t>The ICO have</w:t>
      </w:r>
      <w:r w:rsidRPr="00DD017D">
        <w:rPr>
          <w:rFonts w:eastAsia="Times New Roman" w:cstheme="minorHAnsi"/>
          <w:color w:val="808080" w:themeColor="background1" w:themeShade="80"/>
          <w:lang w:eastAsia="en-GB"/>
        </w:rPr>
        <w:t xml:space="preserve"> therefore issued guidance to help organisations who use CCTV to comply with </w:t>
      </w:r>
      <w:r w:rsidR="00AA4DEB">
        <w:rPr>
          <w:rFonts w:eastAsia="Times New Roman" w:cstheme="minorHAnsi"/>
          <w:color w:val="808080" w:themeColor="background1" w:themeShade="80"/>
          <w:lang w:eastAsia="en-GB"/>
        </w:rPr>
        <w:t>data protection rules</w:t>
      </w:r>
      <w:r w:rsidRPr="00DD017D">
        <w:rPr>
          <w:rFonts w:eastAsia="Times New Roman" w:cstheme="minorHAnsi"/>
          <w:color w:val="808080" w:themeColor="background1" w:themeShade="80"/>
          <w:lang w:eastAsia="en-GB"/>
        </w:rPr>
        <w:t xml:space="preserve"> </w:t>
      </w:r>
      <w:r w:rsidR="00AA4DEB">
        <w:rPr>
          <w:rFonts w:eastAsia="Times New Roman" w:cstheme="minorHAnsi"/>
          <w:color w:val="808080" w:themeColor="background1" w:themeShade="80"/>
          <w:lang w:eastAsia="en-GB"/>
        </w:rPr>
        <w:t>and the GDPR 2018</w:t>
      </w:r>
      <w:r w:rsidRPr="00DD017D">
        <w:rPr>
          <w:rFonts w:eastAsia="Times New Roman" w:cstheme="minorHAnsi"/>
          <w:color w:val="808080" w:themeColor="background1" w:themeShade="80"/>
          <w:lang w:eastAsia="en-GB"/>
        </w:rPr>
        <w:t xml:space="preserve"> to help them inspire public confidence that they are using CCTV responsibly.</w:t>
      </w:r>
    </w:p>
    <w:p w14:paraId="56B5F2CD" w14:textId="57B649CB" w:rsidR="00446DA9" w:rsidRPr="00AA4DEB" w:rsidRDefault="00DD017D" w:rsidP="009A733F">
      <w:pPr>
        <w:shd w:val="clear" w:color="auto" w:fill="FFFFFF"/>
        <w:spacing w:line="240" w:lineRule="auto"/>
        <w:jc w:val="both"/>
        <w:rPr>
          <w:rFonts w:eastAsia="Times New Roman" w:cstheme="minorHAnsi"/>
          <w:color w:val="808080" w:themeColor="background1" w:themeShade="80"/>
          <w:lang w:eastAsia="en-GB"/>
        </w:rPr>
      </w:pPr>
      <w:r w:rsidRPr="00DD017D">
        <w:rPr>
          <w:rFonts w:eastAsia="Times New Roman" w:cstheme="minorHAnsi"/>
          <w:color w:val="808080" w:themeColor="background1" w:themeShade="80"/>
          <w:lang w:eastAsia="en-GB"/>
        </w:rPr>
        <w:t>Images of people are covered by the Data Protection Act</w:t>
      </w:r>
      <w:r w:rsidR="00AA4DEB">
        <w:rPr>
          <w:rFonts w:eastAsia="Times New Roman" w:cstheme="minorHAnsi"/>
          <w:color w:val="808080" w:themeColor="background1" w:themeShade="80"/>
          <w:lang w:eastAsia="en-GB"/>
        </w:rPr>
        <w:t xml:space="preserve"> and GDPR</w:t>
      </w:r>
      <w:r w:rsidRPr="00DD017D">
        <w:rPr>
          <w:rFonts w:eastAsia="Times New Roman" w:cstheme="minorHAnsi"/>
          <w:color w:val="808080" w:themeColor="background1" w:themeShade="80"/>
          <w:lang w:eastAsia="en-GB"/>
        </w:rPr>
        <w:t xml:space="preserve">, and so is information about people which is derived from images – for example, vehicle registration numbers. Most uses of CCTV by organisations or businesses will be covered by the </w:t>
      </w:r>
      <w:r w:rsidR="00AA4DEB">
        <w:rPr>
          <w:rFonts w:eastAsia="Times New Roman" w:cstheme="minorHAnsi"/>
          <w:color w:val="808080" w:themeColor="background1" w:themeShade="80"/>
          <w:lang w:eastAsia="en-GB"/>
        </w:rPr>
        <w:t>Regulation</w:t>
      </w:r>
      <w:r w:rsidRPr="00DD017D">
        <w:rPr>
          <w:rFonts w:eastAsia="Times New Roman" w:cstheme="minorHAnsi"/>
          <w:color w:val="808080" w:themeColor="background1" w:themeShade="80"/>
          <w:lang w:eastAsia="en-GB"/>
        </w:rPr>
        <w:t>, regardless of the number of cameras or how sophisticated the equipment is.</w:t>
      </w:r>
    </w:p>
    <w:p w14:paraId="430CD257" w14:textId="0739D4B4" w:rsidR="00DD017D" w:rsidRDefault="00446DA9" w:rsidP="009A733F">
      <w:pPr>
        <w:pStyle w:val="Footer"/>
        <w:jc w:val="both"/>
        <w:rPr>
          <w:rFonts w:cstheme="minorHAnsi"/>
          <w:color w:val="808080" w:themeColor="background1" w:themeShade="80"/>
        </w:rPr>
      </w:pPr>
      <w:r w:rsidRPr="00446DA9">
        <w:rPr>
          <w:rFonts w:cstheme="minorHAnsi"/>
          <w:color w:val="808080" w:themeColor="background1" w:themeShade="80"/>
        </w:rPr>
        <w:t>Surveillance cameras are no longer a passive technology that only records and retains images but is now a proactive one that can be used to identify people of interest and keep detailed records of people’s activities, such as with ANPR cameras. The use of surveillance cameras in this way has aroused public concern due to the technology no longer being used solely to keep people and their property safe, but increasingly being used to collect evidence to inform other decisions, such as the eligibility of a child to attend a school in a particular area.</w:t>
      </w:r>
    </w:p>
    <w:p w14:paraId="50A1BCB4" w14:textId="67D131E2" w:rsidR="00AA4DEB" w:rsidRDefault="00AA4DEB" w:rsidP="009A733F">
      <w:pPr>
        <w:pStyle w:val="Footer"/>
        <w:jc w:val="both"/>
        <w:rPr>
          <w:rFonts w:cstheme="minorHAnsi"/>
          <w:color w:val="808080" w:themeColor="background1" w:themeShade="80"/>
        </w:rPr>
      </w:pPr>
    </w:p>
    <w:p w14:paraId="5F73ABE7" w14:textId="657C5CA9" w:rsidR="00AA4DEB" w:rsidRDefault="00AA4DEB" w:rsidP="009A733F">
      <w:pPr>
        <w:pStyle w:val="Footer"/>
        <w:jc w:val="both"/>
        <w:rPr>
          <w:rFonts w:cstheme="minorHAnsi"/>
          <w:color w:val="808080" w:themeColor="background1" w:themeShade="80"/>
        </w:rPr>
      </w:pPr>
      <w:r>
        <w:rPr>
          <w:rFonts w:cstheme="minorHAnsi"/>
          <w:color w:val="808080" w:themeColor="background1" w:themeShade="80"/>
        </w:rPr>
        <w:t xml:space="preserve">The policy outlines our intended use of CCTV and offers transparency </w:t>
      </w:r>
      <w:r w:rsidR="00323E01">
        <w:rPr>
          <w:rFonts w:cstheme="minorHAnsi"/>
          <w:color w:val="808080" w:themeColor="background1" w:themeShade="80"/>
        </w:rPr>
        <w:t>regarding</w:t>
      </w:r>
      <w:r>
        <w:rPr>
          <w:rFonts w:cstheme="minorHAnsi"/>
          <w:color w:val="808080" w:themeColor="background1" w:themeShade="80"/>
        </w:rPr>
        <w:t xml:space="preserve"> the processing of CCTV data.</w:t>
      </w:r>
    </w:p>
    <w:p w14:paraId="08E63EDA" w14:textId="0405E8CC" w:rsidR="00E72C48" w:rsidRDefault="00E72C48" w:rsidP="009A733F">
      <w:pPr>
        <w:pStyle w:val="Footer"/>
        <w:jc w:val="both"/>
        <w:rPr>
          <w:rFonts w:cstheme="minorHAnsi"/>
          <w:color w:val="808080" w:themeColor="background1" w:themeShade="80"/>
        </w:rPr>
      </w:pPr>
    </w:p>
    <w:p w14:paraId="71C0850A" w14:textId="7D97A5D6" w:rsidR="00E72C48" w:rsidRPr="00EA6ED3" w:rsidRDefault="00FC6E74" w:rsidP="00FC6E74">
      <w:pPr>
        <w:rPr>
          <w:rFonts w:cstheme="minorHAnsi"/>
          <w:b/>
          <w:color w:val="7030A0"/>
          <w:sz w:val="32"/>
          <w:szCs w:val="32"/>
        </w:rPr>
      </w:pPr>
      <w:r>
        <w:rPr>
          <w:rFonts w:cstheme="minorHAnsi"/>
          <w:b/>
          <w:color w:val="808080" w:themeColor="background1" w:themeShade="80"/>
        </w:rPr>
        <w:br w:type="page"/>
      </w:r>
      <w:r w:rsidR="004C44D5" w:rsidRPr="00EA6ED3">
        <w:rPr>
          <w:rFonts w:cstheme="minorHAnsi"/>
          <w:b/>
          <w:color w:val="7030A0"/>
          <w:sz w:val="32"/>
          <w:szCs w:val="32"/>
        </w:rPr>
        <w:lastRenderedPageBreak/>
        <w:t xml:space="preserve">CCTV Policy </w:t>
      </w:r>
    </w:p>
    <w:p w14:paraId="20B00063" w14:textId="1B0B86AC" w:rsidR="00C23CAD" w:rsidRPr="00EA6ED3" w:rsidRDefault="00C23CAD" w:rsidP="009A733F">
      <w:pPr>
        <w:pStyle w:val="Footer"/>
        <w:jc w:val="both"/>
        <w:rPr>
          <w:rFonts w:cstheme="minorHAnsi"/>
          <w:color w:val="7030A0"/>
        </w:rPr>
      </w:pPr>
    </w:p>
    <w:p w14:paraId="272CED4C" w14:textId="0221357F" w:rsidR="004C44D5" w:rsidRPr="00EA6ED3" w:rsidRDefault="004C44D5" w:rsidP="009A733F">
      <w:pPr>
        <w:pStyle w:val="c1"/>
        <w:tabs>
          <w:tab w:val="left" w:pos="600"/>
        </w:tabs>
        <w:spacing w:before="0" w:beforeAutospacing="0" w:afterAutospacing="0" w:line="240" w:lineRule="auto"/>
        <w:jc w:val="both"/>
        <w:rPr>
          <w:rFonts w:ascii="Calibri" w:hAnsi="Calibri" w:cs="Calibri"/>
          <w:b/>
          <w:bCs/>
          <w:color w:val="7030A0"/>
        </w:rPr>
      </w:pPr>
      <w:r w:rsidRPr="00EA6ED3">
        <w:rPr>
          <w:rFonts w:ascii="Calibri" w:hAnsi="Calibri" w:cs="Calibri"/>
          <w:b/>
          <w:bCs/>
          <w:color w:val="7030A0"/>
        </w:rPr>
        <w:t>I</w:t>
      </w:r>
      <w:r w:rsidR="005503EA" w:rsidRPr="00EA6ED3">
        <w:rPr>
          <w:rFonts w:ascii="Calibri" w:hAnsi="Calibri" w:cs="Calibri"/>
          <w:b/>
          <w:bCs/>
          <w:color w:val="7030A0"/>
        </w:rPr>
        <w:t>ntroduction</w:t>
      </w:r>
    </w:p>
    <w:p w14:paraId="3C32E6FC" w14:textId="77777777" w:rsidR="004C44D5" w:rsidRPr="004C44D5" w:rsidRDefault="004C44D5" w:rsidP="009A733F">
      <w:pPr>
        <w:pStyle w:val="c1"/>
        <w:tabs>
          <w:tab w:val="left" w:pos="600"/>
        </w:tabs>
        <w:spacing w:before="0" w:beforeAutospacing="0" w:afterAutospacing="0" w:line="240" w:lineRule="auto"/>
        <w:jc w:val="both"/>
        <w:rPr>
          <w:rFonts w:ascii="Calibri" w:hAnsi="Calibri" w:cs="Calibri"/>
          <w:b/>
          <w:bCs/>
          <w:color w:val="808080" w:themeColor="background1" w:themeShade="80"/>
        </w:rPr>
      </w:pPr>
    </w:p>
    <w:p w14:paraId="01983988" w14:textId="023CDCA1" w:rsidR="004C44D5" w:rsidRPr="004C44D5" w:rsidRDefault="004C44D5" w:rsidP="009A733F">
      <w:pPr>
        <w:autoSpaceDE w:val="0"/>
        <w:autoSpaceDN w:val="0"/>
        <w:adjustRightInd w:val="0"/>
        <w:spacing w:after="0"/>
        <w:jc w:val="both"/>
        <w:rPr>
          <w:rFonts w:cs="Calibri"/>
          <w:bCs/>
          <w:color w:val="808080" w:themeColor="background1" w:themeShade="80"/>
          <w:sz w:val="24"/>
          <w:szCs w:val="24"/>
        </w:rPr>
      </w:pPr>
      <w:r w:rsidRPr="004C44D5">
        <w:rPr>
          <w:rFonts w:cs="Calibri"/>
          <w:bCs/>
          <w:color w:val="808080" w:themeColor="background1" w:themeShade="80"/>
          <w:sz w:val="24"/>
          <w:szCs w:val="24"/>
        </w:rPr>
        <w:t>Closed Circuit Television Systems (CCTV</w:t>
      </w:r>
      <w:r w:rsidR="005A0DEE">
        <w:rPr>
          <w:rFonts w:cs="Calibri"/>
          <w:bCs/>
          <w:color w:val="808080" w:themeColor="background1" w:themeShade="80"/>
          <w:sz w:val="24"/>
          <w:szCs w:val="24"/>
        </w:rPr>
        <w:t>s</w:t>
      </w:r>
      <w:r w:rsidRPr="004C44D5">
        <w:rPr>
          <w:rFonts w:cs="Calibri"/>
          <w:bCs/>
          <w:color w:val="808080" w:themeColor="background1" w:themeShade="80"/>
          <w:sz w:val="24"/>
          <w:szCs w:val="24"/>
        </w:rPr>
        <w:t>) are installed in:</w:t>
      </w:r>
    </w:p>
    <w:p w14:paraId="0B021CE2" w14:textId="6B1ABCFA" w:rsidR="004C44D5" w:rsidRDefault="004C44D5" w:rsidP="009A733F">
      <w:pPr>
        <w:autoSpaceDE w:val="0"/>
        <w:autoSpaceDN w:val="0"/>
        <w:adjustRightInd w:val="0"/>
        <w:spacing w:after="0"/>
        <w:jc w:val="both"/>
        <w:rPr>
          <w:rFonts w:cs="Calibri"/>
          <w:bCs/>
          <w:sz w:val="24"/>
          <w:szCs w:val="24"/>
        </w:rPr>
      </w:pPr>
    </w:p>
    <w:tbl>
      <w:tblPr>
        <w:tblStyle w:val="GridTable4-Accent2"/>
        <w:tblW w:w="5000" w:type="pct"/>
        <w:tblLook w:val="04A0" w:firstRow="1" w:lastRow="0" w:firstColumn="1" w:lastColumn="0" w:noHBand="0" w:noVBand="1"/>
      </w:tblPr>
      <w:tblGrid>
        <w:gridCol w:w="3448"/>
        <w:gridCol w:w="6634"/>
      </w:tblGrid>
      <w:tr w:rsidR="004C44D5" w14:paraId="214A15E2" w14:textId="77777777" w:rsidTr="004D29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pct"/>
          </w:tcPr>
          <w:p w14:paraId="16E941DC" w14:textId="0DB4B4EB" w:rsidR="004C44D5" w:rsidRPr="004C44D5" w:rsidRDefault="004C44D5" w:rsidP="009A733F">
            <w:pPr>
              <w:autoSpaceDE w:val="0"/>
              <w:autoSpaceDN w:val="0"/>
              <w:adjustRightInd w:val="0"/>
              <w:jc w:val="both"/>
              <w:rPr>
                <w:rFonts w:cs="Calibri"/>
                <w:b w:val="0"/>
                <w:bCs w:val="0"/>
                <w:sz w:val="24"/>
                <w:szCs w:val="24"/>
              </w:rPr>
            </w:pPr>
            <w:r w:rsidRPr="004C44D5">
              <w:rPr>
                <w:rFonts w:cs="Calibri"/>
                <w:b w:val="0"/>
                <w:bCs w:val="0"/>
                <w:sz w:val="24"/>
                <w:szCs w:val="24"/>
              </w:rPr>
              <w:t>Description</w:t>
            </w:r>
          </w:p>
        </w:tc>
        <w:tc>
          <w:tcPr>
            <w:tcW w:w="3290" w:type="pct"/>
          </w:tcPr>
          <w:p w14:paraId="0D904507" w14:textId="642A5219" w:rsidR="004C44D5" w:rsidRPr="004C44D5" w:rsidRDefault="004C44D5" w:rsidP="009A733F">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Calibri"/>
                <w:b w:val="0"/>
                <w:bCs w:val="0"/>
                <w:sz w:val="24"/>
                <w:szCs w:val="24"/>
              </w:rPr>
            </w:pPr>
            <w:r w:rsidRPr="004C44D5">
              <w:rPr>
                <w:rFonts w:cs="Calibri"/>
                <w:b w:val="0"/>
                <w:bCs w:val="0"/>
                <w:sz w:val="24"/>
                <w:szCs w:val="24"/>
              </w:rPr>
              <w:t>Detail</w:t>
            </w:r>
          </w:p>
        </w:tc>
      </w:tr>
      <w:tr w:rsidR="004C44D5" w14:paraId="7C153341" w14:textId="77777777" w:rsidTr="004D29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pct"/>
          </w:tcPr>
          <w:p w14:paraId="32363C78" w14:textId="70629562" w:rsidR="004C44D5" w:rsidRPr="004C44D5" w:rsidRDefault="004C44D5" w:rsidP="009A733F">
            <w:pPr>
              <w:autoSpaceDE w:val="0"/>
              <w:autoSpaceDN w:val="0"/>
              <w:adjustRightInd w:val="0"/>
              <w:jc w:val="both"/>
              <w:rPr>
                <w:rFonts w:cs="Calibri"/>
                <w:b w:val="0"/>
                <w:bCs w:val="0"/>
                <w:color w:val="808080" w:themeColor="background1" w:themeShade="80"/>
              </w:rPr>
            </w:pPr>
            <w:r w:rsidRPr="004C44D5">
              <w:rPr>
                <w:rFonts w:cs="Calibri"/>
                <w:b w:val="0"/>
                <w:bCs w:val="0"/>
                <w:color w:val="808080" w:themeColor="background1" w:themeShade="80"/>
              </w:rPr>
              <w:t>School name</w:t>
            </w:r>
          </w:p>
        </w:tc>
        <w:tc>
          <w:tcPr>
            <w:tcW w:w="3290" w:type="pct"/>
          </w:tcPr>
          <w:p w14:paraId="65BA985D" w14:textId="3C4F0609" w:rsidR="004C44D5" w:rsidRPr="004C44D5" w:rsidRDefault="00512D1C" w:rsidP="009A733F">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Calibri"/>
                <w:bCs/>
                <w:color w:val="808080" w:themeColor="background1" w:themeShade="80"/>
              </w:rPr>
            </w:pPr>
            <w:r>
              <w:rPr>
                <w:rFonts w:cs="Calibri"/>
                <w:bCs/>
                <w:color w:val="808080" w:themeColor="background1" w:themeShade="80"/>
              </w:rPr>
              <w:t>Thomas Hickman School</w:t>
            </w:r>
          </w:p>
        </w:tc>
      </w:tr>
      <w:tr w:rsidR="004C44D5" w14:paraId="52599370" w14:textId="77777777" w:rsidTr="004D2955">
        <w:tc>
          <w:tcPr>
            <w:cnfStyle w:val="001000000000" w:firstRow="0" w:lastRow="0" w:firstColumn="1" w:lastColumn="0" w:oddVBand="0" w:evenVBand="0" w:oddHBand="0" w:evenHBand="0" w:firstRowFirstColumn="0" w:firstRowLastColumn="0" w:lastRowFirstColumn="0" w:lastRowLastColumn="0"/>
            <w:tcW w:w="1710" w:type="pct"/>
          </w:tcPr>
          <w:p w14:paraId="545C323C" w14:textId="65E78897" w:rsidR="004C44D5" w:rsidRPr="004C44D5" w:rsidRDefault="004C44D5" w:rsidP="009A733F">
            <w:pPr>
              <w:autoSpaceDE w:val="0"/>
              <w:autoSpaceDN w:val="0"/>
              <w:adjustRightInd w:val="0"/>
              <w:jc w:val="both"/>
              <w:rPr>
                <w:rFonts w:cs="Calibri"/>
                <w:b w:val="0"/>
                <w:bCs w:val="0"/>
                <w:color w:val="808080" w:themeColor="background1" w:themeShade="80"/>
              </w:rPr>
            </w:pPr>
            <w:r w:rsidRPr="004C44D5">
              <w:rPr>
                <w:rFonts w:cs="Calibri"/>
                <w:b w:val="0"/>
                <w:bCs w:val="0"/>
                <w:color w:val="808080" w:themeColor="background1" w:themeShade="80"/>
              </w:rPr>
              <w:t>School address</w:t>
            </w:r>
          </w:p>
        </w:tc>
        <w:tc>
          <w:tcPr>
            <w:tcW w:w="3290" w:type="pct"/>
          </w:tcPr>
          <w:p w14:paraId="6FFFF7BE" w14:textId="29D784BA" w:rsidR="004C44D5" w:rsidRPr="004C44D5" w:rsidRDefault="00512D1C" w:rsidP="009A733F">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Calibri"/>
                <w:bCs/>
                <w:color w:val="808080" w:themeColor="background1" w:themeShade="80"/>
              </w:rPr>
            </w:pPr>
            <w:r>
              <w:rPr>
                <w:rFonts w:cs="Calibri"/>
                <w:bCs/>
                <w:color w:val="808080" w:themeColor="background1" w:themeShade="80"/>
              </w:rPr>
              <w:t>The Thomas Hickman School, Belgrave Road</w:t>
            </w:r>
          </w:p>
        </w:tc>
      </w:tr>
      <w:tr w:rsidR="004C44D5" w14:paraId="71653B83" w14:textId="77777777" w:rsidTr="004D29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pct"/>
          </w:tcPr>
          <w:p w14:paraId="517A00C2" w14:textId="785DFC4D" w:rsidR="004C44D5" w:rsidRPr="004C44D5" w:rsidRDefault="004C44D5" w:rsidP="009A733F">
            <w:pPr>
              <w:autoSpaceDE w:val="0"/>
              <w:autoSpaceDN w:val="0"/>
              <w:adjustRightInd w:val="0"/>
              <w:jc w:val="both"/>
              <w:rPr>
                <w:rFonts w:cs="Calibri"/>
                <w:b w:val="0"/>
                <w:bCs w:val="0"/>
                <w:color w:val="808080" w:themeColor="background1" w:themeShade="80"/>
              </w:rPr>
            </w:pPr>
            <w:r w:rsidRPr="004C44D5">
              <w:rPr>
                <w:rFonts w:cs="Calibri"/>
                <w:b w:val="0"/>
                <w:bCs w:val="0"/>
                <w:color w:val="808080" w:themeColor="background1" w:themeShade="80"/>
              </w:rPr>
              <w:t>School address 1</w:t>
            </w:r>
          </w:p>
        </w:tc>
        <w:tc>
          <w:tcPr>
            <w:tcW w:w="3290" w:type="pct"/>
          </w:tcPr>
          <w:p w14:paraId="507C00D8" w14:textId="5ECC5199" w:rsidR="004C44D5" w:rsidRPr="004C44D5" w:rsidRDefault="00512D1C" w:rsidP="009A733F">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Calibri"/>
                <w:bCs/>
                <w:color w:val="808080" w:themeColor="background1" w:themeShade="80"/>
              </w:rPr>
            </w:pPr>
            <w:r>
              <w:rPr>
                <w:rFonts w:cs="Calibri"/>
                <w:bCs/>
                <w:color w:val="808080" w:themeColor="background1" w:themeShade="80"/>
              </w:rPr>
              <w:t>Aylesbury</w:t>
            </w:r>
          </w:p>
        </w:tc>
      </w:tr>
      <w:tr w:rsidR="004C44D5" w14:paraId="2BB0C48E" w14:textId="77777777" w:rsidTr="004D2955">
        <w:tc>
          <w:tcPr>
            <w:cnfStyle w:val="001000000000" w:firstRow="0" w:lastRow="0" w:firstColumn="1" w:lastColumn="0" w:oddVBand="0" w:evenVBand="0" w:oddHBand="0" w:evenHBand="0" w:firstRowFirstColumn="0" w:firstRowLastColumn="0" w:lastRowFirstColumn="0" w:lastRowLastColumn="0"/>
            <w:tcW w:w="1710" w:type="pct"/>
          </w:tcPr>
          <w:p w14:paraId="05C6E38B" w14:textId="35548B75" w:rsidR="004C44D5" w:rsidRPr="004C44D5" w:rsidRDefault="004C44D5" w:rsidP="009A733F">
            <w:pPr>
              <w:autoSpaceDE w:val="0"/>
              <w:autoSpaceDN w:val="0"/>
              <w:adjustRightInd w:val="0"/>
              <w:jc w:val="both"/>
              <w:rPr>
                <w:rFonts w:cs="Calibri"/>
                <w:b w:val="0"/>
                <w:bCs w:val="0"/>
                <w:color w:val="808080" w:themeColor="background1" w:themeShade="80"/>
              </w:rPr>
            </w:pPr>
            <w:r w:rsidRPr="004C44D5">
              <w:rPr>
                <w:rFonts w:cs="Calibri"/>
                <w:b w:val="0"/>
                <w:bCs w:val="0"/>
                <w:color w:val="808080" w:themeColor="background1" w:themeShade="80"/>
              </w:rPr>
              <w:t>School address 2</w:t>
            </w:r>
          </w:p>
        </w:tc>
        <w:tc>
          <w:tcPr>
            <w:tcW w:w="3290" w:type="pct"/>
          </w:tcPr>
          <w:p w14:paraId="3A13FBD4" w14:textId="3453641B" w:rsidR="004C44D5" w:rsidRPr="004C44D5" w:rsidRDefault="00512D1C" w:rsidP="009A733F">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Calibri"/>
                <w:bCs/>
                <w:color w:val="808080" w:themeColor="background1" w:themeShade="80"/>
              </w:rPr>
            </w:pPr>
            <w:r>
              <w:rPr>
                <w:rFonts w:cs="Calibri"/>
                <w:bCs/>
                <w:color w:val="808080" w:themeColor="background1" w:themeShade="80"/>
              </w:rPr>
              <w:t>Buckinghamshire</w:t>
            </w:r>
          </w:p>
        </w:tc>
      </w:tr>
      <w:tr w:rsidR="004C44D5" w14:paraId="6CF5F099" w14:textId="77777777" w:rsidTr="004D29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pct"/>
          </w:tcPr>
          <w:p w14:paraId="0C37FFC5" w14:textId="2F028F1B" w:rsidR="004C44D5" w:rsidRPr="004C44D5" w:rsidRDefault="004C44D5" w:rsidP="009A733F">
            <w:pPr>
              <w:autoSpaceDE w:val="0"/>
              <w:autoSpaceDN w:val="0"/>
              <w:adjustRightInd w:val="0"/>
              <w:jc w:val="both"/>
              <w:rPr>
                <w:rFonts w:cs="Calibri"/>
                <w:b w:val="0"/>
                <w:bCs w:val="0"/>
                <w:color w:val="808080" w:themeColor="background1" w:themeShade="80"/>
              </w:rPr>
            </w:pPr>
            <w:r w:rsidRPr="004C44D5">
              <w:rPr>
                <w:rFonts w:cs="Calibri"/>
                <w:b w:val="0"/>
                <w:bCs w:val="0"/>
                <w:color w:val="808080" w:themeColor="background1" w:themeShade="80"/>
              </w:rPr>
              <w:t>School Post code</w:t>
            </w:r>
          </w:p>
        </w:tc>
        <w:tc>
          <w:tcPr>
            <w:tcW w:w="3290" w:type="pct"/>
          </w:tcPr>
          <w:p w14:paraId="5B5BD48C" w14:textId="623E5978" w:rsidR="004C44D5" w:rsidRPr="004C44D5" w:rsidRDefault="00512D1C" w:rsidP="009A733F">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Calibri"/>
                <w:bCs/>
                <w:color w:val="808080" w:themeColor="background1" w:themeShade="80"/>
              </w:rPr>
            </w:pPr>
            <w:r>
              <w:rPr>
                <w:rFonts w:cs="Calibri"/>
                <w:bCs/>
                <w:color w:val="808080" w:themeColor="background1" w:themeShade="80"/>
              </w:rPr>
              <w:t>HP19 9HN</w:t>
            </w:r>
          </w:p>
        </w:tc>
      </w:tr>
      <w:tr w:rsidR="00AA4DEB" w14:paraId="398F5D72" w14:textId="77777777" w:rsidTr="004D2955">
        <w:tc>
          <w:tcPr>
            <w:cnfStyle w:val="001000000000" w:firstRow="0" w:lastRow="0" w:firstColumn="1" w:lastColumn="0" w:oddVBand="0" w:evenVBand="0" w:oddHBand="0" w:evenHBand="0" w:firstRowFirstColumn="0" w:firstRowLastColumn="0" w:lastRowFirstColumn="0" w:lastRowLastColumn="0"/>
            <w:tcW w:w="1710" w:type="pct"/>
          </w:tcPr>
          <w:p w14:paraId="77928CD7" w14:textId="5C0F88C8" w:rsidR="00AA4DEB" w:rsidRPr="004C44D5" w:rsidRDefault="00AA4DEB" w:rsidP="009A733F">
            <w:pPr>
              <w:autoSpaceDE w:val="0"/>
              <w:autoSpaceDN w:val="0"/>
              <w:adjustRightInd w:val="0"/>
              <w:jc w:val="both"/>
              <w:rPr>
                <w:rFonts w:cs="Calibri"/>
                <w:color w:val="808080" w:themeColor="background1" w:themeShade="80"/>
              </w:rPr>
            </w:pPr>
            <w:r>
              <w:rPr>
                <w:rFonts w:cs="Calibri"/>
                <w:b w:val="0"/>
                <w:bCs w:val="0"/>
                <w:color w:val="808080" w:themeColor="background1" w:themeShade="80"/>
              </w:rPr>
              <w:t>ICO registration number</w:t>
            </w:r>
          </w:p>
        </w:tc>
        <w:tc>
          <w:tcPr>
            <w:tcW w:w="3290" w:type="pct"/>
          </w:tcPr>
          <w:p w14:paraId="4C321D00" w14:textId="43C9E06F" w:rsidR="00AA4DEB" w:rsidRPr="004C44D5" w:rsidRDefault="00512D1C" w:rsidP="009A733F">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Calibri"/>
                <w:bCs/>
                <w:color w:val="808080" w:themeColor="background1" w:themeShade="80"/>
              </w:rPr>
            </w:pPr>
            <w:r w:rsidRPr="00512D1C">
              <w:rPr>
                <w:rFonts w:cs="Calibri"/>
                <w:bCs/>
                <w:color w:val="808080" w:themeColor="background1" w:themeShade="80"/>
              </w:rPr>
              <w:t>Z7186074</w:t>
            </w:r>
          </w:p>
        </w:tc>
      </w:tr>
    </w:tbl>
    <w:p w14:paraId="59C9484C" w14:textId="11DD1EC8" w:rsidR="004C44D5" w:rsidRDefault="004C44D5" w:rsidP="009A733F">
      <w:pPr>
        <w:autoSpaceDE w:val="0"/>
        <w:autoSpaceDN w:val="0"/>
        <w:adjustRightInd w:val="0"/>
        <w:spacing w:after="0"/>
        <w:jc w:val="both"/>
        <w:rPr>
          <w:rFonts w:cs="Calibri"/>
          <w:bCs/>
          <w:sz w:val="24"/>
          <w:szCs w:val="24"/>
        </w:rPr>
      </w:pPr>
    </w:p>
    <w:p w14:paraId="6AF28BFC" w14:textId="67E51431" w:rsidR="004C44D5" w:rsidRPr="006673F6" w:rsidRDefault="004C44D5" w:rsidP="009A733F">
      <w:pPr>
        <w:autoSpaceDE w:val="0"/>
        <w:autoSpaceDN w:val="0"/>
        <w:adjustRightInd w:val="0"/>
        <w:spacing w:after="0"/>
        <w:jc w:val="both"/>
        <w:rPr>
          <w:rFonts w:cs="Calibri"/>
          <w:bCs/>
          <w:color w:val="808080" w:themeColor="background1" w:themeShade="80"/>
          <w:sz w:val="24"/>
          <w:szCs w:val="24"/>
        </w:rPr>
      </w:pPr>
      <w:r w:rsidRPr="006673F6">
        <w:rPr>
          <w:rFonts w:cs="Calibri"/>
          <w:bCs/>
          <w:color w:val="808080" w:themeColor="background1" w:themeShade="80"/>
          <w:sz w:val="24"/>
          <w:szCs w:val="24"/>
        </w:rPr>
        <w:t>Main contact information for the CCTV system:</w:t>
      </w:r>
    </w:p>
    <w:p w14:paraId="5A449AE1" w14:textId="14F685FA" w:rsidR="004C44D5" w:rsidRDefault="004C44D5" w:rsidP="009A733F">
      <w:pPr>
        <w:autoSpaceDE w:val="0"/>
        <w:autoSpaceDN w:val="0"/>
        <w:adjustRightInd w:val="0"/>
        <w:spacing w:after="0"/>
        <w:jc w:val="both"/>
        <w:rPr>
          <w:rFonts w:cs="Calibri"/>
          <w:bCs/>
          <w:sz w:val="24"/>
          <w:szCs w:val="24"/>
        </w:rPr>
      </w:pPr>
    </w:p>
    <w:tbl>
      <w:tblPr>
        <w:tblStyle w:val="GridTable4-Accent2"/>
        <w:tblW w:w="5000" w:type="pct"/>
        <w:tblLook w:val="04A0" w:firstRow="1" w:lastRow="0" w:firstColumn="1" w:lastColumn="0" w:noHBand="0" w:noVBand="1"/>
      </w:tblPr>
      <w:tblGrid>
        <w:gridCol w:w="3448"/>
        <w:gridCol w:w="6634"/>
      </w:tblGrid>
      <w:tr w:rsidR="004C44D5" w14:paraId="50B45BB6" w14:textId="77777777" w:rsidTr="004D29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pct"/>
          </w:tcPr>
          <w:p w14:paraId="698657DF" w14:textId="77777777" w:rsidR="004C44D5" w:rsidRPr="004C44D5" w:rsidRDefault="004C44D5" w:rsidP="009A733F">
            <w:pPr>
              <w:autoSpaceDE w:val="0"/>
              <w:autoSpaceDN w:val="0"/>
              <w:adjustRightInd w:val="0"/>
              <w:jc w:val="both"/>
              <w:rPr>
                <w:rFonts w:cs="Calibri"/>
                <w:b w:val="0"/>
                <w:bCs w:val="0"/>
                <w:sz w:val="24"/>
                <w:szCs w:val="24"/>
              </w:rPr>
            </w:pPr>
            <w:r w:rsidRPr="004C44D5">
              <w:rPr>
                <w:rFonts w:cs="Calibri"/>
                <w:b w:val="0"/>
                <w:bCs w:val="0"/>
                <w:sz w:val="24"/>
                <w:szCs w:val="24"/>
              </w:rPr>
              <w:t>Description</w:t>
            </w:r>
          </w:p>
        </w:tc>
        <w:tc>
          <w:tcPr>
            <w:tcW w:w="3290" w:type="pct"/>
          </w:tcPr>
          <w:p w14:paraId="61E60756" w14:textId="77777777" w:rsidR="004C44D5" w:rsidRPr="004C44D5" w:rsidRDefault="004C44D5" w:rsidP="009A733F">
            <w:pPr>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cs="Calibri"/>
                <w:b w:val="0"/>
                <w:bCs w:val="0"/>
                <w:sz w:val="24"/>
                <w:szCs w:val="24"/>
              </w:rPr>
            </w:pPr>
            <w:r w:rsidRPr="004C44D5">
              <w:rPr>
                <w:rFonts w:cs="Calibri"/>
                <w:b w:val="0"/>
                <w:bCs w:val="0"/>
                <w:sz w:val="24"/>
                <w:szCs w:val="24"/>
              </w:rPr>
              <w:t>Detail</w:t>
            </w:r>
          </w:p>
        </w:tc>
      </w:tr>
      <w:tr w:rsidR="004C44D5" w14:paraId="076C2124" w14:textId="77777777" w:rsidTr="004D29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pct"/>
          </w:tcPr>
          <w:p w14:paraId="322F3D6B" w14:textId="5A068AD8" w:rsidR="004C44D5" w:rsidRPr="004C44D5" w:rsidRDefault="006673F6" w:rsidP="009A733F">
            <w:pPr>
              <w:autoSpaceDE w:val="0"/>
              <w:autoSpaceDN w:val="0"/>
              <w:adjustRightInd w:val="0"/>
              <w:jc w:val="both"/>
              <w:rPr>
                <w:rFonts w:cs="Calibri"/>
                <w:b w:val="0"/>
                <w:bCs w:val="0"/>
                <w:color w:val="808080" w:themeColor="background1" w:themeShade="80"/>
              </w:rPr>
            </w:pPr>
            <w:r>
              <w:rPr>
                <w:rFonts w:cs="Calibri"/>
                <w:b w:val="0"/>
                <w:bCs w:val="0"/>
                <w:color w:val="808080" w:themeColor="background1" w:themeShade="80"/>
              </w:rPr>
              <w:t>Named Contact</w:t>
            </w:r>
          </w:p>
        </w:tc>
        <w:tc>
          <w:tcPr>
            <w:tcW w:w="3290" w:type="pct"/>
          </w:tcPr>
          <w:p w14:paraId="595405B7" w14:textId="1E3392D4" w:rsidR="004C44D5" w:rsidRPr="004C44D5" w:rsidRDefault="00512D1C" w:rsidP="009A733F">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Calibri"/>
                <w:bCs/>
                <w:color w:val="808080" w:themeColor="background1" w:themeShade="80"/>
              </w:rPr>
            </w:pPr>
            <w:r>
              <w:rPr>
                <w:rFonts w:cs="Calibri"/>
                <w:bCs/>
                <w:color w:val="808080" w:themeColor="background1" w:themeShade="80"/>
              </w:rPr>
              <w:t>Jason Brown</w:t>
            </w:r>
          </w:p>
        </w:tc>
      </w:tr>
      <w:tr w:rsidR="004C44D5" w14:paraId="2E24CAC4" w14:textId="77777777" w:rsidTr="004D2955">
        <w:tc>
          <w:tcPr>
            <w:cnfStyle w:val="001000000000" w:firstRow="0" w:lastRow="0" w:firstColumn="1" w:lastColumn="0" w:oddVBand="0" w:evenVBand="0" w:oddHBand="0" w:evenHBand="0" w:firstRowFirstColumn="0" w:firstRowLastColumn="0" w:lastRowFirstColumn="0" w:lastRowLastColumn="0"/>
            <w:tcW w:w="1710" w:type="pct"/>
          </w:tcPr>
          <w:p w14:paraId="5A400585" w14:textId="48F508FE" w:rsidR="004C44D5" w:rsidRPr="004C44D5" w:rsidRDefault="006673F6" w:rsidP="009A733F">
            <w:pPr>
              <w:autoSpaceDE w:val="0"/>
              <w:autoSpaceDN w:val="0"/>
              <w:adjustRightInd w:val="0"/>
              <w:jc w:val="both"/>
              <w:rPr>
                <w:rFonts w:cs="Calibri"/>
                <w:b w:val="0"/>
                <w:bCs w:val="0"/>
                <w:color w:val="808080" w:themeColor="background1" w:themeShade="80"/>
              </w:rPr>
            </w:pPr>
            <w:r>
              <w:rPr>
                <w:rFonts w:cs="Calibri"/>
                <w:b w:val="0"/>
                <w:bCs w:val="0"/>
                <w:color w:val="808080" w:themeColor="background1" w:themeShade="80"/>
              </w:rPr>
              <w:t>Contact phone number</w:t>
            </w:r>
          </w:p>
        </w:tc>
        <w:tc>
          <w:tcPr>
            <w:tcW w:w="3290" w:type="pct"/>
          </w:tcPr>
          <w:p w14:paraId="652095EE" w14:textId="2D5C8D65" w:rsidR="004C44D5" w:rsidRPr="004C44D5" w:rsidRDefault="00512D1C" w:rsidP="009A733F">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Calibri"/>
                <w:bCs/>
                <w:color w:val="808080" w:themeColor="background1" w:themeShade="80"/>
              </w:rPr>
            </w:pPr>
            <w:r>
              <w:rPr>
                <w:rFonts w:cs="Calibri"/>
                <w:bCs/>
                <w:color w:val="808080" w:themeColor="background1" w:themeShade="80"/>
              </w:rPr>
              <w:t>01296 485683</w:t>
            </w:r>
          </w:p>
        </w:tc>
      </w:tr>
      <w:tr w:rsidR="004C44D5" w14:paraId="298C437D" w14:textId="77777777" w:rsidTr="004D29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10" w:type="pct"/>
          </w:tcPr>
          <w:p w14:paraId="54838BFB" w14:textId="675014FF" w:rsidR="004C44D5" w:rsidRPr="004C44D5" w:rsidRDefault="006673F6" w:rsidP="009A733F">
            <w:pPr>
              <w:autoSpaceDE w:val="0"/>
              <w:autoSpaceDN w:val="0"/>
              <w:adjustRightInd w:val="0"/>
              <w:jc w:val="both"/>
              <w:rPr>
                <w:rFonts w:cs="Calibri"/>
                <w:b w:val="0"/>
                <w:bCs w:val="0"/>
                <w:color w:val="808080" w:themeColor="background1" w:themeShade="80"/>
              </w:rPr>
            </w:pPr>
            <w:r>
              <w:rPr>
                <w:rFonts w:cs="Calibri"/>
                <w:b w:val="0"/>
                <w:bCs w:val="0"/>
                <w:color w:val="808080" w:themeColor="background1" w:themeShade="80"/>
              </w:rPr>
              <w:t>Contact email address</w:t>
            </w:r>
          </w:p>
        </w:tc>
        <w:tc>
          <w:tcPr>
            <w:tcW w:w="3290" w:type="pct"/>
          </w:tcPr>
          <w:p w14:paraId="559E00A9" w14:textId="693AA6DB" w:rsidR="004C44D5" w:rsidRPr="004C44D5" w:rsidRDefault="00512D1C" w:rsidP="009A733F">
            <w:pPr>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Calibri"/>
                <w:bCs/>
                <w:color w:val="808080" w:themeColor="background1" w:themeShade="80"/>
              </w:rPr>
            </w:pPr>
            <w:r>
              <w:rPr>
                <w:rFonts w:cs="Calibri"/>
                <w:bCs/>
                <w:color w:val="808080" w:themeColor="background1" w:themeShade="80"/>
              </w:rPr>
              <w:t>thbursar@thomashickman.bucks.sch.uk</w:t>
            </w:r>
          </w:p>
        </w:tc>
      </w:tr>
    </w:tbl>
    <w:p w14:paraId="507E924C" w14:textId="22BF5C95" w:rsidR="004C44D5" w:rsidRDefault="004C44D5" w:rsidP="009A733F">
      <w:pPr>
        <w:autoSpaceDE w:val="0"/>
        <w:autoSpaceDN w:val="0"/>
        <w:adjustRightInd w:val="0"/>
        <w:spacing w:after="0"/>
        <w:jc w:val="both"/>
        <w:rPr>
          <w:rFonts w:cs="Calibri"/>
          <w:bCs/>
          <w:sz w:val="24"/>
          <w:szCs w:val="24"/>
        </w:rPr>
      </w:pPr>
    </w:p>
    <w:p w14:paraId="47E3BD5E" w14:textId="0E743BA8" w:rsidR="004C44D5" w:rsidRPr="006673F6" w:rsidRDefault="004C44D5" w:rsidP="009A733F">
      <w:pPr>
        <w:autoSpaceDE w:val="0"/>
        <w:autoSpaceDN w:val="0"/>
        <w:adjustRightInd w:val="0"/>
        <w:spacing w:after="0"/>
        <w:jc w:val="both"/>
        <w:rPr>
          <w:rFonts w:cs="Calibri"/>
          <w:bCs/>
          <w:color w:val="808080" w:themeColor="background1" w:themeShade="80"/>
        </w:rPr>
      </w:pPr>
      <w:r w:rsidRPr="006673F6">
        <w:rPr>
          <w:rFonts w:cs="Calibri"/>
          <w:bCs/>
          <w:color w:val="808080" w:themeColor="background1" w:themeShade="80"/>
        </w:rPr>
        <w:t>New CCTV systems</w:t>
      </w:r>
      <w:r w:rsidR="006673F6" w:rsidRPr="006673F6">
        <w:rPr>
          <w:rFonts w:cs="Calibri"/>
          <w:bCs/>
          <w:color w:val="808080" w:themeColor="background1" w:themeShade="80"/>
        </w:rPr>
        <w:t xml:space="preserve"> and additional cameras</w:t>
      </w:r>
      <w:r w:rsidRPr="006673F6">
        <w:rPr>
          <w:rFonts w:cs="Calibri"/>
          <w:bCs/>
          <w:color w:val="808080" w:themeColor="background1" w:themeShade="80"/>
        </w:rPr>
        <w:t xml:space="preserve"> will be introduced in consultation with staff, </w:t>
      </w:r>
      <w:r w:rsidR="006673F6" w:rsidRPr="006673F6">
        <w:rPr>
          <w:rFonts w:cs="Calibri"/>
          <w:bCs/>
          <w:color w:val="808080" w:themeColor="background1" w:themeShade="80"/>
        </w:rPr>
        <w:t>senior management</w:t>
      </w:r>
      <w:r w:rsidRPr="006673F6">
        <w:rPr>
          <w:rFonts w:cs="Calibri"/>
          <w:bCs/>
          <w:color w:val="808080" w:themeColor="background1" w:themeShade="80"/>
        </w:rPr>
        <w:t xml:space="preserve"> and </w:t>
      </w:r>
      <w:r w:rsidR="006673F6" w:rsidRPr="006673F6">
        <w:rPr>
          <w:rFonts w:cs="Calibri"/>
          <w:bCs/>
          <w:color w:val="808080" w:themeColor="background1" w:themeShade="80"/>
        </w:rPr>
        <w:t>Governors</w:t>
      </w:r>
      <w:r w:rsidRPr="006673F6">
        <w:rPr>
          <w:rFonts w:cs="Calibri"/>
          <w:bCs/>
          <w:color w:val="808080" w:themeColor="background1" w:themeShade="80"/>
        </w:rPr>
        <w:t xml:space="preserve">.  Where systems are already in operation, their operation will be reviewed regularly in consultation with staff, </w:t>
      </w:r>
      <w:r w:rsidR="006673F6" w:rsidRPr="006673F6">
        <w:rPr>
          <w:rFonts w:cs="Calibri"/>
          <w:bCs/>
          <w:color w:val="808080" w:themeColor="background1" w:themeShade="80"/>
        </w:rPr>
        <w:t xml:space="preserve">senior management </w:t>
      </w:r>
      <w:r w:rsidRPr="006673F6">
        <w:rPr>
          <w:rFonts w:cs="Calibri"/>
          <w:bCs/>
          <w:color w:val="808080" w:themeColor="background1" w:themeShade="80"/>
        </w:rPr>
        <w:t xml:space="preserve">and </w:t>
      </w:r>
      <w:r w:rsidR="006673F6" w:rsidRPr="006673F6">
        <w:rPr>
          <w:rFonts w:cs="Calibri"/>
          <w:bCs/>
          <w:color w:val="808080" w:themeColor="background1" w:themeShade="80"/>
        </w:rPr>
        <w:t>Governors</w:t>
      </w:r>
      <w:r w:rsidRPr="006673F6">
        <w:rPr>
          <w:rFonts w:cs="Calibri"/>
          <w:bCs/>
          <w:color w:val="808080" w:themeColor="background1" w:themeShade="80"/>
        </w:rPr>
        <w:t xml:space="preserve">. </w:t>
      </w:r>
    </w:p>
    <w:p w14:paraId="243A2A82" w14:textId="193F9876" w:rsidR="00C23CAD" w:rsidRDefault="00C23CAD" w:rsidP="009A733F">
      <w:pPr>
        <w:pStyle w:val="Footer"/>
        <w:jc w:val="both"/>
        <w:rPr>
          <w:rFonts w:cstheme="minorHAnsi"/>
          <w:color w:val="808080" w:themeColor="background1" w:themeShade="80"/>
        </w:rPr>
      </w:pPr>
    </w:p>
    <w:p w14:paraId="37C8AC07" w14:textId="2ECCDBC6" w:rsidR="006673F6" w:rsidRPr="00EA6ED3" w:rsidRDefault="00A91E12" w:rsidP="009A733F">
      <w:pPr>
        <w:pStyle w:val="c1"/>
        <w:tabs>
          <w:tab w:val="left" w:pos="600"/>
        </w:tabs>
        <w:spacing w:before="0" w:beforeAutospacing="0" w:afterAutospacing="0" w:line="240" w:lineRule="auto"/>
        <w:jc w:val="both"/>
        <w:rPr>
          <w:rFonts w:ascii="Calibri" w:hAnsi="Calibri" w:cs="Calibri"/>
          <w:b/>
          <w:bCs/>
          <w:color w:val="7030A0"/>
        </w:rPr>
      </w:pPr>
      <w:r w:rsidRPr="00EA6ED3">
        <w:rPr>
          <w:rFonts w:ascii="Calibri" w:hAnsi="Calibri" w:cs="Calibri"/>
          <w:b/>
          <w:bCs/>
          <w:color w:val="7030A0"/>
        </w:rPr>
        <w:t>Purpose of Policy</w:t>
      </w:r>
    </w:p>
    <w:p w14:paraId="3B327E33" w14:textId="1B2043FF" w:rsidR="006673F6" w:rsidRDefault="006673F6" w:rsidP="009A733F">
      <w:pPr>
        <w:pStyle w:val="Footer"/>
        <w:jc w:val="both"/>
        <w:rPr>
          <w:rFonts w:cstheme="minorHAnsi"/>
          <w:color w:val="808080" w:themeColor="background1" w:themeShade="80"/>
        </w:rPr>
      </w:pPr>
    </w:p>
    <w:p w14:paraId="1005FE0B" w14:textId="2FD02E2F" w:rsidR="006673F6" w:rsidRPr="00666B71" w:rsidRDefault="006673F6" w:rsidP="009A733F">
      <w:pPr>
        <w:autoSpaceDE w:val="0"/>
        <w:autoSpaceDN w:val="0"/>
        <w:adjustRightInd w:val="0"/>
        <w:spacing w:after="0"/>
        <w:jc w:val="both"/>
        <w:rPr>
          <w:rFonts w:cs="Calibri"/>
          <w:bCs/>
          <w:color w:val="808080" w:themeColor="background1" w:themeShade="80"/>
        </w:rPr>
      </w:pPr>
      <w:r w:rsidRPr="00666B71">
        <w:rPr>
          <w:rFonts w:cs="Calibri"/>
          <w:b/>
          <w:bCs/>
          <w:i/>
          <w:iCs/>
          <w:color w:val="808080" w:themeColor="background1" w:themeShade="80"/>
        </w:rPr>
        <w:t xml:space="preserve">“The purpose of this policy is to regulate the use of </w:t>
      </w:r>
      <w:proofErr w:type="gramStart"/>
      <w:r w:rsidR="00512D1C" w:rsidRPr="00666B71">
        <w:rPr>
          <w:rFonts w:cs="Calibri"/>
          <w:b/>
          <w:bCs/>
          <w:i/>
          <w:iCs/>
          <w:color w:val="808080" w:themeColor="background1" w:themeShade="80"/>
        </w:rPr>
        <w:t>Close</w:t>
      </w:r>
      <w:r w:rsidR="00512D1C">
        <w:rPr>
          <w:rFonts w:cs="Calibri"/>
          <w:b/>
          <w:bCs/>
          <w:i/>
          <w:iCs/>
          <w:color w:val="808080" w:themeColor="background1" w:themeShade="80"/>
        </w:rPr>
        <w:t xml:space="preserve">d </w:t>
      </w:r>
      <w:r w:rsidR="00512D1C" w:rsidRPr="00666B71">
        <w:rPr>
          <w:rFonts w:cs="Calibri"/>
          <w:b/>
          <w:bCs/>
          <w:i/>
          <w:iCs/>
          <w:color w:val="808080" w:themeColor="background1" w:themeShade="80"/>
        </w:rPr>
        <w:t>Circuit</w:t>
      </w:r>
      <w:proofErr w:type="gramEnd"/>
      <w:r w:rsidRPr="00666B71">
        <w:rPr>
          <w:rFonts w:cs="Calibri"/>
          <w:b/>
          <w:bCs/>
          <w:i/>
          <w:iCs/>
          <w:color w:val="808080" w:themeColor="background1" w:themeShade="80"/>
        </w:rPr>
        <w:t xml:space="preserve"> Television and its associated technology in the monitoring of both the internal and external environ</w:t>
      </w:r>
      <w:r w:rsidR="00414C00">
        <w:rPr>
          <w:rFonts w:cs="Calibri"/>
          <w:b/>
          <w:bCs/>
          <w:i/>
          <w:iCs/>
          <w:color w:val="808080" w:themeColor="background1" w:themeShade="80"/>
        </w:rPr>
        <w:t>ment</w:t>
      </w:r>
      <w:r w:rsidRPr="00666B71">
        <w:rPr>
          <w:rFonts w:cs="Calibri"/>
          <w:b/>
          <w:bCs/>
          <w:i/>
          <w:iCs/>
          <w:color w:val="808080" w:themeColor="background1" w:themeShade="80"/>
        </w:rPr>
        <w:t xml:space="preserve"> of the premises under the remit of </w:t>
      </w:r>
      <w:r w:rsidR="00512D1C" w:rsidRPr="00512D1C">
        <w:rPr>
          <w:rFonts w:cs="Calibri"/>
          <w:b/>
          <w:i/>
          <w:color w:val="808080" w:themeColor="background1" w:themeShade="80"/>
        </w:rPr>
        <w:t>Thomas Hickman School</w:t>
      </w:r>
      <w:r w:rsidRPr="00512D1C">
        <w:rPr>
          <w:rFonts w:cs="Calibri"/>
          <w:b/>
          <w:i/>
          <w:color w:val="808080" w:themeColor="background1" w:themeShade="80"/>
        </w:rPr>
        <w:t xml:space="preserve">”.  </w:t>
      </w:r>
      <w:r w:rsidRPr="00512D1C">
        <w:rPr>
          <w:rFonts w:cs="Calibri"/>
          <w:b/>
          <w:color w:val="808080" w:themeColor="background1" w:themeShade="80"/>
        </w:rPr>
        <w:t xml:space="preserve">   </w:t>
      </w:r>
    </w:p>
    <w:p w14:paraId="6B8C9A04" w14:textId="0BFD825E" w:rsidR="006673F6" w:rsidRDefault="006673F6" w:rsidP="009A733F">
      <w:pPr>
        <w:autoSpaceDE w:val="0"/>
        <w:autoSpaceDN w:val="0"/>
        <w:adjustRightInd w:val="0"/>
        <w:spacing w:after="0"/>
        <w:jc w:val="both"/>
        <w:rPr>
          <w:rFonts w:cs="Calibri"/>
          <w:sz w:val="24"/>
          <w:szCs w:val="24"/>
        </w:rPr>
      </w:pPr>
    </w:p>
    <w:p w14:paraId="7803C6A0" w14:textId="325AB1C4" w:rsidR="006673F6" w:rsidRPr="006673F6" w:rsidRDefault="006673F6" w:rsidP="009A733F">
      <w:pPr>
        <w:spacing w:after="0"/>
        <w:jc w:val="both"/>
        <w:rPr>
          <w:rFonts w:eastAsia="Times New Roman" w:cs="Calibri"/>
          <w:color w:val="808080" w:themeColor="background1" w:themeShade="80"/>
        </w:rPr>
      </w:pPr>
      <w:r w:rsidRPr="006673F6">
        <w:rPr>
          <w:rFonts w:cs="Calibri"/>
          <w:color w:val="808080" w:themeColor="background1" w:themeShade="80"/>
        </w:rPr>
        <w:t xml:space="preserve">CCTV systems are installed (both internally and externally) </w:t>
      </w:r>
      <w:r w:rsidR="0020414A">
        <w:rPr>
          <w:rFonts w:cs="Calibri"/>
          <w:color w:val="808080" w:themeColor="background1" w:themeShade="80"/>
        </w:rPr>
        <w:t>o</w:t>
      </w:r>
      <w:r w:rsidRPr="006673F6">
        <w:rPr>
          <w:rFonts w:cs="Calibri"/>
          <w:color w:val="808080" w:themeColor="background1" w:themeShade="80"/>
        </w:rPr>
        <w:t>n</w:t>
      </w:r>
      <w:r w:rsidR="0020414A">
        <w:rPr>
          <w:rFonts w:cs="Calibri"/>
          <w:color w:val="808080" w:themeColor="background1" w:themeShade="80"/>
        </w:rPr>
        <w:t xml:space="preserve"> the</w:t>
      </w:r>
      <w:r w:rsidRPr="006673F6">
        <w:rPr>
          <w:rFonts w:cs="Calibri"/>
          <w:color w:val="808080" w:themeColor="background1" w:themeShade="80"/>
        </w:rPr>
        <w:t xml:space="preserve"> premises for the purpose of enhancing security of the building and its associated equipment as well as creating a mindfulness among the occupants, at any one time, that a surveillance security system is in operation within and/or in the external environ</w:t>
      </w:r>
      <w:r w:rsidR="0020414A">
        <w:rPr>
          <w:rFonts w:cs="Calibri"/>
          <w:color w:val="808080" w:themeColor="background1" w:themeShade="80"/>
        </w:rPr>
        <w:t>ments</w:t>
      </w:r>
      <w:r w:rsidRPr="006673F6">
        <w:rPr>
          <w:rFonts w:cs="Calibri"/>
          <w:color w:val="808080" w:themeColor="background1" w:themeShade="80"/>
        </w:rPr>
        <w:t xml:space="preserve"> of the premises during both the daylight and night hours each day. CCTV surveillance at the School\Trust is intended for the purposes of:  </w:t>
      </w:r>
    </w:p>
    <w:p w14:paraId="177F0DD1" w14:textId="77777777" w:rsidR="006673F6" w:rsidRPr="00F771CF" w:rsidRDefault="006673F6" w:rsidP="009A733F">
      <w:pPr>
        <w:autoSpaceDE w:val="0"/>
        <w:autoSpaceDN w:val="0"/>
        <w:adjustRightInd w:val="0"/>
        <w:spacing w:after="0"/>
        <w:jc w:val="both"/>
        <w:rPr>
          <w:rFonts w:cs="Calibri"/>
          <w:sz w:val="24"/>
          <w:szCs w:val="24"/>
        </w:rPr>
      </w:pPr>
    </w:p>
    <w:p w14:paraId="2A62CC94" w14:textId="77777777" w:rsidR="006673F6" w:rsidRPr="00666B71" w:rsidRDefault="006673F6" w:rsidP="009A733F">
      <w:pPr>
        <w:numPr>
          <w:ilvl w:val="0"/>
          <w:numId w:val="23"/>
        </w:numPr>
        <w:spacing w:after="0" w:line="240" w:lineRule="auto"/>
        <w:ind w:left="600" w:hanging="600"/>
        <w:jc w:val="both"/>
        <w:rPr>
          <w:rFonts w:eastAsia="Times New Roman" w:cs="Calibri"/>
          <w:color w:val="808080" w:themeColor="background1" w:themeShade="80"/>
        </w:rPr>
      </w:pPr>
      <w:r w:rsidRPr="00666B71">
        <w:rPr>
          <w:rFonts w:eastAsia="Times New Roman" w:cs="Calibri"/>
          <w:color w:val="808080" w:themeColor="background1" w:themeShade="80"/>
        </w:rPr>
        <w:t>protecting the school buildings and school assets, both during and after school hours;</w:t>
      </w:r>
    </w:p>
    <w:p w14:paraId="2B4F0EB4" w14:textId="77777777" w:rsidR="006673F6" w:rsidRPr="00666B71" w:rsidRDefault="006673F6" w:rsidP="009A733F">
      <w:pPr>
        <w:numPr>
          <w:ilvl w:val="0"/>
          <w:numId w:val="23"/>
        </w:numPr>
        <w:spacing w:after="0" w:line="240" w:lineRule="auto"/>
        <w:ind w:left="600" w:hanging="600"/>
        <w:jc w:val="both"/>
        <w:rPr>
          <w:rFonts w:eastAsia="Times New Roman" w:cs="Calibri"/>
          <w:color w:val="808080" w:themeColor="background1" w:themeShade="80"/>
        </w:rPr>
      </w:pPr>
      <w:r w:rsidRPr="00666B71">
        <w:rPr>
          <w:rFonts w:eastAsia="Times New Roman" w:cs="Calibri"/>
          <w:color w:val="808080" w:themeColor="background1" w:themeShade="80"/>
        </w:rPr>
        <w:t xml:space="preserve">promoting the health and safety of staff, pupils and visitors; </w:t>
      </w:r>
    </w:p>
    <w:p w14:paraId="12F3C711" w14:textId="77777777" w:rsidR="006673F6" w:rsidRPr="00512D1C" w:rsidRDefault="006673F6" w:rsidP="009A733F">
      <w:pPr>
        <w:numPr>
          <w:ilvl w:val="0"/>
          <w:numId w:val="23"/>
        </w:numPr>
        <w:spacing w:after="0" w:line="240" w:lineRule="auto"/>
        <w:ind w:left="600" w:hanging="600"/>
        <w:jc w:val="both"/>
        <w:rPr>
          <w:rFonts w:eastAsia="Times New Roman" w:cs="Calibri"/>
          <w:color w:val="808080" w:themeColor="background1" w:themeShade="80"/>
        </w:rPr>
      </w:pPr>
      <w:r w:rsidRPr="00512D1C">
        <w:rPr>
          <w:rFonts w:eastAsia="Times New Roman" w:cs="Calibri"/>
          <w:color w:val="808080" w:themeColor="background1" w:themeShade="80"/>
        </w:rPr>
        <w:t xml:space="preserve">preventing bullying; </w:t>
      </w:r>
    </w:p>
    <w:p w14:paraId="2D288914" w14:textId="77777777" w:rsidR="006673F6" w:rsidRPr="00666B71" w:rsidRDefault="006673F6" w:rsidP="009A733F">
      <w:pPr>
        <w:numPr>
          <w:ilvl w:val="0"/>
          <w:numId w:val="23"/>
        </w:numPr>
        <w:spacing w:after="0" w:line="240" w:lineRule="auto"/>
        <w:ind w:left="600" w:hanging="600"/>
        <w:jc w:val="both"/>
        <w:rPr>
          <w:rFonts w:eastAsia="Times New Roman" w:cs="Calibri"/>
          <w:color w:val="808080" w:themeColor="background1" w:themeShade="80"/>
        </w:rPr>
      </w:pPr>
      <w:r w:rsidRPr="00666B71">
        <w:rPr>
          <w:rFonts w:eastAsia="Times New Roman" w:cs="Calibri"/>
          <w:color w:val="808080" w:themeColor="background1" w:themeShade="80"/>
        </w:rPr>
        <w:t>reducing the incidence of crime and anti-social behaviour (including theft and vandalism);</w:t>
      </w:r>
    </w:p>
    <w:p w14:paraId="071F9D0F" w14:textId="28EA387B" w:rsidR="006673F6" w:rsidRPr="00666B71" w:rsidRDefault="006673F6" w:rsidP="009A733F">
      <w:pPr>
        <w:numPr>
          <w:ilvl w:val="0"/>
          <w:numId w:val="23"/>
        </w:numPr>
        <w:spacing w:after="0" w:line="240" w:lineRule="auto"/>
        <w:ind w:left="600" w:hanging="600"/>
        <w:jc w:val="both"/>
        <w:rPr>
          <w:rFonts w:eastAsia="Times New Roman" w:cs="Calibri"/>
          <w:color w:val="808080" w:themeColor="background1" w:themeShade="80"/>
        </w:rPr>
      </w:pPr>
      <w:r w:rsidRPr="00666B71">
        <w:rPr>
          <w:rFonts w:eastAsia="Times New Roman" w:cs="Calibri"/>
          <w:color w:val="808080" w:themeColor="background1" w:themeShade="80"/>
        </w:rPr>
        <w:t>supporting law enforcement in a bid to deter and detect crime;</w:t>
      </w:r>
    </w:p>
    <w:p w14:paraId="62D9054A" w14:textId="77777777" w:rsidR="006673F6" w:rsidRPr="00666B71" w:rsidRDefault="006673F6" w:rsidP="009A733F">
      <w:pPr>
        <w:numPr>
          <w:ilvl w:val="0"/>
          <w:numId w:val="23"/>
        </w:numPr>
        <w:spacing w:after="0" w:line="240" w:lineRule="auto"/>
        <w:ind w:left="600" w:hanging="600"/>
        <w:jc w:val="both"/>
        <w:rPr>
          <w:rFonts w:eastAsia="Times New Roman" w:cs="Calibri"/>
          <w:color w:val="808080" w:themeColor="background1" w:themeShade="80"/>
        </w:rPr>
      </w:pPr>
      <w:r w:rsidRPr="00666B71">
        <w:rPr>
          <w:rFonts w:eastAsia="Times New Roman" w:cs="Calibri"/>
          <w:color w:val="808080" w:themeColor="background1" w:themeShade="80"/>
        </w:rPr>
        <w:t xml:space="preserve">assisting in identifying, apprehending and prosecuting offenders; and </w:t>
      </w:r>
    </w:p>
    <w:p w14:paraId="663BE07D" w14:textId="5E372229" w:rsidR="0097744E" w:rsidRPr="00512D1C" w:rsidRDefault="006673F6" w:rsidP="009A733F">
      <w:pPr>
        <w:numPr>
          <w:ilvl w:val="0"/>
          <w:numId w:val="23"/>
        </w:numPr>
        <w:spacing w:after="0" w:line="240" w:lineRule="auto"/>
        <w:ind w:left="600" w:hanging="600"/>
        <w:jc w:val="both"/>
        <w:rPr>
          <w:rFonts w:eastAsia="Times New Roman" w:cs="Calibri"/>
          <w:color w:val="808080" w:themeColor="background1" w:themeShade="80"/>
        </w:rPr>
      </w:pPr>
      <w:r w:rsidRPr="00512D1C">
        <w:rPr>
          <w:rFonts w:eastAsia="Times New Roman" w:cs="Calibri"/>
          <w:color w:val="808080" w:themeColor="background1" w:themeShade="80"/>
        </w:rPr>
        <w:t xml:space="preserve">ensuring that the school rules are respected so that the school can be properly managed. </w:t>
      </w:r>
    </w:p>
    <w:p w14:paraId="04265C09" w14:textId="18914F9D" w:rsidR="00F42A48" w:rsidRDefault="00F42A48">
      <w:pPr>
        <w:rPr>
          <w:rFonts w:eastAsia="Times New Roman" w:cs="Calibri"/>
          <w:color w:val="808080" w:themeColor="background1" w:themeShade="80"/>
          <w:highlight w:val="yellow"/>
        </w:rPr>
      </w:pPr>
      <w:r>
        <w:rPr>
          <w:rFonts w:eastAsia="Times New Roman" w:cs="Calibri"/>
          <w:color w:val="808080" w:themeColor="background1" w:themeShade="80"/>
          <w:highlight w:val="yellow"/>
        </w:rPr>
        <w:br w:type="page"/>
      </w:r>
    </w:p>
    <w:p w14:paraId="68EB5A36" w14:textId="2CF4F4C7" w:rsidR="006673F6" w:rsidRPr="00EA6ED3" w:rsidRDefault="00A91E12" w:rsidP="009A733F">
      <w:pPr>
        <w:pStyle w:val="c1"/>
        <w:tabs>
          <w:tab w:val="left" w:pos="600"/>
        </w:tabs>
        <w:spacing w:before="0" w:beforeAutospacing="0" w:afterAutospacing="0" w:line="240" w:lineRule="auto"/>
        <w:jc w:val="both"/>
        <w:rPr>
          <w:rFonts w:ascii="Calibri" w:hAnsi="Calibri" w:cs="Calibri"/>
          <w:b/>
          <w:bCs/>
          <w:color w:val="7030A0"/>
        </w:rPr>
      </w:pPr>
      <w:r w:rsidRPr="00EA6ED3">
        <w:rPr>
          <w:rFonts w:ascii="Calibri" w:hAnsi="Calibri" w:cs="Calibri"/>
          <w:b/>
          <w:bCs/>
          <w:color w:val="7030A0"/>
        </w:rPr>
        <w:lastRenderedPageBreak/>
        <w:t>Scope</w:t>
      </w:r>
    </w:p>
    <w:p w14:paraId="3FDD3C78" w14:textId="38F2E856" w:rsidR="006673F6" w:rsidRDefault="006673F6" w:rsidP="009A733F">
      <w:pPr>
        <w:pStyle w:val="Footer"/>
        <w:jc w:val="both"/>
        <w:rPr>
          <w:rFonts w:cstheme="minorHAnsi"/>
          <w:color w:val="808080" w:themeColor="background1" w:themeShade="80"/>
        </w:rPr>
      </w:pPr>
    </w:p>
    <w:p w14:paraId="59C7F87E" w14:textId="580DC817" w:rsidR="006673F6" w:rsidRPr="00666B71" w:rsidRDefault="006673F6" w:rsidP="009A733F">
      <w:pPr>
        <w:pStyle w:val="Footer"/>
        <w:jc w:val="both"/>
        <w:rPr>
          <w:rFonts w:cs="Calibri"/>
          <w:color w:val="808080" w:themeColor="background1" w:themeShade="80"/>
        </w:rPr>
      </w:pPr>
      <w:r w:rsidRPr="00666B71">
        <w:rPr>
          <w:rFonts w:cs="Calibri"/>
          <w:color w:val="808080" w:themeColor="background1" w:themeShade="80"/>
        </w:rPr>
        <w:t xml:space="preserve">This policy relates directly to the location and use of CCTV and the monitoring, recording and subsequent use of such recorded material.  Where classes and activities are carried out in rented premises, we </w:t>
      </w:r>
      <w:r w:rsidR="00512D1C">
        <w:rPr>
          <w:rFonts w:cs="Calibri"/>
          <w:color w:val="808080" w:themeColor="background1" w:themeShade="80"/>
        </w:rPr>
        <w:t>Thomas Hickman School</w:t>
      </w:r>
      <w:r w:rsidRPr="00666B71">
        <w:rPr>
          <w:rFonts w:cs="Calibri"/>
          <w:color w:val="808080" w:themeColor="background1" w:themeShade="80"/>
        </w:rPr>
        <w:t xml:space="preserve"> will ensure that CCTV systems, where installed, are operated only in a way that is compatible with the provisions of this policy.</w:t>
      </w:r>
    </w:p>
    <w:p w14:paraId="5858165C" w14:textId="465EB4BE" w:rsidR="006673F6" w:rsidRPr="006673F6" w:rsidRDefault="006673F6" w:rsidP="009A733F">
      <w:pPr>
        <w:pStyle w:val="Footer"/>
        <w:jc w:val="both"/>
        <w:rPr>
          <w:rFonts w:cstheme="minorHAnsi"/>
          <w:color w:val="808080" w:themeColor="background1" w:themeShade="80"/>
        </w:rPr>
      </w:pPr>
    </w:p>
    <w:p w14:paraId="3A48B763" w14:textId="113C5F83" w:rsidR="006673F6" w:rsidRPr="00EA6ED3" w:rsidRDefault="00A91E12" w:rsidP="009A733F">
      <w:pPr>
        <w:pStyle w:val="c1"/>
        <w:tabs>
          <w:tab w:val="left" w:pos="600"/>
        </w:tabs>
        <w:spacing w:before="0" w:beforeAutospacing="0" w:afterAutospacing="0" w:line="240" w:lineRule="auto"/>
        <w:jc w:val="both"/>
        <w:rPr>
          <w:rFonts w:ascii="Calibri" w:hAnsi="Calibri" w:cs="Calibri"/>
          <w:b/>
          <w:bCs/>
          <w:color w:val="7030A0"/>
        </w:rPr>
      </w:pPr>
      <w:r w:rsidRPr="00EA6ED3">
        <w:rPr>
          <w:rFonts w:ascii="Calibri" w:hAnsi="Calibri" w:cs="Calibri"/>
          <w:b/>
          <w:bCs/>
          <w:color w:val="7030A0"/>
        </w:rPr>
        <w:t>General Principles</w:t>
      </w:r>
    </w:p>
    <w:p w14:paraId="1AF9601A" w14:textId="6BE874A6" w:rsidR="006673F6" w:rsidRDefault="006673F6" w:rsidP="009A733F">
      <w:pPr>
        <w:pStyle w:val="Footer"/>
        <w:jc w:val="both"/>
        <w:rPr>
          <w:rFonts w:cstheme="minorHAnsi"/>
          <w:color w:val="808080" w:themeColor="background1" w:themeShade="80"/>
        </w:rPr>
      </w:pPr>
    </w:p>
    <w:p w14:paraId="69BC713A" w14:textId="4A9DD842" w:rsidR="006673F6" w:rsidRPr="00666B71" w:rsidRDefault="006673F6" w:rsidP="009A733F">
      <w:pPr>
        <w:spacing w:after="0"/>
        <w:jc w:val="both"/>
        <w:rPr>
          <w:rFonts w:eastAsia="Times New Roman" w:cs="Calibri"/>
          <w:color w:val="808080" w:themeColor="background1" w:themeShade="80"/>
        </w:rPr>
      </w:pPr>
      <w:r w:rsidRPr="00666B71">
        <w:rPr>
          <w:rFonts w:cs="Calibri"/>
          <w:color w:val="808080" w:themeColor="background1" w:themeShade="80"/>
        </w:rPr>
        <w:t xml:space="preserve">The </w:t>
      </w:r>
      <w:r w:rsidR="00512D1C">
        <w:rPr>
          <w:rFonts w:cs="Calibri"/>
          <w:bCs/>
          <w:color w:val="808080" w:themeColor="background1" w:themeShade="80"/>
        </w:rPr>
        <w:t>Thomas Hickman School</w:t>
      </w:r>
      <w:r w:rsidRPr="00666B71">
        <w:rPr>
          <w:rFonts w:cs="Calibri"/>
          <w:color w:val="808080" w:themeColor="background1" w:themeShade="80"/>
        </w:rPr>
        <w:t xml:space="preserve"> as the corporate body has a statutory responsibility for the protection of its property, equipment and other plant as well </w:t>
      </w:r>
      <w:r w:rsidR="00E94B29">
        <w:rPr>
          <w:rFonts w:cs="Calibri"/>
          <w:color w:val="808080" w:themeColor="background1" w:themeShade="80"/>
        </w:rPr>
        <w:t xml:space="preserve">as </w:t>
      </w:r>
      <w:r w:rsidRPr="00666B71">
        <w:rPr>
          <w:rFonts w:cs="Calibri"/>
          <w:color w:val="808080" w:themeColor="background1" w:themeShade="80"/>
        </w:rPr>
        <w:t xml:space="preserve">providing a sense of security to its employees, students and invitees to its premises.  </w:t>
      </w:r>
      <w:r w:rsidR="00512D1C">
        <w:rPr>
          <w:rFonts w:cs="Calibri"/>
          <w:bCs/>
          <w:color w:val="808080" w:themeColor="background1" w:themeShade="80"/>
        </w:rPr>
        <w:t>Thomas Hickman School</w:t>
      </w:r>
      <w:r w:rsidR="00AA4DEB" w:rsidRPr="00666B71">
        <w:rPr>
          <w:rFonts w:cs="Calibri"/>
          <w:color w:val="808080" w:themeColor="background1" w:themeShade="80"/>
        </w:rPr>
        <w:t xml:space="preserve"> </w:t>
      </w:r>
      <w:r w:rsidR="00E74BDE">
        <w:rPr>
          <w:rFonts w:cs="Calibri"/>
          <w:color w:val="808080" w:themeColor="background1" w:themeShade="80"/>
        </w:rPr>
        <w:t>operates</w:t>
      </w:r>
      <w:r w:rsidRPr="00666B71">
        <w:rPr>
          <w:rFonts w:cs="Calibri"/>
          <w:color w:val="808080" w:themeColor="background1" w:themeShade="80"/>
        </w:rPr>
        <w:t xml:space="preserve"> a duty of care under the provisions of Safety, Health and Welfare at Work Act 2005 and associated legislation and utilises CCTV systems and their associated monitoring and recording equipment as an added mode of security and surveillance </w:t>
      </w:r>
      <w:r w:rsidR="00323E01" w:rsidRPr="00666B71">
        <w:rPr>
          <w:rFonts w:cs="Calibri"/>
          <w:color w:val="808080" w:themeColor="background1" w:themeShade="80"/>
        </w:rPr>
        <w:t>for</w:t>
      </w:r>
      <w:r w:rsidRPr="00666B71">
        <w:rPr>
          <w:rFonts w:cs="Calibri"/>
          <w:color w:val="808080" w:themeColor="background1" w:themeShade="80"/>
        </w:rPr>
        <w:t xml:space="preserve"> enhancing the quality of life of the school community by integrating the best practices governing the public and private surveillance of its premises.</w:t>
      </w:r>
    </w:p>
    <w:p w14:paraId="4FCFEEC7" w14:textId="2B42D08D" w:rsidR="006673F6" w:rsidRDefault="006673F6" w:rsidP="009A733F">
      <w:pPr>
        <w:pStyle w:val="Footer"/>
        <w:jc w:val="both"/>
        <w:rPr>
          <w:rFonts w:cstheme="minorHAnsi"/>
          <w:color w:val="808080" w:themeColor="background1" w:themeShade="80"/>
        </w:rPr>
      </w:pPr>
    </w:p>
    <w:p w14:paraId="3D476BF8" w14:textId="468D94A7" w:rsidR="00666B71" w:rsidRPr="00666B71" w:rsidRDefault="00666B71" w:rsidP="009A733F">
      <w:pPr>
        <w:pStyle w:val="Footer"/>
        <w:jc w:val="both"/>
        <w:rPr>
          <w:rFonts w:cs="Calibri"/>
          <w:color w:val="808080" w:themeColor="background1" w:themeShade="80"/>
        </w:rPr>
      </w:pPr>
      <w:r w:rsidRPr="00666B71">
        <w:rPr>
          <w:rFonts w:cs="Calibri"/>
          <w:color w:val="808080" w:themeColor="background1" w:themeShade="80"/>
        </w:rPr>
        <w:t>The use of the CCTV system will be conducted in a professional, ethical and legal manner and any diversion of the use of CCTV security technologies for other purposes is prohibited by this policy e.g. CCTV will not be used for monitoring employee performance.</w:t>
      </w:r>
    </w:p>
    <w:p w14:paraId="408CA3D5" w14:textId="6E76020F" w:rsidR="00666B71" w:rsidRPr="0097744E" w:rsidRDefault="00666B71" w:rsidP="009A733F">
      <w:pPr>
        <w:pStyle w:val="Footer"/>
        <w:jc w:val="both"/>
        <w:rPr>
          <w:rFonts w:cstheme="minorHAnsi"/>
          <w:color w:val="808080" w:themeColor="background1" w:themeShade="80"/>
        </w:rPr>
      </w:pPr>
    </w:p>
    <w:p w14:paraId="0AE93051" w14:textId="0D67741A" w:rsidR="00666B71" w:rsidRPr="0097744E" w:rsidRDefault="00666B71" w:rsidP="009A733F">
      <w:pPr>
        <w:autoSpaceDE w:val="0"/>
        <w:autoSpaceDN w:val="0"/>
        <w:adjustRightInd w:val="0"/>
        <w:spacing w:after="0"/>
        <w:jc w:val="both"/>
        <w:rPr>
          <w:rFonts w:cs="Calibri"/>
          <w:color w:val="808080" w:themeColor="background1" w:themeShade="80"/>
          <w:highlight w:val="yellow"/>
        </w:rPr>
      </w:pPr>
      <w:r w:rsidRPr="0097744E">
        <w:rPr>
          <w:rFonts w:cs="Calibri"/>
          <w:color w:val="808080" w:themeColor="background1" w:themeShade="80"/>
        </w:rPr>
        <w:t xml:space="preserve">Information obtained through the CCTV system may only be released when authorised by </w:t>
      </w:r>
      <w:r w:rsidRPr="00512D1C">
        <w:rPr>
          <w:rFonts w:cs="Calibri"/>
          <w:color w:val="808080" w:themeColor="background1" w:themeShade="80"/>
        </w:rPr>
        <w:t xml:space="preserve">the </w:t>
      </w:r>
      <w:r w:rsidR="00AA4DEB" w:rsidRPr="00512D1C">
        <w:rPr>
          <w:rFonts w:cs="Calibri"/>
          <w:color w:val="808080" w:themeColor="background1" w:themeShade="80"/>
        </w:rPr>
        <w:t>Head</w:t>
      </w:r>
      <w:r w:rsidR="00E74BDE" w:rsidRPr="00512D1C">
        <w:rPr>
          <w:rFonts w:cs="Calibri"/>
          <w:color w:val="808080" w:themeColor="background1" w:themeShade="80"/>
        </w:rPr>
        <w:t xml:space="preserve"> Teacher</w:t>
      </w:r>
      <w:r w:rsidRPr="0097744E">
        <w:rPr>
          <w:rFonts w:cs="Calibri"/>
          <w:color w:val="808080" w:themeColor="background1" w:themeShade="80"/>
        </w:rPr>
        <w:t xml:space="preserve">. </w:t>
      </w:r>
    </w:p>
    <w:p w14:paraId="640673FB" w14:textId="669C528D" w:rsidR="00666B71" w:rsidRPr="0097744E" w:rsidRDefault="00666B71" w:rsidP="009A733F">
      <w:pPr>
        <w:autoSpaceDE w:val="0"/>
        <w:autoSpaceDN w:val="0"/>
        <w:adjustRightInd w:val="0"/>
        <w:spacing w:after="0"/>
        <w:jc w:val="both"/>
        <w:rPr>
          <w:rFonts w:cs="Calibri"/>
          <w:color w:val="808080" w:themeColor="background1" w:themeShade="80"/>
        </w:rPr>
      </w:pPr>
    </w:p>
    <w:p w14:paraId="02E077E2" w14:textId="247E42EE" w:rsidR="00666B71" w:rsidRPr="00666B71" w:rsidRDefault="00666B71" w:rsidP="009A733F">
      <w:pPr>
        <w:autoSpaceDE w:val="0"/>
        <w:autoSpaceDN w:val="0"/>
        <w:adjustRightInd w:val="0"/>
        <w:spacing w:after="0"/>
        <w:jc w:val="both"/>
        <w:rPr>
          <w:rFonts w:cs="Calibri"/>
          <w:color w:val="808080" w:themeColor="background1" w:themeShade="80"/>
        </w:rPr>
      </w:pPr>
      <w:r w:rsidRPr="00666B71">
        <w:rPr>
          <w:rFonts w:cs="Calibri"/>
          <w:color w:val="808080" w:themeColor="background1" w:themeShade="80"/>
        </w:rPr>
        <w:t xml:space="preserve">CCTV monitoring of public areas for security purposes will be conducted in a manner consistent with all existing policies adopted by the </w:t>
      </w:r>
      <w:proofErr w:type="gramStart"/>
      <w:r w:rsidR="00E74BDE" w:rsidRPr="00512D1C">
        <w:rPr>
          <w:rFonts w:cs="Calibri"/>
          <w:color w:val="808080" w:themeColor="background1" w:themeShade="80"/>
        </w:rPr>
        <w:t>S</w:t>
      </w:r>
      <w:r w:rsidRPr="00512D1C">
        <w:rPr>
          <w:rFonts w:cs="Calibri"/>
          <w:color w:val="808080" w:themeColor="background1" w:themeShade="80"/>
        </w:rPr>
        <w:t>chool</w:t>
      </w:r>
      <w:proofErr w:type="gramEnd"/>
      <w:r w:rsidRPr="00666B71">
        <w:rPr>
          <w:rFonts w:cs="Calibri"/>
          <w:color w:val="808080" w:themeColor="background1" w:themeShade="80"/>
        </w:rPr>
        <w:t xml:space="preserve">, including Equality &amp; Diversity Policy, Dignity at Work Policy, Codes of Practice for dealing with complaints of Bullying &amp; Harassment and Sexual Harassment and other relevant policies, including the provisions set down in equality and other educational and related legislation. </w:t>
      </w:r>
    </w:p>
    <w:p w14:paraId="1617DA6B" w14:textId="30A51815" w:rsidR="00666B71" w:rsidRPr="0097744E" w:rsidRDefault="00666B71" w:rsidP="009A733F">
      <w:pPr>
        <w:autoSpaceDE w:val="0"/>
        <w:autoSpaceDN w:val="0"/>
        <w:adjustRightInd w:val="0"/>
        <w:spacing w:after="0"/>
        <w:jc w:val="both"/>
        <w:rPr>
          <w:rFonts w:cs="Calibri"/>
          <w:color w:val="808080" w:themeColor="background1" w:themeShade="80"/>
        </w:rPr>
      </w:pPr>
    </w:p>
    <w:p w14:paraId="4C3A271A" w14:textId="77777777" w:rsidR="00666B71" w:rsidRPr="0097744E" w:rsidRDefault="00666B71" w:rsidP="009A733F">
      <w:pPr>
        <w:autoSpaceDE w:val="0"/>
        <w:autoSpaceDN w:val="0"/>
        <w:adjustRightInd w:val="0"/>
        <w:spacing w:after="0"/>
        <w:jc w:val="both"/>
        <w:rPr>
          <w:rFonts w:cs="Calibri"/>
          <w:color w:val="808080" w:themeColor="background1" w:themeShade="80"/>
        </w:rPr>
      </w:pPr>
      <w:r w:rsidRPr="0097744E">
        <w:rPr>
          <w:rFonts w:cs="Calibri"/>
          <w:color w:val="808080" w:themeColor="background1" w:themeShade="80"/>
        </w:rPr>
        <w:t xml:space="preserve">This policy prohibits monitoring based on the characteristics and classifications contained in equality and other related legislation e.g. race, gender, sexual orientation, national origin, disability etc. </w:t>
      </w:r>
    </w:p>
    <w:p w14:paraId="6DFAEB1B" w14:textId="77777777" w:rsidR="00666B71" w:rsidRPr="0097744E" w:rsidRDefault="00666B71" w:rsidP="009A733F">
      <w:pPr>
        <w:autoSpaceDE w:val="0"/>
        <w:autoSpaceDN w:val="0"/>
        <w:adjustRightInd w:val="0"/>
        <w:spacing w:after="0"/>
        <w:jc w:val="both"/>
        <w:rPr>
          <w:rFonts w:cs="Calibri"/>
          <w:color w:val="808080" w:themeColor="background1" w:themeShade="80"/>
        </w:rPr>
      </w:pPr>
    </w:p>
    <w:p w14:paraId="4E1A62C5" w14:textId="1ADA796F" w:rsidR="00666B71" w:rsidRPr="0097744E" w:rsidRDefault="00666B71" w:rsidP="009A733F">
      <w:pPr>
        <w:autoSpaceDE w:val="0"/>
        <w:autoSpaceDN w:val="0"/>
        <w:adjustRightInd w:val="0"/>
        <w:spacing w:after="0"/>
        <w:jc w:val="both"/>
        <w:rPr>
          <w:rFonts w:cs="Calibri"/>
          <w:color w:val="808080" w:themeColor="background1" w:themeShade="80"/>
        </w:rPr>
      </w:pPr>
      <w:r w:rsidRPr="0097744E">
        <w:rPr>
          <w:rFonts w:cs="Calibri"/>
          <w:color w:val="808080" w:themeColor="background1" w:themeShade="80"/>
        </w:rPr>
        <w:t xml:space="preserve">Video monitoring of public areas for security purposes within </w:t>
      </w:r>
      <w:r w:rsidR="00E74BDE" w:rsidRPr="0097744E">
        <w:rPr>
          <w:rFonts w:cs="Calibri"/>
          <w:color w:val="808080" w:themeColor="background1" w:themeShade="80"/>
        </w:rPr>
        <w:t xml:space="preserve">the </w:t>
      </w:r>
      <w:proofErr w:type="gramStart"/>
      <w:r w:rsidRPr="00512D1C">
        <w:rPr>
          <w:rFonts w:cs="Calibri"/>
          <w:color w:val="808080" w:themeColor="background1" w:themeShade="80"/>
        </w:rPr>
        <w:t>School</w:t>
      </w:r>
      <w:proofErr w:type="gramEnd"/>
      <w:r w:rsidRPr="0097744E">
        <w:rPr>
          <w:rFonts w:cs="Calibri"/>
          <w:color w:val="808080" w:themeColor="background1" w:themeShade="80"/>
        </w:rPr>
        <w:t xml:space="preserve"> premises is limited to uses that do not violate the individual’s reasonable expectation to privacy. </w:t>
      </w:r>
    </w:p>
    <w:p w14:paraId="654BF20F" w14:textId="77777777" w:rsidR="00666B71" w:rsidRPr="0097744E" w:rsidRDefault="00666B71" w:rsidP="009A733F">
      <w:pPr>
        <w:autoSpaceDE w:val="0"/>
        <w:autoSpaceDN w:val="0"/>
        <w:adjustRightInd w:val="0"/>
        <w:spacing w:after="0"/>
        <w:jc w:val="both"/>
        <w:rPr>
          <w:rFonts w:cs="Calibri"/>
          <w:color w:val="808080" w:themeColor="background1" w:themeShade="80"/>
        </w:rPr>
      </w:pPr>
    </w:p>
    <w:p w14:paraId="33B787BE" w14:textId="4A714A0D" w:rsidR="00666B71" w:rsidRPr="0097744E" w:rsidRDefault="00666B71" w:rsidP="009A733F">
      <w:pPr>
        <w:autoSpaceDE w:val="0"/>
        <w:autoSpaceDN w:val="0"/>
        <w:adjustRightInd w:val="0"/>
        <w:spacing w:after="0"/>
        <w:jc w:val="both"/>
        <w:rPr>
          <w:rFonts w:cs="Calibri"/>
          <w:color w:val="808080" w:themeColor="background1" w:themeShade="80"/>
        </w:rPr>
      </w:pPr>
      <w:r w:rsidRPr="0097744E">
        <w:rPr>
          <w:rFonts w:cs="Calibri"/>
          <w:color w:val="808080" w:themeColor="background1" w:themeShade="80"/>
        </w:rPr>
        <w:t>Information obtained in violation of this policy may not be used in a disciplinary proceeding against an employee of th</w:t>
      </w:r>
      <w:r w:rsidRPr="00512D1C">
        <w:rPr>
          <w:rFonts w:cs="Calibri"/>
          <w:color w:val="808080" w:themeColor="background1" w:themeShade="80"/>
        </w:rPr>
        <w:t xml:space="preserve">e </w:t>
      </w:r>
      <w:proofErr w:type="gramStart"/>
      <w:r w:rsidRPr="00512D1C">
        <w:rPr>
          <w:rFonts w:cs="Calibri"/>
          <w:color w:val="808080" w:themeColor="background1" w:themeShade="80"/>
        </w:rPr>
        <w:t>School</w:t>
      </w:r>
      <w:proofErr w:type="gramEnd"/>
      <w:r w:rsidRPr="0097744E">
        <w:rPr>
          <w:rFonts w:cs="Calibri"/>
          <w:color w:val="808080" w:themeColor="background1" w:themeShade="80"/>
        </w:rPr>
        <w:t xml:space="preserve"> or a student attending one of its </w:t>
      </w:r>
      <w:r w:rsidR="00371982" w:rsidRPr="0097744E">
        <w:rPr>
          <w:rFonts w:cs="Calibri"/>
          <w:color w:val="808080" w:themeColor="background1" w:themeShade="80"/>
        </w:rPr>
        <w:t>school’s</w:t>
      </w:r>
      <w:r w:rsidRPr="0097744E">
        <w:rPr>
          <w:rFonts w:cs="Calibri"/>
          <w:color w:val="808080" w:themeColor="background1" w:themeShade="80"/>
        </w:rPr>
        <w:t xml:space="preserve"> sites.</w:t>
      </w:r>
    </w:p>
    <w:p w14:paraId="6CB0C982" w14:textId="77777777" w:rsidR="00666B71" w:rsidRPr="0097744E" w:rsidRDefault="00666B71" w:rsidP="009A733F">
      <w:pPr>
        <w:autoSpaceDE w:val="0"/>
        <w:autoSpaceDN w:val="0"/>
        <w:adjustRightInd w:val="0"/>
        <w:spacing w:after="0"/>
        <w:jc w:val="both"/>
        <w:rPr>
          <w:rFonts w:cs="Calibri"/>
          <w:color w:val="808080" w:themeColor="background1" w:themeShade="80"/>
        </w:rPr>
      </w:pPr>
    </w:p>
    <w:p w14:paraId="2D922921" w14:textId="7732AD6F" w:rsidR="00666B71" w:rsidRDefault="00666B71" w:rsidP="009A733F">
      <w:pPr>
        <w:autoSpaceDE w:val="0"/>
        <w:autoSpaceDN w:val="0"/>
        <w:adjustRightInd w:val="0"/>
        <w:spacing w:after="0"/>
        <w:jc w:val="both"/>
        <w:rPr>
          <w:rFonts w:cs="Calibri"/>
          <w:color w:val="808080" w:themeColor="background1" w:themeShade="80"/>
        </w:rPr>
      </w:pPr>
      <w:r w:rsidRPr="00666B71">
        <w:rPr>
          <w:rFonts w:cs="Calibri"/>
          <w:color w:val="808080" w:themeColor="background1" w:themeShade="80"/>
        </w:rPr>
        <w:t xml:space="preserve">All CCTV systems and associated equipment will be required to be compliant with this policy following its adoption by the </w:t>
      </w:r>
      <w:proofErr w:type="gramStart"/>
      <w:r w:rsidRPr="00512D1C">
        <w:rPr>
          <w:rFonts w:cs="Calibri"/>
          <w:color w:val="808080" w:themeColor="background1" w:themeShade="80"/>
        </w:rPr>
        <w:t>School</w:t>
      </w:r>
      <w:proofErr w:type="gramEnd"/>
      <w:r w:rsidRPr="00512D1C">
        <w:rPr>
          <w:rFonts w:cs="Calibri"/>
          <w:i/>
          <w:color w:val="808080" w:themeColor="background1" w:themeShade="80"/>
        </w:rPr>
        <w:t>.</w:t>
      </w:r>
      <w:r w:rsidRPr="00666B71">
        <w:rPr>
          <w:rFonts w:cs="Calibri"/>
          <w:color w:val="808080" w:themeColor="background1" w:themeShade="80"/>
        </w:rPr>
        <w:t xml:space="preserve"> Recognisable images captured by CCTV systems are</w:t>
      </w:r>
      <w:r w:rsidR="00371982">
        <w:rPr>
          <w:rFonts w:cs="Calibri"/>
          <w:color w:val="808080" w:themeColor="background1" w:themeShade="80"/>
        </w:rPr>
        <w:t xml:space="preserve"> </w:t>
      </w:r>
      <w:r w:rsidRPr="00666B71">
        <w:rPr>
          <w:rFonts w:cs="Calibri"/>
          <w:color w:val="808080" w:themeColor="background1" w:themeShade="80"/>
        </w:rPr>
        <w:t>“</w:t>
      </w:r>
      <w:hyperlink r:id="rId13" w:history="1">
        <w:r w:rsidRPr="00666B71">
          <w:rPr>
            <w:rFonts w:cs="Calibri"/>
            <w:color w:val="808080" w:themeColor="background1" w:themeShade="80"/>
          </w:rPr>
          <w:t>personal data</w:t>
        </w:r>
      </w:hyperlink>
      <w:r w:rsidRPr="00666B71">
        <w:rPr>
          <w:rFonts w:cs="Calibri"/>
          <w:color w:val="808080" w:themeColor="background1" w:themeShade="80"/>
        </w:rPr>
        <w:t xml:space="preserve">.”  They are therefore subject to the provisions of </w:t>
      </w:r>
      <w:r w:rsidR="00E74BDE">
        <w:rPr>
          <w:rFonts w:cs="Calibri"/>
          <w:color w:val="808080" w:themeColor="background1" w:themeShade="80"/>
        </w:rPr>
        <w:t>the General Data Protection Regulation 2018.</w:t>
      </w:r>
    </w:p>
    <w:p w14:paraId="28DC3989" w14:textId="2397F412" w:rsidR="00666B71" w:rsidRDefault="00666B71" w:rsidP="009A733F">
      <w:pPr>
        <w:autoSpaceDE w:val="0"/>
        <w:autoSpaceDN w:val="0"/>
        <w:adjustRightInd w:val="0"/>
        <w:spacing w:after="0"/>
        <w:jc w:val="both"/>
        <w:rPr>
          <w:rFonts w:cs="Calibri"/>
          <w:sz w:val="24"/>
          <w:szCs w:val="24"/>
        </w:rPr>
      </w:pPr>
    </w:p>
    <w:p w14:paraId="177B0BF7" w14:textId="5904A2CC" w:rsidR="00666B71" w:rsidRPr="00EA6ED3" w:rsidRDefault="00A91E12" w:rsidP="009A733F">
      <w:pPr>
        <w:autoSpaceDE w:val="0"/>
        <w:autoSpaceDN w:val="0"/>
        <w:adjustRightInd w:val="0"/>
        <w:spacing w:after="0"/>
        <w:jc w:val="both"/>
        <w:rPr>
          <w:rFonts w:cs="Calibri"/>
          <w:color w:val="7030A0"/>
        </w:rPr>
      </w:pPr>
      <w:r w:rsidRPr="00EA6ED3">
        <w:rPr>
          <w:rFonts w:ascii="Calibri" w:eastAsia="Times New Roman" w:hAnsi="Calibri" w:cs="Calibri"/>
          <w:b/>
          <w:bCs/>
          <w:color w:val="7030A0"/>
          <w:sz w:val="24"/>
          <w:szCs w:val="24"/>
        </w:rPr>
        <w:t>Justification for Use Of CCTV</w:t>
      </w:r>
    </w:p>
    <w:p w14:paraId="3F47DF31" w14:textId="77777777" w:rsidR="00666B71" w:rsidRPr="00F771CF" w:rsidRDefault="00666B71" w:rsidP="009A733F">
      <w:pPr>
        <w:autoSpaceDE w:val="0"/>
        <w:autoSpaceDN w:val="0"/>
        <w:adjustRightInd w:val="0"/>
        <w:spacing w:after="0"/>
        <w:jc w:val="both"/>
        <w:rPr>
          <w:rFonts w:cs="Calibri"/>
          <w:sz w:val="24"/>
          <w:szCs w:val="24"/>
        </w:rPr>
      </w:pPr>
    </w:p>
    <w:p w14:paraId="48B03167" w14:textId="2B2E6644" w:rsidR="00666B71" w:rsidRPr="00666B71" w:rsidRDefault="00666B71" w:rsidP="009A733F">
      <w:pPr>
        <w:spacing w:after="0"/>
        <w:jc w:val="both"/>
        <w:rPr>
          <w:rFonts w:cs="Calibri"/>
          <w:color w:val="808080" w:themeColor="background1" w:themeShade="80"/>
        </w:rPr>
      </w:pPr>
      <w:r w:rsidRPr="00666B71">
        <w:rPr>
          <w:rFonts w:cs="Calibri"/>
          <w:color w:val="808080" w:themeColor="background1" w:themeShade="80"/>
        </w:rPr>
        <w:t xml:space="preserve">Section 2(1)(c)(iii) of the </w:t>
      </w:r>
      <w:r w:rsidR="00D30052">
        <w:rPr>
          <w:rFonts w:cs="Calibri"/>
          <w:color w:val="808080" w:themeColor="background1" w:themeShade="80"/>
        </w:rPr>
        <w:t xml:space="preserve">UK </w:t>
      </w:r>
      <w:r w:rsidR="00E74BDE">
        <w:rPr>
          <w:rFonts w:cs="Calibri"/>
          <w:color w:val="808080" w:themeColor="background1" w:themeShade="80"/>
        </w:rPr>
        <w:t>General Data Protection Regulation</w:t>
      </w:r>
      <w:r w:rsidRPr="00666B71">
        <w:rPr>
          <w:rFonts w:cs="Calibri"/>
          <w:color w:val="808080" w:themeColor="background1" w:themeShade="80"/>
        </w:rPr>
        <w:t xml:space="preserve"> requires that data is "adequate, relevant and not excessive" for the purpose for which it is collected. </w:t>
      </w:r>
      <w:r w:rsidR="00D30052" w:rsidRPr="00512D1C">
        <w:rPr>
          <w:rFonts w:cs="Calibri"/>
          <w:color w:val="7F7F7F" w:themeColor="text1" w:themeTint="80"/>
        </w:rPr>
        <w:t>Keeping Children Safe in Education (KC</w:t>
      </w:r>
      <w:r w:rsidR="001A6BDE" w:rsidRPr="00512D1C">
        <w:rPr>
          <w:rFonts w:cs="Calibri"/>
          <w:color w:val="7F7F7F" w:themeColor="text1" w:themeTint="80"/>
        </w:rPr>
        <w:t xml:space="preserve">SIE) 2023 “surveillance and monitoring". </w:t>
      </w:r>
      <w:r w:rsidRPr="00666B71">
        <w:rPr>
          <w:rFonts w:cs="Calibri"/>
          <w:color w:val="808080" w:themeColor="background1" w:themeShade="80"/>
        </w:rPr>
        <w:t xml:space="preserve">This means that </w:t>
      </w:r>
      <w:r w:rsidR="00512D1C">
        <w:rPr>
          <w:rFonts w:cs="Calibri"/>
          <w:bCs/>
          <w:color w:val="808080" w:themeColor="background1" w:themeShade="80"/>
        </w:rPr>
        <w:t xml:space="preserve">Thomas Hickman School </w:t>
      </w:r>
      <w:r w:rsidRPr="00666B71">
        <w:rPr>
          <w:rFonts w:cs="Calibri"/>
          <w:color w:val="808080" w:themeColor="background1" w:themeShade="80"/>
        </w:rPr>
        <w:t>needs to be able to justify the obtaining and use of personal data by means of a CCTV system.  The use of CCTV to control the perimeter of the school buildings for security purposes has been deemed to be justified by the board of management. The system is intended to capture images of intruders or of individuals damaging property or removing goods without authorisation.  </w:t>
      </w:r>
    </w:p>
    <w:p w14:paraId="4899B824" w14:textId="26EE7FEA" w:rsidR="00666B71" w:rsidRDefault="00666B71" w:rsidP="009A733F">
      <w:pPr>
        <w:autoSpaceDE w:val="0"/>
        <w:autoSpaceDN w:val="0"/>
        <w:adjustRightInd w:val="0"/>
        <w:spacing w:after="0"/>
        <w:jc w:val="both"/>
        <w:rPr>
          <w:rFonts w:cs="Calibri"/>
          <w:sz w:val="24"/>
          <w:szCs w:val="24"/>
        </w:rPr>
      </w:pPr>
    </w:p>
    <w:p w14:paraId="23C60692" w14:textId="1F049B91" w:rsidR="00666B71" w:rsidRDefault="00666B71" w:rsidP="009A733F">
      <w:pPr>
        <w:spacing w:after="0"/>
        <w:jc w:val="both"/>
        <w:rPr>
          <w:rFonts w:cs="Calibri"/>
          <w:b/>
          <w:color w:val="808080" w:themeColor="background1" w:themeShade="80"/>
        </w:rPr>
      </w:pPr>
      <w:r w:rsidRPr="00666B71">
        <w:rPr>
          <w:rFonts w:cs="Calibri"/>
          <w:b/>
          <w:color w:val="808080" w:themeColor="background1" w:themeShade="80"/>
        </w:rPr>
        <w:t>CCTV systems will not be used to monitor normal teacher/student classroom activity in school.</w:t>
      </w:r>
    </w:p>
    <w:p w14:paraId="0ED0C76C" w14:textId="7A7F211E" w:rsidR="00666B71" w:rsidRDefault="00666B71" w:rsidP="009A733F">
      <w:pPr>
        <w:spacing w:after="0"/>
        <w:jc w:val="both"/>
        <w:rPr>
          <w:rFonts w:cs="Calibri"/>
          <w:b/>
          <w:color w:val="808080" w:themeColor="background1" w:themeShade="80"/>
        </w:rPr>
      </w:pPr>
    </w:p>
    <w:p w14:paraId="7A268683" w14:textId="5232BFB8" w:rsidR="00666B71" w:rsidRDefault="00666B71" w:rsidP="009A733F">
      <w:pPr>
        <w:spacing w:after="0"/>
        <w:jc w:val="both"/>
        <w:rPr>
          <w:rFonts w:cs="Calibri"/>
          <w:color w:val="808080" w:themeColor="background1" w:themeShade="80"/>
        </w:rPr>
      </w:pPr>
      <w:r w:rsidRPr="00666B71">
        <w:rPr>
          <w:rFonts w:cs="Calibri"/>
          <w:color w:val="808080" w:themeColor="background1" w:themeShade="80"/>
        </w:rPr>
        <w:lastRenderedPageBreak/>
        <w:t xml:space="preserve">In other areas of the school where CCTV has been installed, e.g. hallways, stairwells, locker areas, the </w:t>
      </w:r>
      <w:r w:rsidR="00E74BDE" w:rsidRPr="00512D1C">
        <w:rPr>
          <w:rFonts w:cs="Calibri"/>
          <w:color w:val="808080" w:themeColor="background1" w:themeShade="80"/>
        </w:rPr>
        <w:t>Head Teacher</w:t>
      </w:r>
      <w:r w:rsidRPr="00666B71">
        <w:rPr>
          <w:rFonts w:cs="Calibri"/>
          <w:color w:val="808080" w:themeColor="background1" w:themeShade="80"/>
        </w:rPr>
        <w:t xml:space="preserve"> has demonstrated that there is a proven risk to security and/or health &amp; safety and that the installation of CCTV is proportionate in addressing such issues that have arisen prior to the installation of the system.</w:t>
      </w:r>
    </w:p>
    <w:p w14:paraId="52EFF0F4" w14:textId="59FB9336" w:rsidR="00666B71" w:rsidRDefault="00666B71" w:rsidP="009A733F">
      <w:pPr>
        <w:spacing w:after="0"/>
        <w:jc w:val="both"/>
        <w:rPr>
          <w:rFonts w:cs="Calibri"/>
          <w:b/>
          <w:color w:val="808080" w:themeColor="background1" w:themeShade="80"/>
        </w:rPr>
      </w:pPr>
    </w:p>
    <w:p w14:paraId="63D34F52" w14:textId="51EA19CE" w:rsidR="00666B71" w:rsidRPr="00EA6ED3" w:rsidRDefault="00A91E12" w:rsidP="009A733F">
      <w:pPr>
        <w:autoSpaceDE w:val="0"/>
        <w:autoSpaceDN w:val="0"/>
        <w:adjustRightInd w:val="0"/>
        <w:spacing w:after="0"/>
        <w:jc w:val="both"/>
        <w:rPr>
          <w:rFonts w:ascii="Calibri" w:eastAsia="Times New Roman" w:hAnsi="Calibri" w:cs="Calibri"/>
          <w:b/>
          <w:bCs/>
          <w:color w:val="7030A0"/>
          <w:sz w:val="24"/>
          <w:szCs w:val="24"/>
        </w:rPr>
      </w:pPr>
      <w:r w:rsidRPr="00EA6ED3">
        <w:rPr>
          <w:rFonts w:ascii="Calibri" w:eastAsia="Times New Roman" w:hAnsi="Calibri" w:cs="Calibri"/>
          <w:b/>
          <w:bCs/>
          <w:color w:val="7030A0"/>
          <w:sz w:val="24"/>
          <w:szCs w:val="24"/>
        </w:rPr>
        <w:t>Location of Cameras</w:t>
      </w:r>
    </w:p>
    <w:p w14:paraId="1CC0EA34" w14:textId="2FE598A5" w:rsidR="00666B71" w:rsidRDefault="00666B71" w:rsidP="009A733F">
      <w:pPr>
        <w:keepNext/>
        <w:spacing w:after="0" w:line="240" w:lineRule="auto"/>
        <w:jc w:val="both"/>
        <w:rPr>
          <w:rFonts w:cs="Calibri"/>
          <w:b/>
          <w:color w:val="808080" w:themeColor="background1" w:themeShade="80"/>
        </w:rPr>
      </w:pPr>
    </w:p>
    <w:p w14:paraId="7401AF21" w14:textId="114F2C45" w:rsidR="00666B71" w:rsidRDefault="00666B71" w:rsidP="009A733F">
      <w:pPr>
        <w:spacing w:after="0"/>
        <w:jc w:val="both"/>
        <w:rPr>
          <w:rFonts w:cs="Calibri"/>
          <w:color w:val="808080" w:themeColor="background1" w:themeShade="80"/>
        </w:rPr>
      </w:pPr>
      <w:r w:rsidRPr="00371982">
        <w:rPr>
          <w:rFonts w:cs="Calibri"/>
          <w:color w:val="808080" w:themeColor="background1" w:themeShade="80"/>
        </w:rPr>
        <w:t xml:space="preserve">The location of cameras is a key consideration.  Use of CCTV to monitor areas where individuals would have a reasonable expectation of privacy would be difficult to justify. </w:t>
      </w:r>
      <w:r w:rsidR="00512D1C">
        <w:rPr>
          <w:rFonts w:cs="Calibri"/>
          <w:color w:val="808080" w:themeColor="background1" w:themeShade="80"/>
        </w:rPr>
        <w:t>Thomas Hickman School</w:t>
      </w:r>
      <w:r w:rsidRPr="00371982">
        <w:rPr>
          <w:rFonts w:cs="Calibri"/>
          <w:i/>
          <w:color w:val="808080" w:themeColor="background1" w:themeShade="80"/>
        </w:rPr>
        <w:t xml:space="preserve"> </w:t>
      </w:r>
      <w:r w:rsidRPr="00371982">
        <w:rPr>
          <w:rFonts w:cs="Calibri"/>
          <w:color w:val="808080" w:themeColor="background1" w:themeShade="80"/>
        </w:rPr>
        <w:t>has endeavoured to select locations for the installation of CCTCV cameras which are least intrusive to protect the privacy of individuals.  Cameras placed so as to record external areas are positioned in such a way as to prevent or minimise recording of passers-by or of another person's private property.</w:t>
      </w:r>
    </w:p>
    <w:p w14:paraId="150100D6" w14:textId="6289CF08" w:rsidR="00371982" w:rsidRDefault="00371982" w:rsidP="009A733F">
      <w:pPr>
        <w:spacing w:after="0"/>
        <w:jc w:val="both"/>
        <w:rPr>
          <w:rFonts w:cs="Calibri"/>
          <w:color w:val="808080" w:themeColor="background1" w:themeShade="80"/>
        </w:rPr>
      </w:pPr>
    </w:p>
    <w:p w14:paraId="156AED86" w14:textId="22F5B7C5" w:rsidR="00371982" w:rsidRPr="00371982" w:rsidRDefault="00371982" w:rsidP="009A733F">
      <w:pPr>
        <w:autoSpaceDE w:val="0"/>
        <w:autoSpaceDN w:val="0"/>
        <w:adjustRightInd w:val="0"/>
        <w:spacing w:after="0"/>
        <w:jc w:val="both"/>
        <w:rPr>
          <w:rFonts w:cstheme="minorHAnsi"/>
          <w:b/>
          <w:bCs/>
          <w:color w:val="808080" w:themeColor="background1" w:themeShade="80"/>
        </w:rPr>
      </w:pPr>
      <w:r w:rsidRPr="00371982">
        <w:rPr>
          <w:rFonts w:cstheme="minorHAnsi"/>
          <w:b/>
          <w:bCs/>
          <w:color w:val="808080" w:themeColor="background1" w:themeShade="80"/>
        </w:rPr>
        <w:t xml:space="preserve">CCTV Video Monitoring and Recording of Public Areas in </w:t>
      </w:r>
      <w:r w:rsidR="00512D1C">
        <w:rPr>
          <w:rFonts w:cstheme="minorHAnsi"/>
          <w:b/>
          <w:bCs/>
          <w:color w:val="808080" w:themeColor="background1" w:themeShade="80"/>
        </w:rPr>
        <w:t>Thomas Hickman School</w:t>
      </w:r>
      <w:r w:rsidRPr="00371982">
        <w:rPr>
          <w:rFonts w:cstheme="minorHAnsi"/>
          <w:b/>
          <w:bCs/>
          <w:color w:val="808080" w:themeColor="background1" w:themeShade="80"/>
        </w:rPr>
        <w:t xml:space="preserve"> may include the following: </w:t>
      </w:r>
    </w:p>
    <w:p w14:paraId="5BD85613" w14:textId="4A207CB4" w:rsidR="00371982" w:rsidRDefault="00371982" w:rsidP="009A733F">
      <w:pPr>
        <w:spacing w:after="0"/>
        <w:jc w:val="both"/>
        <w:rPr>
          <w:rFonts w:cs="Calibri"/>
          <w:color w:val="808080" w:themeColor="background1" w:themeShade="80"/>
        </w:rPr>
      </w:pPr>
    </w:p>
    <w:p w14:paraId="2DC893FE" w14:textId="77777777" w:rsidR="00371982" w:rsidRPr="00371982" w:rsidRDefault="00371982" w:rsidP="009A733F">
      <w:pPr>
        <w:pStyle w:val="ListParagraph"/>
        <w:numPr>
          <w:ilvl w:val="3"/>
          <w:numId w:val="25"/>
        </w:numPr>
        <w:tabs>
          <w:tab w:val="left" w:pos="374"/>
        </w:tabs>
        <w:autoSpaceDE w:val="0"/>
        <w:autoSpaceDN w:val="0"/>
        <w:adjustRightInd w:val="0"/>
        <w:spacing w:after="0" w:line="240" w:lineRule="auto"/>
        <w:ind w:left="709"/>
        <w:jc w:val="both"/>
        <w:rPr>
          <w:rFonts w:cstheme="minorHAnsi"/>
          <w:color w:val="808080" w:themeColor="background1" w:themeShade="80"/>
        </w:rPr>
      </w:pPr>
      <w:r w:rsidRPr="00371982">
        <w:rPr>
          <w:rFonts w:cstheme="minorHAnsi"/>
          <w:b/>
          <w:color w:val="808080" w:themeColor="background1" w:themeShade="80"/>
        </w:rPr>
        <w:t>Pro</w:t>
      </w:r>
      <w:r w:rsidRPr="00371982">
        <w:rPr>
          <w:rFonts w:cstheme="minorHAnsi"/>
          <w:b/>
          <w:bCs/>
          <w:iCs/>
          <w:color w:val="808080" w:themeColor="background1" w:themeShade="80"/>
        </w:rPr>
        <w:t>tection of school buildings and property:</w:t>
      </w:r>
      <w:r w:rsidRPr="00371982">
        <w:rPr>
          <w:rFonts w:cstheme="minorHAnsi"/>
          <w:color w:val="808080" w:themeColor="background1" w:themeShade="80"/>
        </w:rPr>
        <w:t xml:space="preserve"> The building’s perimeter, entrances and exits, lobbies and corridors, special storage areas, cashier locations, receiving areas for goods/services </w:t>
      </w:r>
    </w:p>
    <w:p w14:paraId="02E237CA" w14:textId="77777777" w:rsidR="00371982" w:rsidRPr="00371982" w:rsidRDefault="00371982" w:rsidP="009A733F">
      <w:pPr>
        <w:numPr>
          <w:ilvl w:val="0"/>
          <w:numId w:val="25"/>
        </w:numPr>
        <w:autoSpaceDE w:val="0"/>
        <w:autoSpaceDN w:val="0"/>
        <w:adjustRightInd w:val="0"/>
        <w:spacing w:after="0" w:line="240" w:lineRule="auto"/>
        <w:ind w:left="709"/>
        <w:jc w:val="both"/>
        <w:rPr>
          <w:rFonts w:cstheme="minorHAnsi"/>
          <w:color w:val="808080" w:themeColor="background1" w:themeShade="80"/>
        </w:rPr>
      </w:pPr>
      <w:r w:rsidRPr="00371982">
        <w:rPr>
          <w:rFonts w:cstheme="minorHAnsi"/>
          <w:b/>
          <w:bCs/>
          <w:iCs/>
          <w:color w:val="808080" w:themeColor="background1" w:themeShade="80"/>
        </w:rPr>
        <w:t xml:space="preserve">Monitoring of Access Control Systems: </w:t>
      </w:r>
      <w:r w:rsidRPr="00371982">
        <w:rPr>
          <w:rFonts w:cstheme="minorHAnsi"/>
          <w:color w:val="808080" w:themeColor="background1" w:themeShade="80"/>
        </w:rPr>
        <w:t xml:space="preserve">Monitor and record restricted access areas at entrances to buildings and other areas </w:t>
      </w:r>
    </w:p>
    <w:p w14:paraId="3B8302EB" w14:textId="77777777" w:rsidR="00371982" w:rsidRPr="00371982" w:rsidRDefault="00371982" w:rsidP="009A733F">
      <w:pPr>
        <w:numPr>
          <w:ilvl w:val="0"/>
          <w:numId w:val="25"/>
        </w:numPr>
        <w:autoSpaceDE w:val="0"/>
        <w:autoSpaceDN w:val="0"/>
        <w:adjustRightInd w:val="0"/>
        <w:spacing w:after="0" w:line="240" w:lineRule="auto"/>
        <w:ind w:left="709"/>
        <w:jc w:val="both"/>
        <w:rPr>
          <w:rFonts w:cstheme="minorHAnsi"/>
          <w:color w:val="808080" w:themeColor="background1" w:themeShade="80"/>
        </w:rPr>
      </w:pPr>
      <w:r w:rsidRPr="00371982">
        <w:rPr>
          <w:rFonts w:cstheme="minorHAnsi"/>
          <w:b/>
          <w:bCs/>
          <w:iCs/>
          <w:color w:val="808080" w:themeColor="background1" w:themeShade="80"/>
        </w:rPr>
        <w:t xml:space="preserve">Verification of Security Alarms: </w:t>
      </w:r>
      <w:r w:rsidRPr="00371982">
        <w:rPr>
          <w:rFonts w:cstheme="minorHAnsi"/>
          <w:color w:val="808080" w:themeColor="background1" w:themeShade="80"/>
        </w:rPr>
        <w:t xml:space="preserve">Intrusion alarms, exit door controls, external alarms </w:t>
      </w:r>
    </w:p>
    <w:p w14:paraId="2C13D69A" w14:textId="77777777" w:rsidR="00371982" w:rsidRPr="00371982" w:rsidRDefault="00371982" w:rsidP="009A733F">
      <w:pPr>
        <w:numPr>
          <w:ilvl w:val="0"/>
          <w:numId w:val="25"/>
        </w:numPr>
        <w:autoSpaceDE w:val="0"/>
        <w:autoSpaceDN w:val="0"/>
        <w:adjustRightInd w:val="0"/>
        <w:spacing w:after="0" w:line="240" w:lineRule="auto"/>
        <w:ind w:left="709"/>
        <w:jc w:val="both"/>
        <w:rPr>
          <w:rFonts w:cstheme="minorHAnsi"/>
          <w:color w:val="808080" w:themeColor="background1" w:themeShade="80"/>
        </w:rPr>
      </w:pPr>
      <w:r w:rsidRPr="00371982">
        <w:rPr>
          <w:rFonts w:cstheme="minorHAnsi"/>
          <w:b/>
          <w:bCs/>
          <w:iCs/>
          <w:color w:val="808080" w:themeColor="background1" w:themeShade="80"/>
        </w:rPr>
        <w:t xml:space="preserve">Video Patrol of Public Areas: </w:t>
      </w:r>
      <w:r w:rsidRPr="00371982">
        <w:rPr>
          <w:rFonts w:cstheme="minorHAnsi"/>
          <w:color w:val="808080" w:themeColor="background1" w:themeShade="80"/>
        </w:rPr>
        <w:t xml:space="preserve">Parking areas, Main entrance/exit gates, Traffic Control </w:t>
      </w:r>
    </w:p>
    <w:p w14:paraId="101CABA3" w14:textId="2E7CE135" w:rsidR="00371982" w:rsidRPr="00371982" w:rsidRDefault="00371982" w:rsidP="009A733F">
      <w:pPr>
        <w:numPr>
          <w:ilvl w:val="0"/>
          <w:numId w:val="25"/>
        </w:numPr>
        <w:autoSpaceDE w:val="0"/>
        <w:autoSpaceDN w:val="0"/>
        <w:adjustRightInd w:val="0"/>
        <w:spacing w:after="0" w:line="240" w:lineRule="auto"/>
        <w:ind w:left="709"/>
        <w:jc w:val="both"/>
        <w:rPr>
          <w:rFonts w:cstheme="minorHAnsi"/>
          <w:color w:val="808080" w:themeColor="background1" w:themeShade="80"/>
        </w:rPr>
      </w:pPr>
      <w:r w:rsidRPr="00371982">
        <w:rPr>
          <w:rFonts w:cstheme="minorHAnsi"/>
          <w:b/>
          <w:bCs/>
          <w:iCs/>
          <w:color w:val="808080" w:themeColor="background1" w:themeShade="80"/>
        </w:rPr>
        <w:t xml:space="preserve">Criminal Investigations (carried out by law enforcement): </w:t>
      </w:r>
      <w:r w:rsidRPr="00371982">
        <w:rPr>
          <w:rFonts w:cstheme="minorHAnsi"/>
          <w:color w:val="808080" w:themeColor="background1" w:themeShade="80"/>
        </w:rPr>
        <w:t xml:space="preserve">Robbery, burglary and theft surveillance </w:t>
      </w:r>
    </w:p>
    <w:p w14:paraId="5B5CE67F" w14:textId="79634F36" w:rsidR="00371982" w:rsidRDefault="00371982" w:rsidP="009A733F">
      <w:pPr>
        <w:spacing w:after="0"/>
        <w:jc w:val="both"/>
        <w:rPr>
          <w:rFonts w:cs="Calibri"/>
          <w:color w:val="808080" w:themeColor="background1" w:themeShade="80"/>
        </w:rPr>
      </w:pPr>
    </w:p>
    <w:p w14:paraId="71E2C9C5" w14:textId="1A5C6991" w:rsidR="00371982" w:rsidRPr="00EA6ED3" w:rsidRDefault="00A91E12" w:rsidP="009A733F">
      <w:pPr>
        <w:autoSpaceDE w:val="0"/>
        <w:autoSpaceDN w:val="0"/>
        <w:adjustRightInd w:val="0"/>
        <w:spacing w:after="0"/>
        <w:jc w:val="both"/>
        <w:rPr>
          <w:rFonts w:ascii="Calibri" w:eastAsia="Times New Roman" w:hAnsi="Calibri" w:cs="Calibri"/>
          <w:b/>
          <w:bCs/>
          <w:color w:val="7030A0"/>
          <w:sz w:val="24"/>
          <w:szCs w:val="24"/>
        </w:rPr>
      </w:pPr>
      <w:r w:rsidRPr="00EA6ED3">
        <w:rPr>
          <w:rFonts w:ascii="Calibri" w:eastAsia="Times New Roman" w:hAnsi="Calibri" w:cs="Calibri"/>
          <w:b/>
          <w:bCs/>
          <w:color w:val="7030A0"/>
          <w:sz w:val="24"/>
          <w:szCs w:val="24"/>
        </w:rPr>
        <w:t>Covert Surveillance</w:t>
      </w:r>
    </w:p>
    <w:p w14:paraId="5AC21A54" w14:textId="6378F8FB" w:rsidR="00371982" w:rsidRPr="00371982" w:rsidRDefault="00371982" w:rsidP="009A733F">
      <w:pPr>
        <w:spacing w:after="0"/>
        <w:jc w:val="both"/>
        <w:rPr>
          <w:rFonts w:cs="Calibri"/>
          <w:color w:val="808080" w:themeColor="background1" w:themeShade="80"/>
        </w:rPr>
      </w:pPr>
    </w:p>
    <w:p w14:paraId="6ED1604D" w14:textId="4879EDFB" w:rsidR="00371982" w:rsidRPr="00371982" w:rsidRDefault="00512D1C" w:rsidP="009A733F">
      <w:pPr>
        <w:spacing w:after="0"/>
        <w:jc w:val="both"/>
        <w:rPr>
          <w:rFonts w:cs="Calibri"/>
          <w:color w:val="808080" w:themeColor="background1" w:themeShade="80"/>
        </w:rPr>
      </w:pPr>
      <w:r>
        <w:rPr>
          <w:rFonts w:cs="Calibri"/>
          <w:color w:val="808080" w:themeColor="background1" w:themeShade="80"/>
        </w:rPr>
        <w:t>Thomas Hickman School</w:t>
      </w:r>
      <w:r w:rsidR="00371982" w:rsidRPr="00371982">
        <w:rPr>
          <w:rFonts w:cs="Calibri"/>
          <w:color w:val="808080" w:themeColor="background1" w:themeShade="80"/>
        </w:rPr>
        <w:t xml:space="preserve"> will not engage in covert surveillance.</w:t>
      </w:r>
    </w:p>
    <w:p w14:paraId="525F6A99" w14:textId="77777777" w:rsidR="00371982" w:rsidRDefault="00371982" w:rsidP="009A733F">
      <w:pPr>
        <w:spacing w:after="0"/>
        <w:jc w:val="both"/>
        <w:rPr>
          <w:rFonts w:cs="Calibri"/>
          <w:b/>
          <w:sz w:val="24"/>
          <w:szCs w:val="24"/>
        </w:rPr>
      </w:pPr>
    </w:p>
    <w:p w14:paraId="6346B05F" w14:textId="5D261D21" w:rsidR="00371982" w:rsidRPr="00EA6ED3" w:rsidRDefault="00A91E12" w:rsidP="009A733F">
      <w:pPr>
        <w:autoSpaceDE w:val="0"/>
        <w:autoSpaceDN w:val="0"/>
        <w:adjustRightInd w:val="0"/>
        <w:spacing w:after="0"/>
        <w:jc w:val="both"/>
        <w:rPr>
          <w:rFonts w:ascii="Calibri" w:eastAsia="Times New Roman" w:hAnsi="Calibri" w:cs="Calibri"/>
          <w:b/>
          <w:bCs/>
          <w:color w:val="7030A0"/>
          <w:sz w:val="24"/>
          <w:szCs w:val="24"/>
        </w:rPr>
      </w:pPr>
      <w:r w:rsidRPr="00EA6ED3">
        <w:rPr>
          <w:rFonts w:ascii="Calibri" w:eastAsia="Times New Roman" w:hAnsi="Calibri" w:cs="Calibri"/>
          <w:b/>
          <w:bCs/>
          <w:color w:val="7030A0"/>
          <w:sz w:val="24"/>
          <w:szCs w:val="24"/>
        </w:rPr>
        <w:t>Notification – Signage</w:t>
      </w:r>
    </w:p>
    <w:p w14:paraId="49F2DBF5" w14:textId="77777777" w:rsidR="00371982" w:rsidRPr="00371982" w:rsidRDefault="00371982" w:rsidP="009A733F">
      <w:pPr>
        <w:spacing w:after="0"/>
        <w:jc w:val="both"/>
        <w:rPr>
          <w:rFonts w:cs="Calibri"/>
          <w:b/>
          <w:color w:val="808080" w:themeColor="background1" w:themeShade="80"/>
        </w:rPr>
      </w:pPr>
    </w:p>
    <w:p w14:paraId="09B21B63" w14:textId="1BF75982" w:rsidR="00371982" w:rsidRPr="00371982" w:rsidRDefault="00371982" w:rsidP="009A733F">
      <w:pPr>
        <w:spacing w:after="0"/>
        <w:jc w:val="both"/>
        <w:rPr>
          <w:rFonts w:cs="Calibri"/>
          <w:b/>
          <w:color w:val="808080" w:themeColor="background1" w:themeShade="80"/>
        </w:rPr>
      </w:pPr>
      <w:r w:rsidRPr="00512D1C">
        <w:rPr>
          <w:rFonts w:cs="Calibri"/>
          <w:color w:val="808080" w:themeColor="background1" w:themeShade="80"/>
        </w:rPr>
        <w:t>The Head Teacher</w:t>
      </w:r>
      <w:r w:rsidRPr="00371982">
        <w:rPr>
          <w:rFonts w:cs="Calibri"/>
          <w:color w:val="808080" w:themeColor="background1" w:themeShade="80"/>
        </w:rPr>
        <w:t xml:space="preserve"> will provide a copy of this CCTV Policy on request to staff, students, parents and visitors to the school. This policy describes the purpose and of CCTV monitoring, a contact number for those wishing to discuss CCTV monitoring and guidelines for its use. Adequate signage will be placed at each location in which a CCTV camera(s) is sited to indicate that CCTV is in operation.  Adequate signage will also be prominently displayed at the entrance to </w:t>
      </w:r>
      <w:r w:rsidR="00512D1C">
        <w:rPr>
          <w:rFonts w:cs="Calibri"/>
          <w:color w:val="808080" w:themeColor="background1" w:themeShade="80"/>
        </w:rPr>
        <w:t>Thomas Hickman School</w:t>
      </w:r>
      <w:r w:rsidRPr="00371982">
        <w:rPr>
          <w:rFonts w:cs="Calibri"/>
          <w:color w:val="808080" w:themeColor="background1" w:themeShade="80"/>
        </w:rPr>
        <w:t xml:space="preserve"> property.  Signage shall include the name and contact details of the </w:t>
      </w:r>
      <w:r w:rsidR="00E74BDE">
        <w:rPr>
          <w:rFonts w:cs="Calibri"/>
          <w:color w:val="808080" w:themeColor="background1" w:themeShade="80"/>
        </w:rPr>
        <w:t>Data Protection Lead</w:t>
      </w:r>
      <w:r w:rsidRPr="00371982">
        <w:rPr>
          <w:rFonts w:cs="Calibri"/>
          <w:color w:val="808080" w:themeColor="background1" w:themeShade="80"/>
        </w:rPr>
        <w:t xml:space="preserve"> as well as the specific purpose(s) for which the CCTV camera is in place in each location.</w:t>
      </w:r>
    </w:p>
    <w:p w14:paraId="3DDB33DE" w14:textId="17149757" w:rsidR="00371982" w:rsidRDefault="00371982" w:rsidP="009A733F">
      <w:pPr>
        <w:spacing w:after="0"/>
        <w:jc w:val="both"/>
        <w:rPr>
          <w:rFonts w:cs="Calibri"/>
          <w:sz w:val="24"/>
          <w:szCs w:val="24"/>
        </w:rPr>
      </w:pPr>
    </w:p>
    <w:tbl>
      <w:tblPr>
        <w:tblStyle w:val="TableGrid"/>
        <w:tblW w:w="5000" w:type="pct"/>
        <w:tblLook w:val="04A0" w:firstRow="1" w:lastRow="0" w:firstColumn="1" w:lastColumn="0" w:noHBand="0" w:noVBand="1"/>
      </w:tblPr>
      <w:tblGrid>
        <w:gridCol w:w="10082"/>
      </w:tblGrid>
      <w:tr w:rsidR="00371982" w14:paraId="68D74560" w14:textId="77777777" w:rsidTr="004D2955">
        <w:tc>
          <w:tcPr>
            <w:tcW w:w="5000" w:type="pct"/>
          </w:tcPr>
          <w:p w14:paraId="3FF65993" w14:textId="43953AD5" w:rsidR="00371982" w:rsidRDefault="00371982" w:rsidP="004D2955">
            <w:pPr>
              <w:jc w:val="center"/>
              <w:rPr>
                <w:rFonts w:cs="Calibri"/>
                <w:sz w:val="24"/>
                <w:szCs w:val="24"/>
              </w:rPr>
            </w:pPr>
            <w:r w:rsidRPr="00F771CF">
              <w:rPr>
                <w:rFonts w:cs="Calibri"/>
                <w:noProof/>
                <w:sz w:val="24"/>
                <w:szCs w:val="24"/>
                <w:lang w:val="en-IE" w:eastAsia="en-IE"/>
              </w:rPr>
              <w:drawing>
                <wp:inline distT="0" distB="0" distL="0" distR="0" wp14:anchorId="4EFECAEE" wp14:editId="1FBBE63A">
                  <wp:extent cx="1441450" cy="1276350"/>
                  <wp:effectExtent l="0" t="0" r="6350" b="0"/>
                  <wp:docPr id="2" name="Picture 2" descr="cct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ctv"/>
                          <pic:cNvPicPr>
                            <a:picLocks noChangeAspect="1" noChangeArrowheads="1"/>
                          </pic:cNvPicPr>
                        </pic:nvPicPr>
                        <pic:blipFill>
                          <a:blip r:embed="rId14">
                            <a:extLst>
                              <a:ext uri="{28A0092B-C50C-407E-A947-70E740481C1C}">
                                <a14:useLocalDpi xmlns:a14="http://schemas.microsoft.com/office/drawing/2010/main" val="0"/>
                              </a:ext>
                            </a:extLst>
                          </a:blip>
                          <a:srcRect b="36467"/>
                          <a:stretch>
                            <a:fillRect/>
                          </a:stretch>
                        </pic:blipFill>
                        <pic:spPr bwMode="auto">
                          <a:xfrm>
                            <a:off x="0" y="0"/>
                            <a:ext cx="1441450" cy="1276350"/>
                          </a:xfrm>
                          <a:prstGeom prst="rect">
                            <a:avLst/>
                          </a:prstGeom>
                          <a:solidFill>
                            <a:srgbClr val="FFFF00">
                              <a:alpha val="79999"/>
                            </a:srgbClr>
                          </a:solidFill>
                          <a:ln>
                            <a:noFill/>
                          </a:ln>
                        </pic:spPr>
                      </pic:pic>
                    </a:graphicData>
                  </a:graphic>
                </wp:inline>
              </w:drawing>
            </w:r>
          </w:p>
        </w:tc>
      </w:tr>
      <w:tr w:rsidR="00371982" w14:paraId="3BAB7778" w14:textId="77777777" w:rsidTr="004D2955">
        <w:tc>
          <w:tcPr>
            <w:tcW w:w="5000" w:type="pct"/>
          </w:tcPr>
          <w:p w14:paraId="067C09C7" w14:textId="77777777" w:rsidR="00371982" w:rsidRPr="00F771CF" w:rsidRDefault="00371982" w:rsidP="009A733F">
            <w:pPr>
              <w:pBdr>
                <w:top w:val="single" w:sz="4" w:space="1" w:color="auto"/>
                <w:left w:val="single" w:sz="4" w:space="4" w:color="auto"/>
                <w:bottom w:val="single" w:sz="4" w:space="2" w:color="auto"/>
                <w:right w:val="single" w:sz="4" w:space="4" w:color="auto"/>
              </w:pBdr>
              <w:autoSpaceDE w:val="0"/>
              <w:autoSpaceDN w:val="0"/>
              <w:adjustRightInd w:val="0"/>
              <w:jc w:val="both"/>
              <w:rPr>
                <w:rFonts w:cs="Calibri"/>
                <w:b/>
                <w:sz w:val="24"/>
                <w:szCs w:val="24"/>
              </w:rPr>
            </w:pPr>
            <w:r w:rsidRPr="00F771CF">
              <w:rPr>
                <w:rFonts w:cs="Calibri"/>
                <w:b/>
                <w:sz w:val="24"/>
                <w:szCs w:val="24"/>
              </w:rPr>
              <w:t>WARNING</w:t>
            </w:r>
          </w:p>
          <w:p w14:paraId="5F8FCE70" w14:textId="77777777" w:rsidR="00371982" w:rsidRPr="00F771CF" w:rsidRDefault="00371982" w:rsidP="009A733F">
            <w:pPr>
              <w:pBdr>
                <w:top w:val="single" w:sz="4" w:space="1" w:color="auto"/>
                <w:left w:val="single" w:sz="4" w:space="4" w:color="auto"/>
                <w:bottom w:val="single" w:sz="4" w:space="2" w:color="auto"/>
                <w:right w:val="single" w:sz="4" w:space="4" w:color="auto"/>
              </w:pBdr>
              <w:autoSpaceDE w:val="0"/>
              <w:autoSpaceDN w:val="0"/>
              <w:adjustRightInd w:val="0"/>
              <w:jc w:val="both"/>
              <w:rPr>
                <w:rFonts w:cs="Calibri"/>
                <w:b/>
                <w:bCs/>
                <w:sz w:val="24"/>
                <w:szCs w:val="24"/>
              </w:rPr>
            </w:pPr>
            <w:r w:rsidRPr="00F771CF">
              <w:rPr>
                <w:rFonts w:cs="Calibri"/>
                <w:b/>
                <w:bCs/>
                <w:sz w:val="24"/>
                <w:szCs w:val="24"/>
              </w:rPr>
              <w:t>CCTV cameras in operation</w:t>
            </w:r>
          </w:p>
          <w:p w14:paraId="2AEF92E7" w14:textId="1A93F67C" w:rsidR="00371982" w:rsidRPr="00F771CF" w:rsidRDefault="00371982" w:rsidP="009A733F">
            <w:pPr>
              <w:pBdr>
                <w:top w:val="single" w:sz="4" w:space="1" w:color="auto"/>
                <w:left w:val="single" w:sz="4" w:space="4" w:color="auto"/>
                <w:bottom w:val="single" w:sz="4" w:space="2" w:color="auto"/>
                <w:right w:val="single" w:sz="4" w:space="4" w:color="auto"/>
              </w:pBdr>
              <w:autoSpaceDE w:val="0"/>
              <w:autoSpaceDN w:val="0"/>
              <w:adjustRightInd w:val="0"/>
              <w:jc w:val="both"/>
              <w:rPr>
                <w:rFonts w:cs="Calibri"/>
                <w:b/>
                <w:bCs/>
                <w:sz w:val="24"/>
                <w:szCs w:val="24"/>
              </w:rPr>
            </w:pPr>
            <w:r w:rsidRPr="00F771CF">
              <w:rPr>
                <w:rFonts w:cs="Calibri"/>
                <w:b/>
                <w:bCs/>
                <w:sz w:val="24"/>
                <w:szCs w:val="24"/>
              </w:rPr>
              <w:t>Images are being monitored and recorded for the purpose of crime-prevention, the prevention of anti-social behaviour, the prevention of bullying, for the s</w:t>
            </w:r>
            <w:r>
              <w:rPr>
                <w:rFonts w:cs="Calibri"/>
                <w:b/>
                <w:bCs/>
                <w:sz w:val="24"/>
                <w:szCs w:val="24"/>
              </w:rPr>
              <w:t>afety of our staff and students</w:t>
            </w:r>
            <w:r w:rsidRPr="00F771CF">
              <w:rPr>
                <w:rFonts w:cs="Calibri"/>
                <w:b/>
                <w:bCs/>
                <w:sz w:val="24"/>
                <w:szCs w:val="24"/>
              </w:rPr>
              <w:t xml:space="preserve"> and for the protection of </w:t>
            </w:r>
            <w:r w:rsidR="00512D1C">
              <w:rPr>
                <w:rFonts w:cs="Calibri"/>
                <w:b/>
                <w:bCs/>
                <w:sz w:val="24"/>
                <w:szCs w:val="24"/>
              </w:rPr>
              <w:t>Thomas Hickman School</w:t>
            </w:r>
            <w:r w:rsidRPr="00F771CF">
              <w:rPr>
                <w:rFonts w:cs="Calibri"/>
                <w:b/>
                <w:bCs/>
                <w:sz w:val="24"/>
                <w:szCs w:val="24"/>
              </w:rPr>
              <w:t xml:space="preserve"> </w:t>
            </w:r>
            <w:r>
              <w:rPr>
                <w:rFonts w:cs="Calibri"/>
                <w:b/>
                <w:bCs/>
                <w:sz w:val="24"/>
                <w:szCs w:val="24"/>
              </w:rPr>
              <w:t xml:space="preserve">and its </w:t>
            </w:r>
            <w:r w:rsidRPr="00F771CF">
              <w:rPr>
                <w:rFonts w:cs="Calibri"/>
                <w:b/>
                <w:bCs/>
                <w:sz w:val="24"/>
                <w:szCs w:val="24"/>
              </w:rPr>
              <w:t xml:space="preserve">property.  This system will be in operation 24 hours a day, every day.  These images may be passed to </w:t>
            </w:r>
            <w:r>
              <w:rPr>
                <w:rFonts w:cs="Calibri"/>
                <w:b/>
                <w:bCs/>
                <w:sz w:val="24"/>
                <w:szCs w:val="24"/>
              </w:rPr>
              <w:t>law enforcement</w:t>
            </w:r>
            <w:r w:rsidRPr="00F771CF">
              <w:rPr>
                <w:rFonts w:cs="Calibri"/>
                <w:b/>
                <w:bCs/>
                <w:sz w:val="24"/>
                <w:szCs w:val="24"/>
              </w:rPr>
              <w:t>.</w:t>
            </w:r>
          </w:p>
          <w:p w14:paraId="43E37731" w14:textId="581596A2" w:rsidR="00371982" w:rsidRPr="00F771CF" w:rsidRDefault="00371982" w:rsidP="009A733F">
            <w:pPr>
              <w:pBdr>
                <w:top w:val="single" w:sz="4" w:space="1" w:color="auto"/>
                <w:left w:val="single" w:sz="4" w:space="4" w:color="auto"/>
                <w:bottom w:val="single" w:sz="4" w:space="2" w:color="auto"/>
                <w:right w:val="single" w:sz="4" w:space="4" w:color="auto"/>
              </w:pBdr>
              <w:autoSpaceDE w:val="0"/>
              <w:autoSpaceDN w:val="0"/>
              <w:adjustRightInd w:val="0"/>
              <w:jc w:val="both"/>
              <w:rPr>
                <w:rFonts w:cs="Calibri"/>
                <w:b/>
                <w:bCs/>
                <w:sz w:val="24"/>
                <w:szCs w:val="24"/>
              </w:rPr>
            </w:pPr>
            <w:r w:rsidRPr="00F771CF">
              <w:rPr>
                <w:rFonts w:cs="Calibri"/>
                <w:b/>
                <w:bCs/>
                <w:sz w:val="24"/>
                <w:szCs w:val="24"/>
              </w:rPr>
              <w:t xml:space="preserve">This scheme is controlled by </w:t>
            </w:r>
            <w:r w:rsidR="00512D1C">
              <w:rPr>
                <w:rFonts w:cs="Calibri"/>
                <w:b/>
                <w:bCs/>
                <w:sz w:val="24"/>
                <w:szCs w:val="24"/>
              </w:rPr>
              <w:t>Thomas Hickman School.</w:t>
            </w:r>
          </w:p>
          <w:p w14:paraId="258D6013" w14:textId="75A8A45E" w:rsidR="00371982" w:rsidRPr="00512D1C" w:rsidRDefault="00371982" w:rsidP="00512D1C">
            <w:pPr>
              <w:pBdr>
                <w:top w:val="single" w:sz="4" w:space="1" w:color="auto"/>
                <w:left w:val="single" w:sz="4" w:space="4" w:color="auto"/>
                <w:bottom w:val="single" w:sz="4" w:space="2" w:color="auto"/>
                <w:right w:val="single" w:sz="4" w:space="4" w:color="auto"/>
              </w:pBdr>
              <w:autoSpaceDE w:val="0"/>
              <w:autoSpaceDN w:val="0"/>
              <w:adjustRightInd w:val="0"/>
              <w:jc w:val="both"/>
              <w:rPr>
                <w:rFonts w:cs="Calibri"/>
                <w:b/>
                <w:bCs/>
                <w:sz w:val="24"/>
                <w:szCs w:val="24"/>
              </w:rPr>
            </w:pPr>
            <w:r w:rsidRPr="00F771CF">
              <w:rPr>
                <w:rFonts w:cs="Calibri"/>
                <w:b/>
                <w:bCs/>
                <w:sz w:val="24"/>
                <w:szCs w:val="24"/>
              </w:rPr>
              <w:t xml:space="preserve">For more information contact </w:t>
            </w:r>
            <w:r w:rsidRPr="00371982">
              <w:rPr>
                <w:rFonts w:cs="Calibri"/>
                <w:b/>
                <w:bCs/>
                <w:sz w:val="24"/>
                <w:szCs w:val="24"/>
              </w:rPr>
              <w:t>………&lt;</w:t>
            </w:r>
            <w:r w:rsidR="00512D1C">
              <w:rPr>
                <w:rFonts w:cs="Calibri"/>
                <w:b/>
                <w:bCs/>
                <w:sz w:val="24"/>
                <w:szCs w:val="24"/>
              </w:rPr>
              <w:t>01296 485683</w:t>
            </w:r>
            <w:r w:rsidRPr="00371982">
              <w:rPr>
                <w:rFonts w:cs="Calibri"/>
                <w:b/>
                <w:bCs/>
                <w:sz w:val="24"/>
                <w:szCs w:val="24"/>
              </w:rPr>
              <w:t>&gt;…………</w:t>
            </w:r>
          </w:p>
        </w:tc>
      </w:tr>
    </w:tbl>
    <w:p w14:paraId="191FA7DB" w14:textId="77777777" w:rsidR="00371982" w:rsidRDefault="00371982" w:rsidP="009A733F">
      <w:pPr>
        <w:spacing w:after="0"/>
        <w:jc w:val="both"/>
        <w:rPr>
          <w:rFonts w:cs="Calibri"/>
          <w:sz w:val="24"/>
          <w:szCs w:val="24"/>
        </w:rPr>
      </w:pPr>
    </w:p>
    <w:p w14:paraId="75F2D8A9" w14:textId="77777777" w:rsidR="00371982" w:rsidRPr="00371982" w:rsidRDefault="00371982" w:rsidP="009A733F">
      <w:pPr>
        <w:spacing w:after="0"/>
        <w:jc w:val="both"/>
        <w:rPr>
          <w:rFonts w:cs="Calibri"/>
          <w:color w:val="808080" w:themeColor="background1" w:themeShade="80"/>
        </w:rPr>
      </w:pPr>
      <w:r w:rsidRPr="00371982">
        <w:rPr>
          <w:rFonts w:cs="Calibri"/>
          <w:color w:val="808080" w:themeColor="background1" w:themeShade="80"/>
        </w:rPr>
        <w:t>Appropriate locations for signage will include:</w:t>
      </w:r>
    </w:p>
    <w:p w14:paraId="006EB4E6" w14:textId="10D93E82" w:rsidR="00371982" w:rsidRPr="00371982" w:rsidRDefault="00371982" w:rsidP="009A733F">
      <w:pPr>
        <w:numPr>
          <w:ilvl w:val="0"/>
          <w:numId w:val="26"/>
        </w:numPr>
        <w:spacing w:after="0" w:line="240" w:lineRule="auto"/>
        <w:jc w:val="both"/>
        <w:rPr>
          <w:rFonts w:cs="Calibri"/>
          <w:color w:val="808080" w:themeColor="background1" w:themeShade="80"/>
        </w:rPr>
      </w:pPr>
      <w:r>
        <w:rPr>
          <w:rFonts w:cs="Calibri"/>
          <w:color w:val="808080" w:themeColor="background1" w:themeShade="80"/>
        </w:rPr>
        <w:t>A</w:t>
      </w:r>
      <w:r w:rsidRPr="00371982">
        <w:rPr>
          <w:rFonts w:cs="Calibri"/>
          <w:color w:val="808080" w:themeColor="background1" w:themeShade="80"/>
        </w:rPr>
        <w:t xml:space="preserve">t entrances to premises i.e. external doors, school gates </w:t>
      </w:r>
    </w:p>
    <w:p w14:paraId="321E8571" w14:textId="1AD37CC6" w:rsidR="00371982" w:rsidRPr="00371982" w:rsidRDefault="00371982" w:rsidP="009A733F">
      <w:pPr>
        <w:numPr>
          <w:ilvl w:val="0"/>
          <w:numId w:val="26"/>
        </w:numPr>
        <w:spacing w:after="0" w:line="240" w:lineRule="auto"/>
        <w:jc w:val="both"/>
        <w:rPr>
          <w:rFonts w:cs="Calibri"/>
          <w:color w:val="808080" w:themeColor="background1" w:themeShade="80"/>
        </w:rPr>
      </w:pPr>
      <w:r>
        <w:rPr>
          <w:rFonts w:cs="Calibri"/>
          <w:color w:val="808080" w:themeColor="background1" w:themeShade="80"/>
        </w:rPr>
        <w:t>R</w:t>
      </w:r>
      <w:r w:rsidRPr="00371982">
        <w:rPr>
          <w:rFonts w:cs="Calibri"/>
          <w:color w:val="808080" w:themeColor="background1" w:themeShade="80"/>
        </w:rPr>
        <w:t>eception area</w:t>
      </w:r>
    </w:p>
    <w:p w14:paraId="57F20822" w14:textId="50F21489" w:rsidR="00371982" w:rsidRDefault="00371982" w:rsidP="009A733F">
      <w:pPr>
        <w:numPr>
          <w:ilvl w:val="0"/>
          <w:numId w:val="26"/>
        </w:numPr>
        <w:spacing w:after="0" w:line="240" w:lineRule="auto"/>
        <w:jc w:val="both"/>
        <w:rPr>
          <w:rFonts w:cs="Calibri"/>
          <w:color w:val="808080" w:themeColor="background1" w:themeShade="80"/>
        </w:rPr>
      </w:pPr>
      <w:r>
        <w:rPr>
          <w:rFonts w:cs="Calibri"/>
          <w:color w:val="808080" w:themeColor="background1" w:themeShade="80"/>
        </w:rPr>
        <w:t>A</w:t>
      </w:r>
      <w:r w:rsidRPr="00371982">
        <w:rPr>
          <w:rFonts w:cs="Calibri"/>
          <w:color w:val="808080" w:themeColor="background1" w:themeShade="80"/>
        </w:rPr>
        <w:t>t or close to each internal camera</w:t>
      </w:r>
    </w:p>
    <w:p w14:paraId="05DC558C" w14:textId="77777777" w:rsidR="00371982" w:rsidRDefault="00371982" w:rsidP="009A733F">
      <w:pPr>
        <w:spacing w:after="0" w:line="240" w:lineRule="auto"/>
        <w:jc w:val="both"/>
        <w:rPr>
          <w:rFonts w:cs="Calibri"/>
          <w:color w:val="808080" w:themeColor="background1" w:themeShade="80"/>
        </w:rPr>
      </w:pPr>
    </w:p>
    <w:p w14:paraId="41DE9DB1" w14:textId="35F1DEC4" w:rsidR="00371982" w:rsidRPr="00EA6ED3" w:rsidRDefault="00A91E12" w:rsidP="009A733F">
      <w:pPr>
        <w:autoSpaceDE w:val="0"/>
        <w:autoSpaceDN w:val="0"/>
        <w:adjustRightInd w:val="0"/>
        <w:spacing w:after="0"/>
        <w:jc w:val="both"/>
        <w:rPr>
          <w:rFonts w:ascii="Calibri" w:eastAsia="Times New Roman" w:hAnsi="Calibri" w:cs="Calibri"/>
          <w:b/>
          <w:bCs/>
          <w:color w:val="7030A0"/>
          <w:sz w:val="24"/>
          <w:szCs w:val="24"/>
        </w:rPr>
      </w:pPr>
      <w:r w:rsidRPr="00EA6ED3">
        <w:rPr>
          <w:rFonts w:ascii="Calibri" w:eastAsia="Times New Roman" w:hAnsi="Calibri" w:cs="Calibri"/>
          <w:b/>
          <w:bCs/>
          <w:color w:val="7030A0"/>
          <w:sz w:val="24"/>
          <w:szCs w:val="24"/>
        </w:rPr>
        <w:t>Storage &amp; Retention of Data</w:t>
      </w:r>
    </w:p>
    <w:p w14:paraId="28770CC8" w14:textId="7A321DDC" w:rsidR="00371982" w:rsidRPr="00371982" w:rsidRDefault="00371982" w:rsidP="009A733F">
      <w:pPr>
        <w:spacing w:after="0" w:line="240" w:lineRule="auto"/>
        <w:jc w:val="both"/>
        <w:rPr>
          <w:rFonts w:cs="Calibri"/>
          <w:b/>
          <w:color w:val="808080" w:themeColor="background1" w:themeShade="80"/>
        </w:rPr>
      </w:pPr>
    </w:p>
    <w:p w14:paraId="6FB06C84" w14:textId="50C15684" w:rsidR="00371982" w:rsidRDefault="00371982" w:rsidP="009A733F">
      <w:pPr>
        <w:spacing w:after="0" w:line="240" w:lineRule="auto"/>
        <w:jc w:val="both"/>
        <w:rPr>
          <w:rFonts w:cs="Calibri"/>
          <w:color w:val="808080" w:themeColor="background1" w:themeShade="80"/>
        </w:rPr>
      </w:pPr>
      <w:r w:rsidRPr="00371982">
        <w:rPr>
          <w:rFonts w:cs="Calibri"/>
          <w:color w:val="808080" w:themeColor="background1" w:themeShade="80"/>
        </w:rPr>
        <w:t xml:space="preserve">Section 2(1)(c)(iv) of the </w:t>
      </w:r>
      <w:r w:rsidR="00DE64DA">
        <w:rPr>
          <w:rFonts w:cs="Calibri"/>
          <w:color w:val="808080" w:themeColor="background1" w:themeShade="80"/>
        </w:rPr>
        <w:t xml:space="preserve">General Data </w:t>
      </w:r>
      <w:r w:rsidR="00F31669">
        <w:rPr>
          <w:rFonts w:cs="Calibri"/>
          <w:color w:val="808080" w:themeColor="background1" w:themeShade="80"/>
        </w:rPr>
        <w:t>Protection</w:t>
      </w:r>
      <w:r w:rsidR="00DE64DA">
        <w:rPr>
          <w:rFonts w:cs="Calibri"/>
          <w:color w:val="808080" w:themeColor="background1" w:themeShade="80"/>
        </w:rPr>
        <w:t xml:space="preserve"> Regulation 2018</w:t>
      </w:r>
      <w:r w:rsidRPr="00371982">
        <w:rPr>
          <w:rFonts w:cs="Calibri"/>
          <w:color w:val="808080" w:themeColor="background1" w:themeShade="80"/>
        </w:rPr>
        <w:t xml:space="preserve"> states that data "shall not be kept for longer than is necessary for" the purposes for which it was obtained.  A data controller needs to be able to justify this retention period.  For a normal CCTV security system, it would be difficult to justify retention beyond a month (28 days), except where the images identify an issue – such as a break-in or theft and those </w:t>
      </w:r>
      <w:r w:rsidR="00F31669" w:rsidRPr="00371982">
        <w:rPr>
          <w:rFonts w:cs="Calibri"/>
          <w:color w:val="808080" w:themeColor="background1" w:themeShade="80"/>
        </w:rPr>
        <w:t>images/recordings</w:t>
      </w:r>
      <w:r w:rsidRPr="00371982">
        <w:rPr>
          <w:rFonts w:cs="Calibri"/>
          <w:color w:val="808080" w:themeColor="background1" w:themeShade="80"/>
        </w:rPr>
        <w:t xml:space="preserve"> are retained specifically in the context of an investigation/prosecution of that issue.</w:t>
      </w:r>
    </w:p>
    <w:p w14:paraId="3DCDEA12" w14:textId="1F998F34" w:rsidR="00371982" w:rsidRDefault="00371982" w:rsidP="009A733F">
      <w:pPr>
        <w:spacing w:after="0" w:line="240" w:lineRule="auto"/>
        <w:jc w:val="both"/>
        <w:rPr>
          <w:rFonts w:cs="Calibri"/>
          <w:b/>
          <w:color w:val="808080" w:themeColor="background1" w:themeShade="80"/>
        </w:rPr>
      </w:pPr>
    </w:p>
    <w:p w14:paraId="2074437C" w14:textId="19EC264A" w:rsidR="00195453" w:rsidRDefault="00195453" w:rsidP="009A733F">
      <w:pPr>
        <w:spacing w:after="0"/>
        <w:jc w:val="both"/>
        <w:rPr>
          <w:rFonts w:cs="Calibri"/>
          <w:color w:val="808080" w:themeColor="background1" w:themeShade="80"/>
        </w:rPr>
      </w:pPr>
      <w:r w:rsidRPr="00DE64DA">
        <w:rPr>
          <w:rFonts w:cs="Calibri"/>
          <w:color w:val="808080" w:themeColor="background1" w:themeShade="80"/>
        </w:rPr>
        <w:t>Accordingly, the images captured by the CCTV system will be retained for a maximum of 28 days, except where the image identifies an issue and is retained specifically in the context of an investigation/prosecution of that issue.</w:t>
      </w:r>
    </w:p>
    <w:p w14:paraId="1385A70C" w14:textId="77777777" w:rsidR="00DE64DA" w:rsidRPr="00DE64DA" w:rsidRDefault="00DE64DA" w:rsidP="009A733F">
      <w:pPr>
        <w:spacing w:after="0"/>
        <w:jc w:val="both"/>
        <w:rPr>
          <w:rFonts w:cs="Calibri"/>
          <w:color w:val="808080" w:themeColor="background1" w:themeShade="80"/>
        </w:rPr>
      </w:pPr>
    </w:p>
    <w:p w14:paraId="274DBC12" w14:textId="7586A010" w:rsidR="00195453" w:rsidRPr="00195453" w:rsidRDefault="00195453" w:rsidP="009A733F">
      <w:pPr>
        <w:spacing w:after="0"/>
        <w:jc w:val="both"/>
        <w:rPr>
          <w:rFonts w:cs="Calibri"/>
          <w:color w:val="808080" w:themeColor="background1" w:themeShade="80"/>
        </w:rPr>
      </w:pPr>
      <w:r w:rsidRPr="00195453">
        <w:rPr>
          <w:rFonts w:cs="Calibri"/>
          <w:color w:val="808080" w:themeColor="background1" w:themeShade="80"/>
        </w:rPr>
        <w:t xml:space="preserve">The images/recordings will be stored in a secure environment with a log of access kept. Access will be restricted to authorised personnel. Supervising the access and maintenance of the CCTV System is the responsibility of the </w:t>
      </w:r>
      <w:r w:rsidR="00DE64DA" w:rsidRPr="00512D1C">
        <w:rPr>
          <w:rFonts w:cs="Calibri"/>
          <w:color w:val="808080" w:themeColor="background1" w:themeShade="80"/>
        </w:rPr>
        <w:t>Head Teacher</w:t>
      </w:r>
      <w:r w:rsidRPr="00512D1C">
        <w:rPr>
          <w:rFonts w:cs="Calibri"/>
          <w:color w:val="808080" w:themeColor="background1" w:themeShade="80"/>
        </w:rPr>
        <w:t xml:space="preserve">. The </w:t>
      </w:r>
      <w:r w:rsidR="00DE64DA" w:rsidRPr="00512D1C">
        <w:rPr>
          <w:rFonts w:cs="Calibri"/>
          <w:color w:val="808080" w:themeColor="background1" w:themeShade="80"/>
        </w:rPr>
        <w:t>Head Teacher</w:t>
      </w:r>
      <w:r w:rsidRPr="00512D1C">
        <w:rPr>
          <w:rFonts w:cs="Calibri"/>
          <w:color w:val="808080" w:themeColor="background1" w:themeShade="80"/>
        </w:rPr>
        <w:t xml:space="preserve"> may</w:t>
      </w:r>
      <w:r w:rsidRPr="00195453">
        <w:rPr>
          <w:rFonts w:cs="Calibri"/>
          <w:color w:val="808080" w:themeColor="background1" w:themeShade="80"/>
        </w:rPr>
        <w:t xml:space="preserve"> delegate the administration of the CCTV System to another staff member.  In certain circumstances, the recordings may also be viewed by other individuals </w:t>
      </w:r>
      <w:r w:rsidR="00F31669" w:rsidRPr="00195453">
        <w:rPr>
          <w:rFonts w:cs="Calibri"/>
          <w:color w:val="808080" w:themeColor="background1" w:themeShade="80"/>
        </w:rPr>
        <w:t>to</w:t>
      </w:r>
      <w:r w:rsidRPr="00195453">
        <w:rPr>
          <w:rFonts w:cs="Calibri"/>
          <w:color w:val="808080" w:themeColor="background1" w:themeShade="80"/>
        </w:rPr>
        <w:t xml:space="preserve"> achieve the objectives set out above (such individuals may include the Police</w:t>
      </w:r>
      <w:r w:rsidR="00DE64DA">
        <w:rPr>
          <w:rFonts w:cs="Calibri"/>
          <w:color w:val="808080" w:themeColor="background1" w:themeShade="80"/>
        </w:rPr>
        <w:t xml:space="preserve"> or </w:t>
      </w:r>
      <w:r w:rsidRPr="00195453">
        <w:rPr>
          <w:rFonts w:cs="Calibri"/>
          <w:color w:val="808080" w:themeColor="background1" w:themeShade="80"/>
        </w:rPr>
        <w:t xml:space="preserve">other members of staff, representatives of the Department of Education and Skills, representatives of the HSE and/or the parent of a recorded student). When CCTV recordings are being viewed, access will be limited to authorised individuals on a need-to-know basis.  </w:t>
      </w:r>
    </w:p>
    <w:p w14:paraId="61178F7C" w14:textId="77777777" w:rsidR="00371982" w:rsidRPr="00371982" w:rsidRDefault="00371982" w:rsidP="009A733F">
      <w:pPr>
        <w:spacing w:after="0" w:line="240" w:lineRule="auto"/>
        <w:jc w:val="both"/>
        <w:rPr>
          <w:rFonts w:cs="Calibri"/>
          <w:b/>
          <w:color w:val="808080" w:themeColor="background1" w:themeShade="80"/>
        </w:rPr>
      </w:pPr>
    </w:p>
    <w:p w14:paraId="7CB65C36" w14:textId="78738A20" w:rsidR="00371982" w:rsidRDefault="00DE64DA" w:rsidP="009A733F">
      <w:pPr>
        <w:spacing w:after="0"/>
        <w:jc w:val="both"/>
        <w:rPr>
          <w:rFonts w:cs="Calibri"/>
          <w:color w:val="808080" w:themeColor="background1" w:themeShade="80"/>
        </w:rPr>
      </w:pPr>
      <w:r w:rsidRPr="00DE64DA">
        <w:rPr>
          <w:rFonts w:cs="Calibri"/>
          <w:color w:val="808080" w:themeColor="background1" w:themeShade="80"/>
        </w:rPr>
        <w:t>Data</w:t>
      </w:r>
      <w:r w:rsidR="00195453" w:rsidRPr="00DE64DA">
        <w:rPr>
          <w:rFonts w:cs="Calibri"/>
          <w:color w:val="808080" w:themeColor="background1" w:themeShade="80"/>
        </w:rPr>
        <w:t xml:space="preserve"> will be stored in a secure environment with a log of access kept.  Access will be restricted to authorised personnel.  Similar measures will be employed when using disk storage, with logs of access to the </w:t>
      </w:r>
      <w:r w:rsidRPr="00DE64DA">
        <w:rPr>
          <w:rFonts w:cs="Calibri"/>
          <w:color w:val="808080" w:themeColor="background1" w:themeShade="80"/>
        </w:rPr>
        <w:t>system\data</w:t>
      </w:r>
      <w:r w:rsidR="00195453" w:rsidRPr="00DE64DA">
        <w:rPr>
          <w:rFonts w:cs="Calibri"/>
          <w:color w:val="808080" w:themeColor="background1" w:themeShade="80"/>
        </w:rPr>
        <w:t xml:space="preserve"> created.</w:t>
      </w:r>
    </w:p>
    <w:p w14:paraId="0386DC39" w14:textId="77777777" w:rsidR="001B29DB" w:rsidRPr="0097744E" w:rsidRDefault="001B29DB" w:rsidP="009A733F">
      <w:pPr>
        <w:spacing w:after="0"/>
        <w:jc w:val="both"/>
        <w:rPr>
          <w:rFonts w:cs="Calibri"/>
          <w:color w:val="808080" w:themeColor="background1" w:themeShade="80"/>
        </w:rPr>
      </w:pPr>
    </w:p>
    <w:p w14:paraId="3E005C09" w14:textId="20E71818" w:rsidR="00195453" w:rsidRPr="00EA6ED3" w:rsidRDefault="00A91E12" w:rsidP="009A733F">
      <w:pPr>
        <w:autoSpaceDE w:val="0"/>
        <w:autoSpaceDN w:val="0"/>
        <w:adjustRightInd w:val="0"/>
        <w:spacing w:after="0"/>
        <w:jc w:val="both"/>
        <w:rPr>
          <w:rFonts w:ascii="Calibri" w:eastAsia="Times New Roman" w:hAnsi="Calibri" w:cs="Calibri"/>
          <w:b/>
          <w:bCs/>
          <w:color w:val="7030A0"/>
          <w:sz w:val="24"/>
          <w:szCs w:val="24"/>
        </w:rPr>
      </w:pPr>
      <w:r w:rsidRPr="00EA6ED3">
        <w:rPr>
          <w:rFonts w:ascii="Calibri" w:eastAsia="Times New Roman" w:hAnsi="Calibri" w:cs="Calibri"/>
          <w:b/>
          <w:bCs/>
          <w:color w:val="7030A0"/>
          <w:sz w:val="24"/>
          <w:szCs w:val="24"/>
        </w:rPr>
        <w:t>Access to Recorded Data</w:t>
      </w:r>
    </w:p>
    <w:p w14:paraId="09807A0F" w14:textId="20D757BC" w:rsidR="00195453" w:rsidRDefault="00195453" w:rsidP="009A733F">
      <w:pPr>
        <w:keepNext/>
        <w:spacing w:after="0" w:line="240" w:lineRule="auto"/>
        <w:jc w:val="both"/>
        <w:rPr>
          <w:rFonts w:cs="Calibri"/>
          <w:b/>
          <w:sz w:val="24"/>
          <w:szCs w:val="24"/>
        </w:rPr>
      </w:pPr>
    </w:p>
    <w:p w14:paraId="519C25C3" w14:textId="75827927" w:rsidR="00195453" w:rsidRPr="00DE64DA" w:rsidRDefault="00195453" w:rsidP="009A733F">
      <w:pPr>
        <w:spacing w:after="0"/>
        <w:jc w:val="both"/>
        <w:rPr>
          <w:rFonts w:cs="Calibri"/>
          <w:color w:val="808080" w:themeColor="background1" w:themeShade="80"/>
        </w:rPr>
      </w:pPr>
      <w:r w:rsidRPr="00DE64DA">
        <w:rPr>
          <w:rFonts w:cs="Calibri"/>
          <w:color w:val="808080" w:themeColor="background1" w:themeShade="80"/>
        </w:rPr>
        <w:t>Tapes/DVDs</w:t>
      </w:r>
      <w:r w:rsidR="00DE64DA" w:rsidRPr="00DE64DA">
        <w:rPr>
          <w:rFonts w:cs="Calibri"/>
          <w:color w:val="808080" w:themeColor="background1" w:themeShade="80"/>
        </w:rPr>
        <w:t>/removable media</w:t>
      </w:r>
      <w:r w:rsidRPr="00DE64DA">
        <w:rPr>
          <w:rFonts w:cs="Calibri"/>
          <w:color w:val="808080" w:themeColor="background1" w:themeShade="80"/>
        </w:rPr>
        <w:t xml:space="preserve"> storing the recorded footage and the monitoring equipment will be securely stored in a restricted area.  Unauthorised access to that area will not be permitted at any time.  The area will be locked when not occupied by authorised personnel.  A log of access to </w:t>
      </w:r>
      <w:r w:rsidR="00DE64DA" w:rsidRPr="00DE64DA">
        <w:rPr>
          <w:rFonts w:cs="Calibri"/>
          <w:color w:val="808080" w:themeColor="background1" w:themeShade="80"/>
        </w:rPr>
        <w:t>data</w:t>
      </w:r>
      <w:r w:rsidRPr="00DE64DA">
        <w:rPr>
          <w:rFonts w:cs="Calibri"/>
          <w:color w:val="808080" w:themeColor="background1" w:themeShade="80"/>
        </w:rPr>
        <w:t xml:space="preserve"> will be maintained. </w:t>
      </w:r>
    </w:p>
    <w:p w14:paraId="6E618E04" w14:textId="77777777" w:rsidR="00195453" w:rsidRPr="0097744E" w:rsidRDefault="00195453" w:rsidP="009A733F">
      <w:pPr>
        <w:spacing w:after="0"/>
        <w:jc w:val="both"/>
        <w:rPr>
          <w:rFonts w:cs="Calibri"/>
        </w:rPr>
      </w:pPr>
    </w:p>
    <w:p w14:paraId="2F922A0A" w14:textId="65F52BFA" w:rsidR="00195453" w:rsidRPr="0097744E" w:rsidRDefault="00195453" w:rsidP="009A733F">
      <w:pPr>
        <w:spacing w:after="0"/>
        <w:jc w:val="both"/>
        <w:rPr>
          <w:rFonts w:cs="Calibri"/>
          <w:color w:val="808080" w:themeColor="background1" w:themeShade="80"/>
        </w:rPr>
      </w:pPr>
      <w:r w:rsidRPr="0097744E">
        <w:rPr>
          <w:rFonts w:cs="Calibri"/>
          <w:color w:val="808080" w:themeColor="background1" w:themeShade="80"/>
        </w:rPr>
        <w:t>Access to the CCTV system and stored images will be restricted to authorised personnel only</w:t>
      </w:r>
      <w:r w:rsidR="00DE64DA" w:rsidRPr="0097744E">
        <w:rPr>
          <w:rFonts w:cs="Calibri"/>
          <w:color w:val="808080" w:themeColor="background1" w:themeShade="80"/>
        </w:rPr>
        <w:t xml:space="preserve"> </w:t>
      </w:r>
    </w:p>
    <w:p w14:paraId="09A4F4FC" w14:textId="77777777" w:rsidR="00DE64DA" w:rsidRPr="0097744E" w:rsidRDefault="00DE64DA" w:rsidP="009A733F">
      <w:pPr>
        <w:spacing w:after="0"/>
        <w:jc w:val="both"/>
        <w:rPr>
          <w:rFonts w:cs="Calibri"/>
          <w:color w:val="808080" w:themeColor="background1" w:themeShade="80"/>
        </w:rPr>
      </w:pPr>
    </w:p>
    <w:p w14:paraId="15637B68" w14:textId="77777777" w:rsidR="00195453" w:rsidRPr="0097744E" w:rsidRDefault="00195453" w:rsidP="009A733F">
      <w:pPr>
        <w:spacing w:after="0"/>
        <w:jc w:val="both"/>
        <w:rPr>
          <w:rFonts w:eastAsia="Times New Roman" w:cs="Calibri"/>
          <w:color w:val="808080" w:themeColor="background1" w:themeShade="80"/>
        </w:rPr>
      </w:pPr>
      <w:r w:rsidRPr="0097744E">
        <w:rPr>
          <w:rFonts w:eastAsia="Times New Roman" w:cs="Calibri"/>
          <w:color w:val="808080" w:themeColor="background1" w:themeShade="80"/>
        </w:rPr>
        <w:t>In relevant circumstances, CCTV footage may be accessed:</w:t>
      </w:r>
    </w:p>
    <w:p w14:paraId="2481F9FB" w14:textId="77777777" w:rsidR="00195453" w:rsidRPr="0097744E" w:rsidRDefault="00195453" w:rsidP="009A733F">
      <w:pPr>
        <w:spacing w:after="0"/>
        <w:jc w:val="both"/>
        <w:rPr>
          <w:rFonts w:eastAsia="Times New Roman" w:cs="Calibri"/>
          <w:color w:val="808080" w:themeColor="background1" w:themeShade="80"/>
        </w:rPr>
      </w:pPr>
    </w:p>
    <w:p w14:paraId="714F90FD" w14:textId="15266F54" w:rsidR="00195453" w:rsidRPr="00722468" w:rsidRDefault="00195453" w:rsidP="009A733F">
      <w:pPr>
        <w:numPr>
          <w:ilvl w:val="0"/>
          <w:numId w:val="27"/>
        </w:numPr>
        <w:spacing w:after="0" w:line="240" w:lineRule="auto"/>
        <w:ind w:left="600" w:hanging="600"/>
        <w:jc w:val="both"/>
        <w:rPr>
          <w:rFonts w:eastAsia="Times New Roman" w:cs="Calibri"/>
          <w:color w:val="808080" w:themeColor="background1" w:themeShade="80"/>
        </w:rPr>
      </w:pPr>
      <w:r w:rsidRPr="00722468">
        <w:rPr>
          <w:rFonts w:eastAsia="Times New Roman" w:cs="Calibri"/>
          <w:color w:val="808080" w:themeColor="background1" w:themeShade="80"/>
        </w:rPr>
        <w:t xml:space="preserve">By </w:t>
      </w:r>
      <w:r w:rsidR="00DE64DA" w:rsidRPr="00722468">
        <w:rPr>
          <w:rFonts w:eastAsia="Times New Roman" w:cs="Calibri"/>
          <w:color w:val="808080" w:themeColor="background1" w:themeShade="80"/>
        </w:rPr>
        <w:t>law enforcement</w:t>
      </w:r>
      <w:r w:rsidRPr="00722468">
        <w:rPr>
          <w:rFonts w:eastAsia="Times New Roman" w:cs="Calibri"/>
          <w:color w:val="808080" w:themeColor="background1" w:themeShade="80"/>
        </w:rPr>
        <w:t xml:space="preserve"> where </w:t>
      </w:r>
      <w:r w:rsidR="00512D1C">
        <w:rPr>
          <w:rFonts w:cs="Calibri"/>
          <w:bCs/>
          <w:color w:val="808080" w:themeColor="background1" w:themeShade="80"/>
        </w:rPr>
        <w:t>Thomas Hickman School</w:t>
      </w:r>
      <w:r w:rsidR="00DE64DA" w:rsidRPr="00722468">
        <w:rPr>
          <w:rFonts w:cs="Calibri"/>
          <w:color w:val="808080" w:themeColor="background1" w:themeShade="80"/>
        </w:rPr>
        <w:t xml:space="preserve"> </w:t>
      </w:r>
      <w:r w:rsidRPr="00722468">
        <w:rPr>
          <w:rFonts w:eastAsia="Times New Roman" w:cs="Calibri"/>
          <w:color w:val="808080" w:themeColor="background1" w:themeShade="80"/>
        </w:rPr>
        <w:t>are required by law to make a report regarding the commission of a suspected crime; or</w:t>
      </w:r>
    </w:p>
    <w:p w14:paraId="187F7C6A" w14:textId="56400A59" w:rsidR="00195453" w:rsidRPr="00722468" w:rsidRDefault="00195453" w:rsidP="009A733F">
      <w:pPr>
        <w:numPr>
          <w:ilvl w:val="0"/>
          <w:numId w:val="27"/>
        </w:numPr>
        <w:spacing w:after="0" w:line="240" w:lineRule="auto"/>
        <w:ind w:left="600" w:hanging="600"/>
        <w:jc w:val="both"/>
        <w:rPr>
          <w:rFonts w:eastAsia="Times New Roman" w:cs="Calibri"/>
          <w:color w:val="808080" w:themeColor="background1" w:themeShade="80"/>
        </w:rPr>
      </w:pPr>
      <w:r w:rsidRPr="00722468">
        <w:rPr>
          <w:rFonts w:eastAsia="Times New Roman" w:cs="Calibri"/>
          <w:color w:val="808080" w:themeColor="background1" w:themeShade="80"/>
        </w:rPr>
        <w:t xml:space="preserve">Following a request by </w:t>
      </w:r>
      <w:r w:rsidR="00DE64DA" w:rsidRPr="00722468">
        <w:rPr>
          <w:rFonts w:eastAsia="Times New Roman" w:cs="Calibri"/>
          <w:color w:val="808080" w:themeColor="background1" w:themeShade="80"/>
        </w:rPr>
        <w:t>law enforcement</w:t>
      </w:r>
      <w:r w:rsidRPr="00722468">
        <w:rPr>
          <w:rFonts w:eastAsia="Times New Roman" w:cs="Calibri"/>
          <w:color w:val="808080" w:themeColor="background1" w:themeShade="80"/>
        </w:rPr>
        <w:t xml:space="preserve"> when a crime or suspected crime has taken place and/or when it is suspected that illegal/anti-social behaviour is taking place on </w:t>
      </w:r>
      <w:r w:rsidR="009D6DE7">
        <w:rPr>
          <w:rFonts w:cs="Calibri"/>
          <w:bCs/>
          <w:color w:val="808080" w:themeColor="background1" w:themeShade="80"/>
        </w:rPr>
        <w:t xml:space="preserve">Thomas Hickman School </w:t>
      </w:r>
      <w:r w:rsidRPr="00722468">
        <w:rPr>
          <w:rFonts w:eastAsia="Times New Roman" w:cs="Calibri"/>
          <w:color w:val="808080" w:themeColor="background1" w:themeShade="80"/>
        </w:rPr>
        <w:t>property, or</w:t>
      </w:r>
    </w:p>
    <w:p w14:paraId="641FB9D9" w14:textId="77777777" w:rsidR="00195453" w:rsidRPr="00722468" w:rsidRDefault="00195453" w:rsidP="009A733F">
      <w:pPr>
        <w:numPr>
          <w:ilvl w:val="0"/>
          <w:numId w:val="27"/>
        </w:numPr>
        <w:spacing w:after="0" w:line="240" w:lineRule="auto"/>
        <w:ind w:left="600" w:hanging="600"/>
        <w:jc w:val="both"/>
        <w:rPr>
          <w:rFonts w:eastAsia="Times New Roman" w:cs="Calibri"/>
          <w:color w:val="808080" w:themeColor="background1" w:themeShade="80"/>
        </w:rPr>
      </w:pPr>
      <w:r w:rsidRPr="00722468">
        <w:rPr>
          <w:rFonts w:eastAsia="Times New Roman" w:cs="Calibri"/>
          <w:color w:val="808080" w:themeColor="background1" w:themeShade="80"/>
        </w:rPr>
        <w:t xml:space="preserve">To the HSE and/or any other statutory body charged with child safeguarding; or </w:t>
      </w:r>
    </w:p>
    <w:p w14:paraId="68DFC51F" w14:textId="3BEEA34F" w:rsidR="00195453" w:rsidRPr="00722468" w:rsidRDefault="00195453" w:rsidP="009A733F">
      <w:pPr>
        <w:numPr>
          <w:ilvl w:val="0"/>
          <w:numId w:val="27"/>
        </w:numPr>
        <w:spacing w:after="0" w:line="240" w:lineRule="auto"/>
        <w:ind w:left="600" w:hanging="600"/>
        <w:jc w:val="both"/>
        <w:rPr>
          <w:rFonts w:eastAsia="Times New Roman" w:cs="Calibri"/>
          <w:color w:val="808080" w:themeColor="background1" w:themeShade="80"/>
        </w:rPr>
      </w:pPr>
      <w:r w:rsidRPr="00722468">
        <w:rPr>
          <w:rFonts w:eastAsia="Times New Roman" w:cs="Calibri"/>
          <w:color w:val="808080" w:themeColor="background1" w:themeShade="80"/>
        </w:rPr>
        <w:t>To as</w:t>
      </w:r>
      <w:r w:rsidRPr="009D6DE7">
        <w:rPr>
          <w:rFonts w:eastAsia="Times New Roman" w:cs="Calibri"/>
          <w:color w:val="808080" w:themeColor="background1" w:themeShade="80"/>
        </w:rPr>
        <w:t xml:space="preserve">sist the </w:t>
      </w:r>
      <w:r w:rsidR="00DE64DA" w:rsidRPr="009D6DE7">
        <w:rPr>
          <w:rFonts w:eastAsia="Times New Roman" w:cs="Calibri"/>
          <w:color w:val="808080" w:themeColor="background1" w:themeShade="80"/>
        </w:rPr>
        <w:t>Head Teacher</w:t>
      </w:r>
      <w:r w:rsidRPr="00722468">
        <w:rPr>
          <w:rFonts w:eastAsia="Times New Roman" w:cs="Calibri"/>
          <w:color w:val="808080" w:themeColor="background1" w:themeShade="80"/>
        </w:rPr>
        <w:t xml:space="preserve"> in establishing facts in cases of unacceptable student behaviour, in which case, the parents/guardians will be informed; or</w:t>
      </w:r>
    </w:p>
    <w:p w14:paraId="7F94D075" w14:textId="064F7177" w:rsidR="00195453" w:rsidRPr="00722468" w:rsidRDefault="00195453" w:rsidP="009A733F">
      <w:pPr>
        <w:numPr>
          <w:ilvl w:val="0"/>
          <w:numId w:val="27"/>
        </w:numPr>
        <w:spacing w:after="0" w:line="240" w:lineRule="auto"/>
        <w:ind w:left="600" w:hanging="600"/>
        <w:jc w:val="both"/>
        <w:rPr>
          <w:rFonts w:eastAsia="Times New Roman" w:cs="Calibri"/>
          <w:color w:val="808080" w:themeColor="background1" w:themeShade="80"/>
        </w:rPr>
      </w:pPr>
      <w:r w:rsidRPr="00722468">
        <w:rPr>
          <w:rFonts w:eastAsia="Times New Roman" w:cs="Calibri"/>
          <w:color w:val="808080" w:themeColor="background1" w:themeShade="80"/>
          <w:lang w:val="en-US"/>
        </w:rPr>
        <w:t xml:space="preserve">To data subjects (or their legal representatives), pursuant to an access request where the time, date and location of the recordings is furnished to </w:t>
      </w:r>
      <w:r w:rsidR="009D6DE7">
        <w:rPr>
          <w:rFonts w:cs="Calibri"/>
          <w:bCs/>
          <w:color w:val="808080" w:themeColor="background1" w:themeShade="80"/>
        </w:rPr>
        <w:t>Thomas Hickman School</w:t>
      </w:r>
      <w:r w:rsidRPr="00722468">
        <w:rPr>
          <w:rFonts w:eastAsia="Times New Roman" w:cs="Calibri"/>
          <w:color w:val="808080" w:themeColor="background1" w:themeShade="80"/>
          <w:lang w:val="en-US"/>
        </w:rPr>
        <w:t>, or</w:t>
      </w:r>
    </w:p>
    <w:p w14:paraId="1144D978" w14:textId="394AA47B" w:rsidR="00195453" w:rsidRPr="00722468" w:rsidRDefault="00195453" w:rsidP="009A733F">
      <w:pPr>
        <w:numPr>
          <w:ilvl w:val="0"/>
          <w:numId w:val="27"/>
        </w:numPr>
        <w:spacing w:after="0" w:line="240" w:lineRule="auto"/>
        <w:ind w:left="600" w:hanging="600"/>
        <w:jc w:val="both"/>
        <w:rPr>
          <w:rFonts w:eastAsia="Times New Roman" w:cs="Calibri"/>
          <w:color w:val="808080" w:themeColor="background1" w:themeShade="80"/>
        </w:rPr>
      </w:pPr>
      <w:r w:rsidRPr="00722468">
        <w:rPr>
          <w:rFonts w:eastAsia="Times New Roman" w:cs="Calibri"/>
          <w:color w:val="808080" w:themeColor="background1" w:themeShade="80"/>
          <w:lang w:val="en-US"/>
        </w:rPr>
        <w:t xml:space="preserve">To individuals (or their legal representatives) subject to a court order. </w:t>
      </w:r>
    </w:p>
    <w:p w14:paraId="195781C0" w14:textId="77777777" w:rsidR="00195453" w:rsidRPr="00722468" w:rsidRDefault="00195453" w:rsidP="009A733F">
      <w:pPr>
        <w:spacing w:after="0"/>
        <w:jc w:val="both"/>
        <w:rPr>
          <w:rFonts w:eastAsia="Times New Roman" w:cs="Calibri"/>
          <w:b/>
          <w:bCs/>
          <w:color w:val="808080" w:themeColor="background1" w:themeShade="80"/>
        </w:rPr>
      </w:pPr>
    </w:p>
    <w:p w14:paraId="004D8950" w14:textId="54B9E370" w:rsidR="00195453" w:rsidRPr="00722468" w:rsidRDefault="00195453" w:rsidP="009A733F">
      <w:pPr>
        <w:keepNext/>
        <w:spacing w:after="0" w:line="240" w:lineRule="auto"/>
        <w:jc w:val="both"/>
        <w:rPr>
          <w:rFonts w:eastAsia="Times New Roman" w:cs="Calibri"/>
          <w:bCs/>
          <w:color w:val="808080" w:themeColor="background1" w:themeShade="80"/>
        </w:rPr>
      </w:pPr>
      <w:r w:rsidRPr="00722468">
        <w:rPr>
          <w:rFonts w:eastAsia="Times New Roman" w:cs="Calibri"/>
          <w:bCs/>
          <w:color w:val="808080" w:themeColor="background1" w:themeShade="80"/>
        </w:rPr>
        <w:lastRenderedPageBreak/>
        <w:t xml:space="preserve">To the </w:t>
      </w:r>
      <w:r w:rsidR="00722468" w:rsidRPr="00722468">
        <w:rPr>
          <w:rFonts w:eastAsia="Times New Roman" w:cs="Calibri"/>
          <w:bCs/>
          <w:color w:val="808080" w:themeColor="background1" w:themeShade="80"/>
        </w:rPr>
        <w:t>S</w:t>
      </w:r>
      <w:r w:rsidRPr="00722468">
        <w:rPr>
          <w:rFonts w:eastAsia="Times New Roman" w:cs="Calibri"/>
          <w:bCs/>
          <w:color w:val="808080" w:themeColor="background1" w:themeShade="80"/>
        </w:rPr>
        <w:t>chool/</w:t>
      </w:r>
      <w:r w:rsidR="00722468" w:rsidRPr="00722468">
        <w:rPr>
          <w:rFonts w:eastAsia="Times New Roman" w:cs="Calibri"/>
          <w:bCs/>
          <w:color w:val="808080" w:themeColor="background1" w:themeShade="80"/>
        </w:rPr>
        <w:t>Trust’s</w:t>
      </w:r>
      <w:r w:rsidRPr="00722468">
        <w:rPr>
          <w:rFonts w:eastAsia="Times New Roman" w:cs="Calibri"/>
          <w:bCs/>
          <w:color w:val="808080" w:themeColor="background1" w:themeShade="80"/>
        </w:rPr>
        <w:t xml:space="preserve"> insurance company where the insurance company requires </w:t>
      </w:r>
      <w:r w:rsidR="00722468" w:rsidRPr="00722468">
        <w:rPr>
          <w:rFonts w:eastAsia="Times New Roman" w:cs="Calibri"/>
          <w:bCs/>
          <w:color w:val="808080" w:themeColor="background1" w:themeShade="80"/>
        </w:rPr>
        <w:t>information</w:t>
      </w:r>
      <w:r w:rsidRPr="00722468">
        <w:rPr>
          <w:rFonts w:eastAsia="Times New Roman" w:cs="Calibri"/>
          <w:bCs/>
          <w:color w:val="808080" w:themeColor="background1" w:themeShade="80"/>
        </w:rPr>
        <w:t xml:space="preserve"> in order to pursue a claim for damage done to the insured property.</w:t>
      </w:r>
    </w:p>
    <w:p w14:paraId="7FF032F0" w14:textId="3CDF0DC2" w:rsidR="00195453" w:rsidRDefault="00195453" w:rsidP="009A733F">
      <w:pPr>
        <w:keepNext/>
        <w:spacing w:after="0" w:line="240" w:lineRule="auto"/>
        <w:jc w:val="both"/>
        <w:rPr>
          <w:rFonts w:cs="Calibri"/>
          <w:b/>
          <w:sz w:val="24"/>
          <w:szCs w:val="24"/>
        </w:rPr>
      </w:pPr>
    </w:p>
    <w:p w14:paraId="5E3B18E8" w14:textId="0BF1FDA5" w:rsidR="00195453" w:rsidRPr="00F31669" w:rsidRDefault="00195453" w:rsidP="009A733F">
      <w:pPr>
        <w:spacing w:after="0"/>
        <w:jc w:val="both"/>
        <w:rPr>
          <w:rFonts w:cs="Calibri"/>
          <w:b/>
          <w:sz w:val="24"/>
          <w:szCs w:val="24"/>
        </w:rPr>
      </w:pPr>
      <w:r w:rsidRPr="00F31669">
        <w:rPr>
          <w:rFonts w:cs="Calibri"/>
          <w:b/>
          <w:color w:val="808080" w:themeColor="background1" w:themeShade="80"/>
        </w:rPr>
        <w:t xml:space="preserve">Requests by </w:t>
      </w:r>
      <w:r w:rsidR="00722468" w:rsidRPr="00F31669">
        <w:rPr>
          <w:rFonts w:cs="Calibri"/>
          <w:b/>
          <w:color w:val="808080" w:themeColor="background1" w:themeShade="80"/>
        </w:rPr>
        <w:t>law enforcement agencies</w:t>
      </w:r>
      <w:r w:rsidRPr="00F31669">
        <w:rPr>
          <w:rFonts w:cs="Calibri"/>
          <w:b/>
          <w:color w:val="808080" w:themeColor="background1" w:themeShade="80"/>
        </w:rPr>
        <w:t xml:space="preserve">: </w:t>
      </w:r>
      <w:r w:rsidRPr="00F31669">
        <w:rPr>
          <w:rFonts w:cs="Calibri"/>
          <w:color w:val="808080" w:themeColor="background1" w:themeShade="80"/>
        </w:rPr>
        <w:t xml:space="preserve">Information obtained through video monitoring will only be released when authorised by the </w:t>
      </w:r>
      <w:r w:rsidR="00722468" w:rsidRPr="00F31669">
        <w:rPr>
          <w:rFonts w:cs="Calibri"/>
          <w:color w:val="808080" w:themeColor="background1" w:themeShade="80"/>
        </w:rPr>
        <w:t>Head Teacher. All requests will be logged with details of the data provided</w:t>
      </w:r>
      <w:r w:rsidR="00722468" w:rsidRPr="00F31669">
        <w:rPr>
          <w:rFonts w:cs="Calibri"/>
          <w:sz w:val="24"/>
          <w:szCs w:val="24"/>
        </w:rPr>
        <w:t>.</w:t>
      </w:r>
    </w:p>
    <w:p w14:paraId="1C375752" w14:textId="77777777" w:rsidR="00195453" w:rsidRPr="00F31669" w:rsidRDefault="00195453" w:rsidP="009A733F">
      <w:pPr>
        <w:spacing w:after="0"/>
        <w:jc w:val="both"/>
        <w:rPr>
          <w:rFonts w:cs="Calibri"/>
          <w:b/>
          <w:sz w:val="24"/>
          <w:szCs w:val="24"/>
        </w:rPr>
      </w:pPr>
    </w:p>
    <w:p w14:paraId="121DB2DE" w14:textId="28171ACA" w:rsidR="00195453" w:rsidRPr="00722468" w:rsidRDefault="00722468" w:rsidP="009A733F">
      <w:pPr>
        <w:spacing w:after="0"/>
        <w:jc w:val="both"/>
        <w:rPr>
          <w:rFonts w:cs="Calibri"/>
          <w:b/>
          <w:color w:val="808080" w:themeColor="background1" w:themeShade="80"/>
        </w:rPr>
      </w:pPr>
      <w:r w:rsidRPr="00F31669">
        <w:rPr>
          <w:rFonts w:cs="Calibri"/>
          <w:b/>
          <w:color w:val="808080" w:themeColor="background1" w:themeShade="80"/>
        </w:rPr>
        <w:t xml:space="preserve">Subject </w:t>
      </w:r>
      <w:r w:rsidR="00195453" w:rsidRPr="00F31669">
        <w:rPr>
          <w:rFonts w:cs="Calibri"/>
          <w:b/>
          <w:color w:val="808080" w:themeColor="background1" w:themeShade="80"/>
        </w:rPr>
        <w:t>Access requests:</w:t>
      </w:r>
      <w:r w:rsidR="00195453" w:rsidRPr="00F31669">
        <w:rPr>
          <w:rFonts w:cs="Calibri"/>
          <w:color w:val="808080" w:themeColor="background1" w:themeShade="80"/>
        </w:rPr>
        <w:t xml:space="preserve">  On written request, any person whose image has been recorded has a right to be given a copy of the information recorded</w:t>
      </w:r>
      <w:r w:rsidR="00195453" w:rsidRPr="00722468">
        <w:rPr>
          <w:rFonts w:cs="Calibri"/>
          <w:color w:val="808080" w:themeColor="background1" w:themeShade="80"/>
        </w:rPr>
        <w:t xml:space="preserve"> which relates to them, provided always that such an image/recording exists i.e. has not been deleted and provided also that an exemption/prohibition does not apply to the release.  Where the image/recording identifies another individual, those images may only be released where they can be redacted/anonymised so that the other person is not identified or identifiable.  To exercise their right of access, a data subject must make an application in writing to the school</w:t>
      </w:r>
      <w:r w:rsidRPr="00722468">
        <w:rPr>
          <w:rFonts w:cs="Calibri"/>
          <w:color w:val="808080" w:themeColor="background1" w:themeShade="80"/>
        </w:rPr>
        <w:t xml:space="preserve">. </w:t>
      </w:r>
      <w:r w:rsidR="00195453" w:rsidRPr="00722468">
        <w:rPr>
          <w:rFonts w:cs="Calibri"/>
          <w:color w:val="808080" w:themeColor="background1" w:themeShade="80"/>
        </w:rPr>
        <w:t xml:space="preserve">The </w:t>
      </w:r>
      <w:r w:rsidRPr="00722468">
        <w:rPr>
          <w:rFonts w:cs="Calibri"/>
          <w:color w:val="808080" w:themeColor="background1" w:themeShade="80"/>
        </w:rPr>
        <w:t xml:space="preserve">School/Trust </w:t>
      </w:r>
      <w:r w:rsidR="00195453" w:rsidRPr="00722468">
        <w:rPr>
          <w:rFonts w:cs="Calibri"/>
          <w:color w:val="808080" w:themeColor="background1" w:themeShade="80"/>
        </w:rPr>
        <w:t xml:space="preserve">must respond </w:t>
      </w:r>
      <w:r w:rsidR="00195453" w:rsidRPr="00722468">
        <w:rPr>
          <w:rFonts w:cs="Calibri"/>
          <w:b/>
          <w:color w:val="808080" w:themeColor="background1" w:themeShade="80"/>
        </w:rPr>
        <w:t xml:space="preserve">within </w:t>
      </w:r>
      <w:r w:rsidRPr="00722468">
        <w:rPr>
          <w:rFonts w:cs="Calibri"/>
          <w:b/>
          <w:color w:val="808080" w:themeColor="background1" w:themeShade="80"/>
        </w:rPr>
        <w:t>30</w:t>
      </w:r>
      <w:r w:rsidR="00195453" w:rsidRPr="00722468">
        <w:rPr>
          <w:rFonts w:cs="Calibri"/>
          <w:b/>
          <w:color w:val="808080" w:themeColor="background1" w:themeShade="80"/>
        </w:rPr>
        <w:t xml:space="preserve"> days.</w:t>
      </w:r>
    </w:p>
    <w:p w14:paraId="5292B58B" w14:textId="77777777" w:rsidR="00722468" w:rsidRPr="00722468" w:rsidRDefault="00722468" w:rsidP="009A733F">
      <w:pPr>
        <w:widowControl w:val="0"/>
        <w:autoSpaceDE w:val="0"/>
        <w:autoSpaceDN w:val="0"/>
        <w:adjustRightInd w:val="0"/>
        <w:spacing w:after="0"/>
        <w:jc w:val="both"/>
        <w:rPr>
          <w:rFonts w:cs="Calibri"/>
          <w:bCs/>
          <w:color w:val="808080" w:themeColor="background1" w:themeShade="80"/>
          <w:lang w:val="en-US" w:bidi="en-US"/>
        </w:rPr>
      </w:pPr>
    </w:p>
    <w:p w14:paraId="42DC2573" w14:textId="541FBE98" w:rsidR="00195453" w:rsidRPr="00722468" w:rsidRDefault="0097744E" w:rsidP="009A733F">
      <w:pPr>
        <w:widowControl w:val="0"/>
        <w:autoSpaceDE w:val="0"/>
        <w:autoSpaceDN w:val="0"/>
        <w:adjustRightInd w:val="0"/>
        <w:spacing w:after="0"/>
        <w:jc w:val="both"/>
        <w:rPr>
          <w:rFonts w:cs="Calibri"/>
          <w:bCs/>
          <w:color w:val="808080" w:themeColor="background1" w:themeShade="80"/>
          <w:lang w:val="en-US" w:bidi="en-US"/>
        </w:rPr>
      </w:pPr>
      <w:r>
        <w:rPr>
          <w:rFonts w:cs="Calibri"/>
          <w:bCs/>
          <w:color w:val="808080" w:themeColor="background1" w:themeShade="80"/>
          <w:lang w:val="en-US" w:bidi="en-US"/>
        </w:rPr>
        <w:t>Subject a</w:t>
      </w:r>
      <w:r w:rsidR="00195453" w:rsidRPr="00722468">
        <w:rPr>
          <w:rFonts w:cs="Calibri"/>
          <w:bCs/>
          <w:color w:val="808080" w:themeColor="background1" w:themeShade="80"/>
          <w:lang w:val="en-US" w:bidi="en-US"/>
        </w:rPr>
        <w:t>ccess requests can be made to the following</w:t>
      </w:r>
      <w:r>
        <w:rPr>
          <w:rFonts w:cs="Calibri"/>
          <w:bCs/>
          <w:color w:val="808080" w:themeColor="background1" w:themeShade="80"/>
          <w:lang w:val="en-US" w:bidi="en-US"/>
        </w:rPr>
        <w:t xml:space="preserve"> contacts</w:t>
      </w:r>
      <w:r w:rsidR="00195453" w:rsidRPr="00722468">
        <w:rPr>
          <w:rFonts w:cs="Calibri"/>
          <w:bCs/>
          <w:color w:val="808080" w:themeColor="background1" w:themeShade="80"/>
          <w:lang w:val="en-US" w:bidi="en-US"/>
        </w:rPr>
        <w:t xml:space="preserve">: </w:t>
      </w:r>
    </w:p>
    <w:p w14:paraId="48D8D27D" w14:textId="77777777" w:rsidR="00722468" w:rsidRPr="00BE16F0" w:rsidRDefault="00722468" w:rsidP="009A733F">
      <w:pPr>
        <w:jc w:val="both"/>
        <w:rPr>
          <w:color w:val="808080" w:themeColor="background1" w:themeShade="80"/>
        </w:rPr>
      </w:pPr>
      <w:bookmarkStart w:id="0" w:name="_Hlk513484427"/>
      <w:r w:rsidRPr="00722468">
        <w:rPr>
          <w:color w:val="808080" w:themeColor="background1" w:themeShade="80"/>
        </w:rPr>
        <w:t>In the first instance please contact the school lead below</w:t>
      </w:r>
      <w:r>
        <w:rPr>
          <w:color w:val="808080" w:themeColor="background1" w:themeShade="80"/>
        </w:rPr>
        <w:t>.</w:t>
      </w:r>
    </w:p>
    <w:tbl>
      <w:tblPr>
        <w:tblStyle w:val="GridTable4-Accent2"/>
        <w:tblW w:w="5000" w:type="pct"/>
        <w:tblLayout w:type="fixed"/>
        <w:tblLook w:val="04A0" w:firstRow="1" w:lastRow="0" w:firstColumn="1" w:lastColumn="0" w:noHBand="0" w:noVBand="1"/>
      </w:tblPr>
      <w:tblGrid>
        <w:gridCol w:w="2262"/>
        <w:gridCol w:w="1420"/>
        <w:gridCol w:w="3968"/>
        <w:gridCol w:w="2432"/>
      </w:tblGrid>
      <w:tr w:rsidR="009D6DE7" w14:paraId="0004E388" w14:textId="77777777" w:rsidTr="009D6D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pct"/>
          </w:tcPr>
          <w:p w14:paraId="410FD1C3" w14:textId="77777777" w:rsidR="00722468" w:rsidRPr="00215681" w:rsidRDefault="00722468" w:rsidP="009A733F">
            <w:pPr>
              <w:jc w:val="both"/>
              <w:rPr>
                <w:b w:val="0"/>
                <w:color w:val="F2F2F2" w:themeColor="background1" w:themeShade="F2"/>
              </w:rPr>
            </w:pPr>
            <w:r w:rsidRPr="00215681">
              <w:rPr>
                <w:b w:val="0"/>
                <w:color w:val="F2F2F2" w:themeColor="background1" w:themeShade="F2"/>
              </w:rPr>
              <w:t>Position</w:t>
            </w:r>
          </w:p>
        </w:tc>
        <w:tc>
          <w:tcPr>
            <w:tcW w:w="704" w:type="pct"/>
          </w:tcPr>
          <w:p w14:paraId="16EF0334" w14:textId="77777777" w:rsidR="00722468" w:rsidRPr="00215681" w:rsidRDefault="00722468" w:rsidP="009A733F">
            <w:pPr>
              <w:jc w:val="both"/>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215681">
              <w:rPr>
                <w:b w:val="0"/>
                <w:color w:val="F2F2F2" w:themeColor="background1" w:themeShade="F2"/>
              </w:rPr>
              <w:t>Name</w:t>
            </w:r>
          </w:p>
        </w:tc>
        <w:tc>
          <w:tcPr>
            <w:tcW w:w="1968" w:type="pct"/>
          </w:tcPr>
          <w:p w14:paraId="6A5AA1CD" w14:textId="77777777" w:rsidR="00722468" w:rsidRPr="00215681" w:rsidRDefault="00722468" w:rsidP="009A733F">
            <w:pPr>
              <w:jc w:val="both"/>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215681">
              <w:rPr>
                <w:b w:val="0"/>
                <w:color w:val="F2F2F2" w:themeColor="background1" w:themeShade="F2"/>
              </w:rPr>
              <w:t xml:space="preserve">Email </w:t>
            </w:r>
          </w:p>
        </w:tc>
        <w:tc>
          <w:tcPr>
            <w:tcW w:w="1206" w:type="pct"/>
          </w:tcPr>
          <w:p w14:paraId="31FE335A" w14:textId="77777777" w:rsidR="00722468" w:rsidRPr="00215681" w:rsidRDefault="00722468" w:rsidP="009A733F">
            <w:pPr>
              <w:jc w:val="both"/>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215681">
              <w:rPr>
                <w:b w:val="0"/>
                <w:color w:val="F2F2F2" w:themeColor="background1" w:themeShade="F2"/>
              </w:rPr>
              <w:t>Phone</w:t>
            </w:r>
          </w:p>
        </w:tc>
      </w:tr>
      <w:tr w:rsidR="009D6DE7" w14:paraId="21831720" w14:textId="77777777" w:rsidTr="009D6D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pct"/>
          </w:tcPr>
          <w:p w14:paraId="56999818" w14:textId="77777777" w:rsidR="00722468" w:rsidRPr="00215681" w:rsidRDefault="00722468" w:rsidP="009A733F">
            <w:pPr>
              <w:jc w:val="both"/>
              <w:rPr>
                <w:b w:val="0"/>
                <w:color w:val="808080" w:themeColor="background1" w:themeShade="80"/>
              </w:rPr>
            </w:pPr>
            <w:bookmarkStart w:id="1" w:name="_Hlk513485696"/>
            <w:r w:rsidRPr="00215681">
              <w:rPr>
                <w:b w:val="0"/>
                <w:color w:val="808080" w:themeColor="background1" w:themeShade="80"/>
              </w:rPr>
              <w:t xml:space="preserve">School </w:t>
            </w:r>
            <w:proofErr w:type="gramStart"/>
            <w:r>
              <w:rPr>
                <w:b w:val="0"/>
                <w:color w:val="808080" w:themeColor="background1" w:themeShade="80"/>
              </w:rPr>
              <w:t>L</w:t>
            </w:r>
            <w:r w:rsidRPr="00215681">
              <w:rPr>
                <w:b w:val="0"/>
                <w:color w:val="808080" w:themeColor="background1" w:themeShade="80"/>
              </w:rPr>
              <w:t>ead</w:t>
            </w:r>
            <w:proofErr w:type="gramEnd"/>
          </w:p>
        </w:tc>
        <w:tc>
          <w:tcPr>
            <w:tcW w:w="704" w:type="pct"/>
          </w:tcPr>
          <w:p w14:paraId="5D6CB9B1" w14:textId="6AA269FA" w:rsidR="00722468" w:rsidRPr="009D6DE7" w:rsidRDefault="009D6DE7" w:rsidP="009A733F">
            <w:pPr>
              <w:jc w:val="both"/>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r w:rsidRPr="009D6DE7">
              <w:rPr>
                <w:bCs/>
                <w:color w:val="808080" w:themeColor="background1" w:themeShade="80"/>
              </w:rPr>
              <w:t>Jason Brown</w:t>
            </w:r>
          </w:p>
        </w:tc>
        <w:tc>
          <w:tcPr>
            <w:tcW w:w="1968" w:type="pct"/>
          </w:tcPr>
          <w:p w14:paraId="2F1CB55C" w14:textId="4DB25456" w:rsidR="00722468" w:rsidRPr="009D6DE7" w:rsidRDefault="009D6DE7" w:rsidP="009A733F">
            <w:pPr>
              <w:jc w:val="both"/>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r w:rsidRPr="009D6DE7">
              <w:rPr>
                <w:bCs/>
                <w:color w:val="808080" w:themeColor="background1" w:themeShade="80"/>
              </w:rPr>
              <w:t>thbursar@thomashickman.bucks.sch.uk</w:t>
            </w:r>
          </w:p>
        </w:tc>
        <w:tc>
          <w:tcPr>
            <w:tcW w:w="1206" w:type="pct"/>
          </w:tcPr>
          <w:p w14:paraId="7B666023" w14:textId="51969D8F" w:rsidR="00722468" w:rsidRPr="009D6DE7" w:rsidRDefault="009D6DE7" w:rsidP="009A733F">
            <w:pPr>
              <w:jc w:val="both"/>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r w:rsidRPr="009D6DE7">
              <w:rPr>
                <w:bCs/>
                <w:color w:val="808080" w:themeColor="background1" w:themeShade="80"/>
              </w:rPr>
              <w:t>01296 458683</w:t>
            </w:r>
          </w:p>
        </w:tc>
      </w:tr>
      <w:bookmarkEnd w:id="1"/>
      <w:tr w:rsidR="009D6DE7" w14:paraId="7A43D1A9" w14:textId="77777777" w:rsidTr="009D6DE7">
        <w:tc>
          <w:tcPr>
            <w:cnfStyle w:val="001000000000" w:firstRow="0" w:lastRow="0" w:firstColumn="1" w:lastColumn="0" w:oddVBand="0" w:evenVBand="0" w:oddHBand="0" w:evenHBand="0" w:firstRowFirstColumn="0" w:firstRowLastColumn="0" w:lastRowFirstColumn="0" w:lastRowLastColumn="0"/>
            <w:tcW w:w="1122" w:type="pct"/>
          </w:tcPr>
          <w:p w14:paraId="3D1AFC91" w14:textId="77777777" w:rsidR="00722468" w:rsidRPr="00215681" w:rsidRDefault="00722468" w:rsidP="009A733F">
            <w:pPr>
              <w:jc w:val="both"/>
              <w:rPr>
                <w:b w:val="0"/>
                <w:color w:val="808080" w:themeColor="background1" w:themeShade="80"/>
              </w:rPr>
            </w:pPr>
            <w:r w:rsidRPr="00215681">
              <w:rPr>
                <w:b w:val="0"/>
                <w:color w:val="808080" w:themeColor="background1" w:themeShade="80"/>
              </w:rPr>
              <w:t>Dat</w:t>
            </w:r>
            <w:r>
              <w:rPr>
                <w:b w:val="0"/>
                <w:color w:val="808080" w:themeColor="background1" w:themeShade="80"/>
              </w:rPr>
              <w:t>a</w:t>
            </w:r>
            <w:r w:rsidRPr="00215681">
              <w:rPr>
                <w:b w:val="0"/>
                <w:color w:val="808080" w:themeColor="background1" w:themeShade="80"/>
              </w:rPr>
              <w:t xml:space="preserve"> Protection </w:t>
            </w:r>
            <w:r>
              <w:rPr>
                <w:b w:val="0"/>
                <w:color w:val="808080" w:themeColor="background1" w:themeShade="80"/>
              </w:rPr>
              <w:t>O</w:t>
            </w:r>
            <w:r w:rsidRPr="00215681">
              <w:rPr>
                <w:b w:val="0"/>
                <w:color w:val="808080" w:themeColor="background1" w:themeShade="80"/>
              </w:rPr>
              <w:t>fficer</w:t>
            </w:r>
          </w:p>
        </w:tc>
        <w:tc>
          <w:tcPr>
            <w:tcW w:w="704" w:type="pct"/>
          </w:tcPr>
          <w:p w14:paraId="4F582DA0" w14:textId="3938191A" w:rsidR="00722468" w:rsidRPr="009D6DE7" w:rsidRDefault="009D6DE7" w:rsidP="009A733F">
            <w:pPr>
              <w:jc w:val="both"/>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r w:rsidRPr="009D6DE7">
              <w:rPr>
                <w:bCs/>
                <w:color w:val="7F7F7F" w:themeColor="text1" w:themeTint="80"/>
              </w:rPr>
              <w:t>Turn It On</w:t>
            </w:r>
          </w:p>
        </w:tc>
        <w:tc>
          <w:tcPr>
            <w:tcW w:w="1968" w:type="pct"/>
          </w:tcPr>
          <w:p w14:paraId="04DB42FF" w14:textId="27A6C93F" w:rsidR="00722468" w:rsidRPr="009D6DE7" w:rsidRDefault="009D6DE7" w:rsidP="009D6DE7">
            <w:pPr>
              <w:jc w:val="both"/>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r w:rsidRPr="009D6DE7">
              <w:rPr>
                <w:bCs/>
                <w:color w:val="7F7F7F" w:themeColor="text1" w:themeTint="80"/>
              </w:rPr>
              <w:t>gdpr@turniton.co.uk</w:t>
            </w:r>
          </w:p>
        </w:tc>
        <w:tc>
          <w:tcPr>
            <w:tcW w:w="1206" w:type="pct"/>
          </w:tcPr>
          <w:p w14:paraId="6AA5EB61" w14:textId="3A1B740D" w:rsidR="00722468" w:rsidRPr="009D6DE7" w:rsidRDefault="009D6DE7" w:rsidP="009A733F">
            <w:pPr>
              <w:jc w:val="both"/>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r w:rsidRPr="009D6DE7">
              <w:rPr>
                <w:bCs/>
                <w:color w:val="7F7F7F" w:themeColor="text1" w:themeTint="80"/>
              </w:rPr>
              <w:t>01865 597620 (Option 3)</w:t>
            </w:r>
          </w:p>
        </w:tc>
      </w:tr>
      <w:bookmarkEnd w:id="0"/>
    </w:tbl>
    <w:p w14:paraId="12958CEA" w14:textId="77777777" w:rsidR="00195453" w:rsidRPr="00F771CF" w:rsidRDefault="00195453" w:rsidP="009A733F">
      <w:pPr>
        <w:widowControl w:val="0"/>
        <w:autoSpaceDE w:val="0"/>
        <w:autoSpaceDN w:val="0"/>
        <w:adjustRightInd w:val="0"/>
        <w:spacing w:after="0"/>
        <w:jc w:val="both"/>
        <w:rPr>
          <w:rFonts w:cs="Calibri"/>
          <w:bCs/>
          <w:i/>
          <w:sz w:val="24"/>
          <w:szCs w:val="24"/>
          <w:lang w:val="en-US" w:bidi="en-US"/>
        </w:rPr>
      </w:pPr>
    </w:p>
    <w:p w14:paraId="069AA3C0" w14:textId="65891843" w:rsidR="00195453" w:rsidRPr="0097744E" w:rsidRDefault="00195453" w:rsidP="009A733F">
      <w:pPr>
        <w:spacing w:after="0"/>
        <w:jc w:val="both"/>
        <w:rPr>
          <w:rFonts w:cs="Calibri"/>
          <w:color w:val="808080" w:themeColor="background1" w:themeShade="80"/>
        </w:rPr>
      </w:pPr>
      <w:r w:rsidRPr="00722468">
        <w:rPr>
          <w:rFonts w:cs="Calibri"/>
          <w:color w:val="808080" w:themeColor="background1" w:themeShade="80"/>
        </w:rPr>
        <w:t xml:space="preserve">A person should provide all the necessary information to assist </w:t>
      </w:r>
      <w:r w:rsidR="009D6DE7">
        <w:rPr>
          <w:rFonts w:cs="Calibri"/>
          <w:bCs/>
          <w:color w:val="808080" w:themeColor="background1" w:themeShade="80"/>
        </w:rPr>
        <w:t>Thomas Hickman School</w:t>
      </w:r>
      <w:r w:rsidR="00722468" w:rsidRPr="00722468">
        <w:rPr>
          <w:rFonts w:cs="Calibri"/>
          <w:color w:val="808080" w:themeColor="background1" w:themeShade="80"/>
        </w:rPr>
        <w:t xml:space="preserve"> </w:t>
      </w:r>
      <w:r w:rsidRPr="00722468">
        <w:rPr>
          <w:rFonts w:cs="Calibri"/>
          <w:color w:val="808080" w:themeColor="background1" w:themeShade="80"/>
        </w:rPr>
        <w:t xml:space="preserve">in locating the CCTV recorded data, such as the date, time and location of the recording.  If the image is of such poor quality as not to clearly identify an individual, that image may not be considered to be personal data and may not be handed over by the </w:t>
      </w:r>
      <w:r w:rsidR="00722468" w:rsidRPr="00722468">
        <w:rPr>
          <w:rFonts w:cs="Calibri"/>
          <w:color w:val="808080" w:themeColor="background1" w:themeShade="80"/>
        </w:rPr>
        <w:t>S</w:t>
      </w:r>
      <w:r w:rsidRPr="00722468">
        <w:rPr>
          <w:rFonts w:cs="Calibri"/>
          <w:color w:val="808080" w:themeColor="background1" w:themeShade="80"/>
        </w:rPr>
        <w:t>chool/</w:t>
      </w:r>
      <w:r w:rsidR="00722468" w:rsidRPr="00722468">
        <w:rPr>
          <w:rFonts w:cs="Calibri"/>
          <w:color w:val="808080" w:themeColor="background1" w:themeShade="80"/>
        </w:rPr>
        <w:t>Trust</w:t>
      </w:r>
      <w:r w:rsidRPr="00722468">
        <w:rPr>
          <w:rFonts w:cs="Calibri"/>
          <w:color w:val="808080" w:themeColor="background1" w:themeShade="80"/>
        </w:rPr>
        <w:t>.</w:t>
      </w:r>
    </w:p>
    <w:p w14:paraId="75889DB7" w14:textId="619FD3A8" w:rsidR="00195453" w:rsidRPr="00722468" w:rsidRDefault="00195453" w:rsidP="009A733F">
      <w:pPr>
        <w:pStyle w:val="NormalWeb"/>
        <w:spacing w:before="0" w:beforeAutospacing="0" w:after="0" w:afterAutospacing="0"/>
        <w:jc w:val="both"/>
        <w:rPr>
          <w:rFonts w:ascii="Calibri" w:hAnsi="Calibri" w:cs="Calibri"/>
          <w:color w:val="808080" w:themeColor="background1" w:themeShade="80"/>
          <w:sz w:val="22"/>
          <w:szCs w:val="22"/>
        </w:rPr>
      </w:pPr>
      <w:r w:rsidRPr="00722468">
        <w:rPr>
          <w:rFonts w:ascii="Calibri" w:hAnsi="Calibri" w:cs="Calibri"/>
          <w:color w:val="808080" w:themeColor="background1" w:themeShade="80"/>
          <w:sz w:val="22"/>
          <w:szCs w:val="22"/>
        </w:rPr>
        <w:t xml:space="preserve">In giving a person a copy of their data, the </w:t>
      </w:r>
      <w:r w:rsidR="00722468" w:rsidRPr="00722468">
        <w:rPr>
          <w:rFonts w:ascii="Calibri" w:hAnsi="Calibri" w:cs="Calibri"/>
          <w:color w:val="808080" w:themeColor="background1" w:themeShade="80"/>
          <w:sz w:val="22"/>
          <w:szCs w:val="22"/>
        </w:rPr>
        <w:t>S</w:t>
      </w:r>
      <w:r w:rsidRPr="00722468">
        <w:rPr>
          <w:rFonts w:ascii="Calibri" w:hAnsi="Calibri" w:cs="Calibri"/>
          <w:color w:val="808080" w:themeColor="background1" w:themeShade="80"/>
          <w:sz w:val="22"/>
          <w:szCs w:val="22"/>
        </w:rPr>
        <w:t>chool/</w:t>
      </w:r>
      <w:r w:rsidR="00722468" w:rsidRPr="00722468">
        <w:rPr>
          <w:rFonts w:ascii="Calibri" w:hAnsi="Calibri" w:cs="Calibri"/>
          <w:color w:val="808080" w:themeColor="background1" w:themeShade="80"/>
          <w:sz w:val="22"/>
          <w:szCs w:val="22"/>
        </w:rPr>
        <w:t>Trust</w:t>
      </w:r>
      <w:r w:rsidRPr="00722468">
        <w:rPr>
          <w:rFonts w:ascii="Calibri" w:hAnsi="Calibri" w:cs="Calibri"/>
          <w:color w:val="808080" w:themeColor="background1" w:themeShade="80"/>
          <w:sz w:val="22"/>
          <w:szCs w:val="22"/>
        </w:rPr>
        <w:t xml:space="preserve"> may provide a still/series of still pictures, a tape or a disk with relevant images.  However, other images of other individuals will be obscured before the data is released.</w:t>
      </w:r>
    </w:p>
    <w:p w14:paraId="7E44A082" w14:textId="77777777" w:rsidR="00195453" w:rsidRPr="00722468" w:rsidRDefault="00195453" w:rsidP="009A733F">
      <w:pPr>
        <w:autoSpaceDE w:val="0"/>
        <w:autoSpaceDN w:val="0"/>
        <w:adjustRightInd w:val="0"/>
        <w:spacing w:after="0" w:line="240" w:lineRule="auto"/>
        <w:jc w:val="both"/>
        <w:rPr>
          <w:rFonts w:ascii="Calibri" w:eastAsia="Times New Roman" w:hAnsi="Calibri" w:cs="Calibri"/>
          <w:color w:val="808080" w:themeColor="background1" w:themeShade="80"/>
          <w:lang w:eastAsia="en-GB"/>
        </w:rPr>
      </w:pPr>
    </w:p>
    <w:p w14:paraId="53550946" w14:textId="2602B102" w:rsidR="00195453" w:rsidRPr="00EA6ED3" w:rsidRDefault="00A91E12" w:rsidP="009A733F">
      <w:pPr>
        <w:autoSpaceDE w:val="0"/>
        <w:autoSpaceDN w:val="0"/>
        <w:adjustRightInd w:val="0"/>
        <w:spacing w:after="0"/>
        <w:jc w:val="both"/>
        <w:rPr>
          <w:rFonts w:ascii="Calibri" w:eastAsia="Times New Roman" w:hAnsi="Calibri" w:cs="Calibri"/>
          <w:b/>
          <w:bCs/>
          <w:color w:val="7030A0"/>
          <w:sz w:val="24"/>
          <w:szCs w:val="24"/>
        </w:rPr>
      </w:pPr>
      <w:r w:rsidRPr="00EA6ED3">
        <w:rPr>
          <w:rFonts w:ascii="Calibri" w:eastAsia="Times New Roman" w:hAnsi="Calibri" w:cs="Calibri"/>
          <w:b/>
          <w:bCs/>
          <w:color w:val="7030A0"/>
          <w:sz w:val="24"/>
          <w:szCs w:val="24"/>
        </w:rPr>
        <w:t xml:space="preserve">Responsibilities </w:t>
      </w:r>
    </w:p>
    <w:p w14:paraId="73A9B9AD" w14:textId="77777777" w:rsidR="00195453" w:rsidRPr="00722468" w:rsidRDefault="00195453" w:rsidP="009A733F">
      <w:pPr>
        <w:autoSpaceDE w:val="0"/>
        <w:autoSpaceDN w:val="0"/>
        <w:adjustRightInd w:val="0"/>
        <w:spacing w:after="0" w:line="240" w:lineRule="auto"/>
        <w:jc w:val="both"/>
        <w:rPr>
          <w:rFonts w:cs="Calibri"/>
          <w:color w:val="808080" w:themeColor="background1" w:themeShade="80"/>
        </w:rPr>
      </w:pPr>
    </w:p>
    <w:p w14:paraId="0051B72C" w14:textId="4C85DA1B" w:rsidR="00195453" w:rsidRPr="00B672A6" w:rsidRDefault="00195453" w:rsidP="009A733F">
      <w:pPr>
        <w:autoSpaceDE w:val="0"/>
        <w:autoSpaceDN w:val="0"/>
        <w:adjustRightInd w:val="0"/>
        <w:spacing w:after="0"/>
        <w:jc w:val="both"/>
        <w:rPr>
          <w:rFonts w:cs="Calibri"/>
          <w:color w:val="808080" w:themeColor="background1" w:themeShade="80"/>
        </w:rPr>
      </w:pPr>
      <w:r w:rsidRPr="00B672A6">
        <w:rPr>
          <w:rFonts w:cs="Calibri"/>
          <w:color w:val="808080" w:themeColor="background1" w:themeShade="80"/>
        </w:rPr>
        <w:t xml:space="preserve">The </w:t>
      </w:r>
      <w:r w:rsidR="00722468" w:rsidRPr="009D6DE7">
        <w:rPr>
          <w:rFonts w:cs="Calibri"/>
          <w:color w:val="808080" w:themeColor="background1" w:themeShade="80"/>
        </w:rPr>
        <w:t>Head Teacher</w:t>
      </w:r>
      <w:r w:rsidRPr="00B672A6">
        <w:rPr>
          <w:rFonts w:cs="Calibri"/>
          <w:color w:val="808080" w:themeColor="background1" w:themeShade="80"/>
        </w:rPr>
        <w:t xml:space="preserve"> will:</w:t>
      </w:r>
    </w:p>
    <w:p w14:paraId="7B82AA2A" w14:textId="14A4E6E7" w:rsidR="001D055D" w:rsidRPr="009D6DE7" w:rsidRDefault="001D055D" w:rsidP="009A733F">
      <w:pPr>
        <w:numPr>
          <w:ilvl w:val="0"/>
          <w:numId w:val="28"/>
        </w:numPr>
        <w:autoSpaceDE w:val="0"/>
        <w:autoSpaceDN w:val="0"/>
        <w:adjustRightInd w:val="0"/>
        <w:spacing w:after="0" w:line="240" w:lineRule="auto"/>
        <w:jc w:val="both"/>
        <w:rPr>
          <w:rFonts w:cs="Calibri"/>
          <w:color w:val="7F7F7F" w:themeColor="text1" w:themeTint="80"/>
        </w:rPr>
      </w:pPr>
      <w:r w:rsidRPr="009D6DE7">
        <w:rPr>
          <w:rFonts w:cs="Calibri"/>
          <w:color w:val="7F7F7F" w:themeColor="text1" w:themeTint="80"/>
        </w:rPr>
        <w:t>Ensure that the school is registered with the ICO as notification that CCTV data will be processed (Update August 2019)</w:t>
      </w:r>
    </w:p>
    <w:p w14:paraId="59ECC64F" w14:textId="463D17B5" w:rsidR="00195453" w:rsidRPr="00B672A6" w:rsidRDefault="00195453" w:rsidP="009A733F">
      <w:pPr>
        <w:numPr>
          <w:ilvl w:val="0"/>
          <w:numId w:val="28"/>
        </w:numPr>
        <w:autoSpaceDE w:val="0"/>
        <w:autoSpaceDN w:val="0"/>
        <w:adjustRightInd w:val="0"/>
        <w:spacing w:after="0" w:line="240" w:lineRule="auto"/>
        <w:jc w:val="both"/>
        <w:rPr>
          <w:rFonts w:cs="Calibri"/>
          <w:color w:val="808080" w:themeColor="background1" w:themeShade="80"/>
        </w:rPr>
      </w:pPr>
      <w:r w:rsidRPr="00B672A6">
        <w:rPr>
          <w:rFonts w:cs="Calibri"/>
          <w:color w:val="808080" w:themeColor="background1" w:themeShade="80"/>
        </w:rPr>
        <w:t xml:space="preserve">Ensure that the use of CCTV systems is implemented in accordance with the policy set down by </w:t>
      </w:r>
      <w:r w:rsidR="009D6DE7">
        <w:rPr>
          <w:rFonts w:cs="Calibri"/>
          <w:bCs/>
          <w:color w:val="808080" w:themeColor="background1" w:themeShade="80"/>
        </w:rPr>
        <w:t>Thomas Hickman School</w:t>
      </w:r>
    </w:p>
    <w:p w14:paraId="6B80AECC" w14:textId="70531200" w:rsidR="00195453" w:rsidRPr="00B672A6" w:rsidRDefault="00195453" w:rsidP="009A733F">
      <w:pPr>
        <w:numPr>
          <w:ilvl w:val="0"/>
          <w:numId w:val="28"/>
        </w:numPr>
        <w:autoSpaceDE w:val="0"/>
        <w:autoSpaceDN w:val="0"/>
        <w:adjustRightInd w:val="0"/>
        <w:spacing w:after="0" w:line="240" w:lineRule="auto"/>
        <w:jc w:val="both"/>
        <w:rPr>
          <w:rFonts w:cs="Calibri"/>
          <w:color w:val="808080" w:themeColor="background1" w:themeShade="80"/>
        </w:rPr>
      </w:pPr>
      <w:r w:rsidRPr="00B672A6">
        <w:rPr>
          <w:rFonts w:cs="Calibri"/>
          <w:color w:val="808080" w:themeColor="background1" w:themeShade="80"/>
        </w:rPr>
        <w:t xml:space="preserve">Oversee and co-ordinate the use of CCTV monitoring for safety and security purposes within </w:t>
      </w:r>
      <w:r w:rsidR="009D6DE7">
        <w:rPr>
          <w:rFonts w:cs="Calibri"/>
          <w:bCs/>
          <w:color w:val="808080" w:themeColor="background1" w:themeShade="80"/>
        </w:rPr>
        <w:t>Thomas Hickman School</w:t>
      </w:r>
    </w:p>
    <w:p w14:paraId="42BEB821" w14:textId="77777777" w:rsidR="00195453" w:rsidRPr="00B672A6" w:rsidRDefault="00195453" w:rsidP="009A733F">
      <w:pPr>
        <w:numPr>
          <w:ilvl w:val="0"/>
          <w:numId w:val="28"/>
        </w:numPr>
        <w:autoSpaceDE w:val="0"/>
        <w:autoSpaceDN w:val="0"/>
        <w:adjustRightInd w:val="0"/>
        <w:spacing w:after="0" w:line="240" w:lineRule="auto"/>
        <w:jc w:val="both"/>
        <w:rPr>
          <w:rFonts w:cs="Calibri"/>
          <w:color w:val="808080" w:themeColor="background1" w:themeShade="80"/>
        </w:rPr>
      </w:pPr>
      <w:r w:rsidRPr="00B672A6">
        <w:rPr>
          <w:rFonts w:cs="Calibri"/>
          <w:color w:val="808080" w:themeColor="background1" w:themeShade="80"/>
        </w:rPr>
        <w:t xml:space="preserve">Ensure that all existing CCTV monitoring systems will be evaluated for compliance with this policy </w:t>
      </w:r>
    </w:p>
    <w:p w14:paraId="29AA92BF" w14:textId="7374C4A3" w:rsidR="00195453" w:rsidRPr="00B672A6" w:rsidRDefault="00195453" w:rsidP="009A733F">
      <w:pPr>
        <w:numPr>
          <w:ilvl w:val="0"/>
          <w:numId w:val="28"/>
        </w:numPr>
        <w:autoSpaceDE w:val="0"/>
        <w:autoSpaceDN w:val="0"/>
        <w:adjustRightInd w:val="0"/>
        <w:spacing w:after="0" w:line="240" w:lineRule="auto"/>
        <w:jc w:val="both"/>
        <w:rPr>
          <w:rFonts w:cs="Calibri"/>
          <w:color w:val="808080" w:themeColor="background1" w:themeShade="80"/>
        </w:rPr>
      </w:pPr>
      <w:r w:rsidRPr="00B672A6">
        <w:rPr>
          <w:rFonts w:cs="Calibri"/>
          <w:color w:val="808080" w:themeColor="background1" w:themeShade="80"/>
        </w:rPr>
        <w:t xml:space="preserve">Ensure that the CCTV monitoring at </w:t>
      </w:r>
      <w:r w:rsidR="009D6DE7">
        <w:rPr>
          <w:rFonts w:cs="Calibri"/>
          <w:bCs/>
          <w:color w:val="808080" w:themeColor="background1" w:themeShade="80"/>
        </w:rPr>
        <w:t>Thomas Hickman School</w:t>
      </w:r>
      <w:r w:rsidR="00722468" w:rsidRPr="00B672A6">
        <w:rPr>
          <w:rFonts w:cs="Calibri"/>
          <w:color w:val="808080" w:themeColor="background1" w:themeShade="80"/>
        </w:rPr>
        <w:t xml:space="preserve"> </w:t>
      </w:r>
      <w:r w:rsidRPr="00B672A6">
        <w:rPr>
          <w:rFonts w:cs="Calibri"/>
          <w:color w:val="808080" w:themeColor="background1" w:themeShade="80"/>
        </w:rPr>
        <w:t>is consistent with the highest</w:t>
      </w:r>
      <w:r w:rsidR="001D055D">
        <w:rPr>
          <w:rFonts w:cs="Calibri"/>
          <w:color w:val="808080" w:themeColor="background1" w:themeShade="80"/>
        </w:rPr>
        <w:t xml:space="preserve"> </w:t>
      </w:r>
      <w:r w:rsidRPr="00B672A6">
        <w:rPr>
          <w:rFonts w:cs="Calibri"/>
          <w:color w:val="808080" w:themeColor="background1" w:themeShade="80"/>
        </w:rPr>
        <w:t>standards and protections</w:t>
      </w:r>
    </w:p>
    <w:p w14:paraId="0FCC6B2D" w14:textId="2BA71889" w:rsidR="00195453" w:rsidRPr="00B672A6" w:rsidRDefault="00195453" w:rsidP="009A733F">
      <w:pPr>
        <w:numPr>
          <w:ilvl w:val="0"/>
          <w:numId w:val="28"/>
        </w:numPr>
        <w:autoSpaceDE w:val="0"/>
        <w:autoSpaceDN w:val="0"/>
        <w:adjustRightInd w:val="0"/>
        <w:spacing w:after="0" w:line="240" w:lineRule="auto"/>
        <w:jc w:val="both"/>
        <w:rPr>
          <w:rFonts w:cs="Calibri"/>
          <w:color w:val="808080" w:themeColor="background1" w:themeShade="80"/>
        </w:rPr>
      </w:pPr>
      <w:r w:rsidRPr="00B672A6">
        <w:rPr>
          <w:rFonts w:cs="Calibri"/>
          <w:color w:val="808080" w:themeColor="background1" w:themeShade="80"/>
        </w:rPr>
        <w:t>Review camera locations and be responsible for the release of any information or recorded CCTV materials stored in compliance with this policy</w:t>
      </w:r>
    </w:p>
    <w:p w14:paraId="13741A01" w14:textId="44650D2C" w:rsidR="00195453" w:rsidRPr="00B672A6" w:rsidRDefault="00195453" w:rsidP="009A733F">
      <w:pPr>
        <w:numPr>
          <w:ilvl w:val="0"/>
          <w:numId w:val="28"/>
        </w:numPr>
        <w:autoSpaceDE w:val="0"/>
        <w:autoSpaceDN w:val="0"/>
        <w:adjustRightInd w:val="0"/>
        <w:spacing w:after="0" w:line="240" w:lineRule="auto"/>
        <w:jc w:val="both"/>
        <w:rPr>
          <w:rFonts w:cs="Calibri"/>
          <w:color w:val="808080" w:themeColor="background1" w:themeShade="80"/>
        </w:rPr>
      </w:pPr>
      <w:r w:rsidRPr="00B672A6">
        <w:rPr>
          <w:rFonts w:cs="Calibri"/>
          <w:color w:val="808080" w:themeColor="background1" w:themeShade="80"/>
        </w:rPr>
        <w:t xml:space="preserve">Maintain a record of access (e.g. an access log) to or the release of </w:t>
      </w:r>
      <w:r w:rsidR="00722468" w:rsidRPr="00B672A6">
        <w:rPr>
          <w:rFonts w:cs="Calibri"/>
          <w:color w:val="808080" w:themeColor="background1" w:themeShade="80"/>
        </w:rPr>
        <w:t>data</w:t>
      </w:r>
      <w:r w:rsidRPr="00B672A6">
        <w:rPr>
          <w:rFonts w:cs="Calibri"/>
          <w:color w:val="808080" w:themeColor="background1" w:themeShade="80"/>
        </w:rPr>
        <w:t xml:space="preserve"> or any material recorded or stored in the system</w:t>
      </w:r>
    </w:p>
    <w:p w14:paraId="3A9366D7" w14:textId="73B71CCF" w:rsidR="00195453" w:rsidRPr="00B672A6" w:rsidRDefault="00195453" w:rsidP="009A733F">
      <w:pPr>
        <w:numPr>
          <w:ilvl w:val="0"/>
          <w:numId w:val="28"/>
        </w:numPr>
        <w:autoSpaceDE w:val="0"/>
        <w:autoSpaceDN w:val="0"/>
        <w:adjustRightInd w:val="0"/>
        <w:spacing w:after="0" w:line="240" w:lineRule="auto"/>
        <w:jc w:val="both"/>
        <w:rPr>
          <w:rFonts w:cs="Calibri"/>
          <w:color w:val="808080" w:themeColor="background1" w:themeShade="80"/>
        </w:rPr>
      </w:pPr>
      <w:r w:rsidRPr="00B672A6">
        <w:rPr>
          <w:rFonts w:cs="Calibri"/>
          <w:color w:val="808080" w:themeColor="background1" w:themeShade="80"/>
        </w:rPr>
        <w:t>Ensure that the perimeter of view from fixed location cameras conforms to this policy both internally and externally</w:t>
      </w:r>
    </w:p>
    <w:p w14:paraId="04D858C4" w14:textId="70409A0F" w:rsidR="00195453" w:rsidRPr="00B672A6" w:rsidRDefault="00195453" w:rsidP="009A733F">
      <w:pPr>
        <w:numPr>
          <w:ilvl w:val="0"/>
          <w:numId w:val="28"/>
        </w:numPr>
        <w:autoSpaceDE w:val="0"/>
        <w:autoSpaceDN w:val="0"/>
        <w:adjustRightInd w:val="0"/>
        <w:spacing w:after="0" w:line="240" w:lineRule="auto"/>
        <w:jc w:val="both"/>
        <w:rPr>
          <w:rFonts w:cs="Calibri"/>
          <w:color w:val="808080" w:themeColor="background1" w:themeShade="80"/>
        </w:rPr>
      </w:pPr>
      <w:r w:rsidRPr="00B672A6">
        <w:rPr>
          <w:rFonts w:cs="Calibri"/>
          <w:color w:val="808080" w:themeColor="background1" w:themeShade="80"/>
        </w:rPr>
        <w:t>Give consideration to both students and staff feedback/complaints regarding possible invasion of privacy or confidentiality due to the location of a particular CCTV camera or associated equipment</w:t>
      </w:r>
    </w:p>
    <w:p w14:paraId="7AD1FAA4" w14:textId="52D92A82" w:rsidR="00195453" w:rsidRPr="00B672A6" w:rsidRDefault="00195453" w:rsidP="009A733F">
      <w:pPr>
        <w:numPr>
          <w:ilvl w:val="0"/>
          <w:numId w:val="28"/>
        </w:numPr>
        <w:autoSpaceDE w:val="0"/>
        <w:autoSpaceDN w:val="0"/>
        <w:adjustRightInd w:val="0"/>
        <w:spacing w:after="0" w:line="240" w:lineRule="auto"/>
        <w:jc w:val="both"/>
        <w:rPr>
          <w:rFonts w:cs="Calibri"/>
          <w:color w:val="808080" w:themeColor="background1" w:themeShade="80"/>
        </w:rPr>
      </w:pPr>
      <w:r w:rsidRPr="00B672A6">
        <w:rPr>
          <w:rFonts w:cs="Calibri"/>
          <w:color w:val="808080" w:themeColor="background1" w:themeShade="80"/>
        </w:rPr>
        <w:t>Ensure that all areas being monitored are not in breach of an enhanced expectation of the privacy of individuals within the school and be mindful that no such infringement is likely to take place</w:t>
      </w:r>
    </w:p>
    <w:p w14:paraId="6489628E" w14:textId="2FF30B2B" w:rsidR="00195453" w:rsidRPr="00B672A6" w:rsidRDefault="00195453" w:rsidP="009A733F">
      <w:pPr>
        <w:numPr>
          <w:ilvl w:val="0"/>
          <w:numId w:val="28"/>
        </w:numPr>
        <w:autoSpaceDE w:val="0"/>
        <w:autoSpaceDN w:val="0"/>
        <w:adjustRightInd w:val="0"/>
        <w:spacing w:after="0" w:line="240" w:lineRule="auto"/>
        <w:jc w:val="both"/>
        <w:rPr>
          <w:rFonts w:cs="Calibri"/>
          <w:color w:val="808080" w:themeColor="background1" w:themeShade="80"/>
        </w:rPr>
      </w:pPr>
      <w:r w:rsidRPr="00B672A6">
        <w:rPr>
          <w:rFonts w:cs="Calibri"/>
          <w:color w:val="808080" w:themeColor="background1" w:themeShade="80"/>
        </w:rPr>
        <w:t xml:space="preserve">Co-operate with the Health &amp; Safety Officer of </w:t>
      </w:r>
      <w:r w:rsidR="009D6DE7">
        <w:rPr>
          <w:rFonts w:cs="Calibri"/>
          <w:bCs/>
          <w:color w:val="808080" w:themeColor="background1" w:themeShade="80"/>
        </w:rPr>
        <w:t>Thomas Hickman School</w:t>
      </w:r>
      <w:r w:rsidRPr="00B672A6">
        <w:rPr>
          <w:rFonts w:cs="Calibri"/>
          <w:color w:val="808080" w:themeColor="background1" w:themeShade="80"/>
        </w:rPr>
        <w:t xml:space="preserve"> in reporting on the CCTV system in operation in the school</w:t>
      </w:r>
    </w:p>
    <w:p w14:paraId="0596E0E5" w14:textId="0FC0C3B8" w:rsidR="00195453" w:rsidRPr="00B672A6" w:rsidRDefault="00B672A6" w:rsidP="009A733F">
      <w:pPr>
        <w:numPr>
          <w:ilvl w:val="0"/>
          <w:numId w:val="28"/>
        </w:numPr>
        <w:autoSpaceDE w:val="0"/>
        <w:autoSpaceDN w:val="0"/>
        <w:adjustRightInd w:val="0"/>
        <w:spacing w:after="0" w:line="240" w:lineRule="auto"/>
        <w:jc w:val="both"/>
        <w:rPr>
          <w:rFonts w:cs="Calibri"/>
          <w:color w:val="808080" w:themeColor="background1" w:themeShade="80"/>
        </w:rPr>
      </w:pPr>
      <w:r w:rsidRPr="00B672A6">
        <w:rPr>
          <w:rFonts w:cs="Calibri"/>
          <w:color w:val="808080" w:themeColor="background1" w:themeShade="80"/>
        </w:rPr>
        <w:lastRenderedPageBreak/>
        <w:t>Ensure</w:t>
      </w:r>
      <w:r w:rsidR="00195453" w:rsidRPr="00B672A6">
        <w:rPr>
          <w:rFonts w:cs="Calibri"/>
          <w:color w:val="808080" w:themeColor="background1" w:themeShade="80"/>
        </w:rPr>
        <w:t xml:space="preserve"> that adequate signage </w:t>
      </w:r>
      <w:r w:rsidRPr="00B672A6">
        <w:rPr>
          <w:rFonts w:cs="Calibri"/>
          <w:color w:val="808080" w:themeColor="background1" w:themeShade="80"/>
        </w:rPr>
        <w:t xml:space="preserve">is located </w:t>
      </w:r>
      <w:r w:rsidR="00195453" w:rsidRPr="00B672A6">
        <w:rPr>
          <w:rFonts w:cs="Calibri"/>
          <w:color w:val="808080" w:themeColor="background1" w:themeShade="80"/>
        </w:rPr>
        <w:t xml:space="preserve">at appropriate and prominent locations </w:t>
      </w:r>
      <w:r w:rsidRPr="00B672A6">
        <w:rPr>
          <w:rFonts w:cs="Calibri"/>
          <w:color w:val="808080" w:themeColor="background1" w:themeShade="80"/>
        </w:rPr>
        <w:t>and</w:t>
      </w:r>
      <w:r w:rsidR="00195453" w:rsidRPr="00B672A6">
        <w:rPr>
          <w:rFonts w:cs="Calibri"/>
          <w:color w:val="808080" w:themeColor="background1" w:themeShade="80"/>
        </w:rPr>
        <w:t xml:space="preserve"> displayed as detailed above</w:t>
      </w:r>
    </w:p>
    <w:p w14:paraId="083E559C" w14:textId="77777777" w:rsidR="00195453" w:rsidRPr="00B672A6" w:rsidRDefault="00195453" w:rsidP="009A733F">
      <w:pPr>
        <w:numPr>
          <w:ilvl w:val="0"/>
          <w:numId w:val="28"/>
        </w:numPr>
        <w:autoSpaceDE w:val="0"/>
        <w:autoSpaceDN w:val="0"/>
        <w:adjustRightInd w:val="0"/>
        <w:spacing w:after="0" w:line="240" w:lineRule="auto"/>
        <w:jc w:val="both"/>
        <w:rPr>
          <w:rFonts w:cs="Calibri"/>
          <w:color w:val="808080" w:themeColor="background1" w:themeShade="80"/>
        </w:rPr>
      </w:pPr>
      <w:r w:rsidRPr="00B672A6">
        <w:rPr>
          <w:rFonts w:cs="Calibri"/>
          <w:color w:val="808080" w:themeColor="background1" w:themeShade="80"/>
        </w:rPr>
        <w:t xml:space="preserve">Ensure that external cameras are non-intrusive in terms of their positions and views of neighbouring residential housing and comply with the principle of “Reasonable Expectation of Privacy” </w:t>
      </w:r>
    </w:p>
    <w:p w14:paraId="5A66FFC9" w14:textId="7E9F2BCC" w:rsidR="00195453" w:rsidRPr="00B672A6" w:rsidRDefault="00195453" w:rsidP="009A733F">
      <w:pPr>
        <w:numPr>
          <w:ilvl w:val="0"/>
          <w:numId w:val="28"/>
        </w:numPr>
        <w:autoSpaceDE w:val="0"/>
        <w:autoSpaceDN w:val="0"/>
        <w:adjustRightInd w:val="0"/>
        <w:spacing w:after="0" w:line="240" w:lineRule="auto"/>
        <w:jc w:val="both"/>
        <w:rPr>
          <w:rFonts w:cs="Calibri"/>
          <w:color w:val="808080" w:themeColor="background1" w:themeShade="80"/>
        </w:rPr>
      </w:pPr>
      <w:r w:rsidRPr="00B672A6">
        <w:rPr>
          <w:rFonts w:cs="Calibri"/>
          <w:color w:val="808080" w:themeColor="background1" w:themeShade="80"/>
        </w:rPr>
        <w:t xml:space="preserve">Ensure that monitoring </w:t>
      </w:r>
      <w:r w:rsidR="00B672A6" w:rsidRPr="00B672A6">
        <w:rPr>
          <w:rFonts w:cs="Calibri"/>
          <w:color w:val="808080" w:themeColor="background1" w:themeShade="80"/>
        </w:rPr>
        <w:t>systems and data</w:t>
      </w:r>
      <w:r w:rsidRPr="00B672A6">
        <w:rPr>
          <w:rFonts w:cs="Calibri"/>
          <w:color w:val="808080" w:themeColor="background1" w:themeShade="80"/>
        </w:rPr>
        <w:t xml:space="preserve"> are stored in a secure place with access by authorised personnel only </w:t>
      </w:r>
    </w:p>
    <w:p w14:paraId="3C6FB21D" w14:textId="01515303" w:rsidR="00195453" w:rsidRPr="00B672A6" w:rsidRDefault="00195453" w:rsidP="009A733F">
      <w:pPr>
        <w:numPr>
          <w:ilvl w:val="0"/>
          <w:numId w:val="28"/>
        </w:numPr>
        <w:autoSpaceDE w:val="0"/>
        <w:autoSpaceDN w:val="0"/>
        <w:adjustRightInd w:val="0"/>
        <w:spacing w:after="0" w:line="240" w:lineRule="auto"/>
        <w:jc w:val="both"/>
        <w:rPr>
          <w:rFonts w:cs="Calibri"/>
          <w:color w:val="808080" w:themeColor="background1" w:themeShade="80"/>
        </w:rPr>
      </w:pPr>
      <w:r w:rsidRPr="00B672A6">
        <w:rPr>
          <w:rFonts w:cs="Calibri"/>
          <w:color w:val="808080" w:themeColor="background1" w:themeShade="80"/>
        </w:rPr>
        <w:t xml:space="preserve">Ensure that images recorded on tapes/DVDs/digital recordings are stored for a period not longer than </w:t>
      </w:r>
      <w:r w:rsidRPr="00B672A6">
        <w:rPr>
          <w:rFonts w:cs="Calibri"/>
          <w:color w:val="808080" w:themeColor="background1" w:themeShade="80"/>
          <w:u w:val="single"/>
        </w:rPr>
        <w:t>28 days</w:t>
      </w:r>
      <w:r w:rsidRPr="00B672A6">
        <w:rPr>
          <w:rFonts w:cs="Calibri"/>
          <w:color w:val="808080" w:themeColor="background1" w:themeShade="80"/>
        </w:rPr>
        <w:t xml:space="preserve"> and are then erased unless required as part of a criminal investigation or court proceedings (criminal or civil) or other bona fide use as approved by the </w:t>
      </w:r>
      <w:r w:rsidR="00B672A6" w:rsidRPr="009D6DE7">
        <w:rPr>
          <w:rFonts w:cs="Calibri"/>
          <w:color w:val="808080" w:themeColor="background1" w:themeShade="80"/>
        </w:rPr>
        <w:t>Head Teacher</w:t>
      </w:r>
      <w:r w:rsidR="00B672A6" w:rsidRPr="00B672A6">
        <w:rPr>
          <w:rFonts w:cs="Calibri"/>
          <w:color w:val="808080" w:themeColor="background1" w:themeShade="80"/>
        </w:rPr>
        <w:t>.</w:t>
      </w:r>
    </w:p>
    <w:p w14:paraId="2410D230" w14:textId="796333AC" w:rsidR="00195453" w:rsidRPr="00B672A6" w:rsidRDefault="00195453" w:rsidP="009A733F">
      <w:pPr>
        <w:numPr>
          <w:ilvl w:val="0"/>
          <w:numId w:val="28"/>
        </w:numPr>
        <w:autoSpaceDE w:val="0"/>
        <w:autoSpaceDN w:val="0"/>
        <w:adjustRightInd w:val="0"/>
        <w:spacing w:after="0" w:line="240" w:lineRule="auto"/>
        <w:jc w:val="both"/>
        <w:rPr>
          <w:rFonts w:cs="Calibri"/>
          <w:color w:val="808080" w:themeColor="background1" w:themeShade="80"/>
        </w:rPr>
      </w:pPr>
      <w:r w:rsidRPr="00B672A6">
        <w:rPr>
          <w:rFonts w:cs="Calibri"/>
          <w:color w:val="808080" w:themeColor="background1" w:themeShade="80"/>
        </w:rPr>
        <w:t>Ensure that when a zoom facility on a camera is being used, there is a second person present with the operator of the camera to guarantee that there is no unwarranted invasion of privacy</w:t>
      </w:r>
    </w:p>
    <w:p w14:paraId="345C3223" w14:textId="6DC241FF" w:rsidR="00195453" w:rsidRPr="00F31669" w:rsidRDefault="00195453" w:rsidP="009A733F">
      <w:pPr>
        <w:numPr>
          <w:ilvl w:val="0"/>
          <w:numId w:val="28"/>
        </w:numPr>
        <w:autoSpaceDE w:val="0"/>
        <w:autoSpaceDN w:val="0"/>
        <w:adjustRightInd w:val="0"/>
        <w:spacing w:after="0" w:line="240" w:lineRule="auto"/>
        <w:jc w:val="both"/>
        <w:rPr>
          <w:rFonts w:cs="Calibri"/>
          <w:color w:val="808080" w:themeColor="background1" w:themeShade="80"/>
        </w:rPr>
      </w:pPr>
      <w:r w:rsidRPr="00B672A6">
        <w:rPr>
          <w:rFonts w:cs="Calibri"/>
          <w:color w:val="808080" w:themeColor="background1" w:themeShade="80"/>
        </w:rPr>
        <w:t xml:space="preserve">Ensure that camera control is solely to monitor suspicious behaviour, criminal damage etc. and </w:t>
      </w:r>
      <w:r w:rsidRPr="00F31669">
        <w:rPr>
          <w:rFonts w:cs="Calibri"/>
          <w:color w:val="808080" w:themeColor="background1" w:themeShade="80"/>
        </w:rPr>
        <w:t>not to monitor individual characteristics</w:t>
      </w:r>
    </w:p>
    <w:p w14:paraId="2C50D8CE" w14:textId="506ABEDC" w:rsidR="0097744E" w:rsidRPr="0097744E" w:rsidRDefault="00195453" w:rsidP="009A733F">
      <w:pPr>
        <w:numPr>
          <w:ilvl w:val="0"/>
          <w:numId w:val="28"/>
        </w:numPr>
        <w:autoSpaceDE w:val="0"/>
        <w:autoSpaceDN w:val="0"/>
        <w:adjustRightInd w:val="0"/>
        <w:spacing w:after="0" w:line="240" w:lineRule="auto"/>
        <w:jc w:val="both"/>
        <w:rPr>
          <w:rFonts w:cs="Calibri"/>
          <w:color w:val="808080" w:themeColor="background1" w:themeShade="80"/>
          <w:sz w:val="24"/>
          <w:szCs w:val="24"/>
        </w:rPr>
      </w:pPr>
      <w:r w:rsidRPr="00F31669">
        <w:rPr>
          <w:rFonts w:cs="Calibri"/>
          <w:color w:val="808080" w:themeColor="background1" w:themeShade="80"/>
        </w:rPr>
        <w:t>Ensure that camera control is not infringing an individual’s reasonable expectation of privacy in public areas</w:t>
      </w:r>
    </w:p>
    <w:p w14:paraId="32B6011E" w14:textId="77777777" w:rsidR="0097744E" w:rsidRDefault="0097744E" w:rsidP="009A733F">
      <w:pPr>
        <w:spacing w:after="0" w:line="240" w:lineRule="auto"/>
        <w:jc w:val="both"/>
        <w:rPr>
          <w:rFonts w:cs="Calibri"/>
          <w:b/>
          <w:color w:val="808080" w:themeColor="background1" w:themeShade="80"/>
        </w:rPr>
      </w:pPr>
    </w:p>
    <w:p w14:paraId="60BC972C" w14:textId="0A9D17FB" w:rsidR="00195453" w:rsidRPr="00EA6ED3" w:rsidRDefault="00A91E12" w:rsidP="009A733F">
      <w:pPr>
        <w:autoSpaceDE w:val="0"/>
        <w:autoSpaceDN w:val="0"/>
        <w:adjustRightInd w:val="0"/>
        <w:spacing w:after="0"/>
        <w:jc w:val="both"/>
        <w:rPr>
          <w:rFonts w:ascii="Calibri" w:eastAsia="Times New Roman" w:hAnsi="Calibri" w:cs="Calibri"/>
          <w:b/>
          <w:bCs/>
          <w:color w:val="7030A0"/>
          <w:sz w:val="24"/>
          <w:szCs w:val="24"/>
        </w:rPr>
      </w:pPr>
      <w:r w:rsidRPr="00EA6ED3">
        <w:rPr>
          <w:rFonts w:ascii="Calibri" w:eastAsia="Times New Roman" w:hAnsi="Calibri" w:cs="Calibri"/>
          <w:b/>
          <w:bCs/>
          <w:color w:val="7030A0"/>
          <w:sz w:val="24"/>
          <w:szCs w:val="24"/>
        </w:rPr>
        <w:t>Security Companies</w:t>
      </w:r>
    </w:p>
    <w:p w14:paraId="229C484C" w14:textId="608E4EE5" w:rsidR="00195453" w:rsidRPr="00B672A6" w:rsidRDefault="00195453" w:rsidP="009A733F">
      <w:pPr>
        <w:spacing w:after="0" w:line="240" w:lineRule="auto"/>
        <w:jc w:val="both"/>
        <w:rPr>
          <w:rFonts w:cs="Calibri"/>
          <w:color w:val="808080" w:themeColor="background1" w:themeShade="80"/>
        </w:rPr>
      </w:pPr>
    </w:p>
    <w:p w14:paraId="43A69A9A" w14:textId="3E473F85" w:rsidR="00195453" w:rsidRPr="00B672A6" w:rsidRDefault="00195453" w:rsidP="009A733F">
      <w:pPr>
        <w:spacing w:after="0"/>
        <w:jc w:val="both"/>
        <w:rPr>
          <w:rFonts w:cs="Calibri"/>
          <w:color w:val="808080" w:themeColor="background1" w:themeShade="80"/>
        </w:rPr>
      </w:pPr>
      <w:r w:rsidRPr="00B672A6">
        <w:rPr>
          <w:rFonts w:cs="Calibri"/>
          <w:color w:val="808080" w:themeColor="background1" w:themeShade="80"/>
        </w:rPr>
        <w:t xml:space="preserve">The school CCTV system is controlled by a security company contracted by the </w:t>
      </w:r>
      <w:r w:rsidR="00B672A6" w:rsidRPr="00B672A6">
        <w:rPr>
          <w:rFonts w:cs="Calibri"/>
          <w:color w:val="808080" w:themeColor="background1" w:themeShade="80"/>
        </w:rPr>
        <w:t>S</w:t>
      </w:r>
      <w:r w:rsidRPr="00B672A6">
        <w:rPr>
          <w:rFonts w:cs="Calibri"/>
          <w:color w:val="808080" w:themeColor="background1" w:themeShade="80"/>
        </w:rPr>
        <w:t>chool/</w:t>
      </w:r>
      <w:r w:rsidR="00B672A6" w:rsidRPr="00B672A6">
        <w:rPr>
          <w:rFonts w:cs="Calibri"/>
          <w:color w:val="808080" w:themeColor="background1" w:themeShade="80"/>
        </w:rPr>
        <w:t>Trust</w:t>
      </w:r>
      <w:r w:rsidRPr="00B672A6">
        <w:rPr>
          <w:rFonts w:cs="Calibri"/>
          <w:color w:val="808080" w:themeColor="background1" w:themeShade="80"/>
        </w:rPr>
        <w:t>. The following applies:</w:t>
      </w:r>
    </w:p>
    <w:p w14:paraId="2F5D5547" w14:textId="77777777" w:rsidR="00195453" w:rsidRPr="00B672A6" w:rsidRDefault="00195453" w:rsidP="009A733F">
      <w:pPr>
        <w:spacing w:after="0"/>
        <w:jc w:val="both"/>
        <w:rPr>
          <w:rFonts w:cs="Calibri"/>
          <w:color w:val="808080" w:themeColor="background1" w:themeShade="80"/>
        </w:rPr>
      </w:pPr>
    </w:p>
    <w:p w14:paraId="4E758560" w14:textId="62697F85" w:rsidR="00195453" w:rsidRPr="00B672A6" w:rsidRDefault="00195453" w:rsidP="009A733F">
      <w:pPr>
        <w:spacing w:after="0" w:line="240" w:lineRule="auto"/>
        <w:jc w:val="both"/>
        <w:rPr>
          <w:rFonts w:cs="Calibri"/>
          <w:color w:val="808080" w:themeColor="background1" w:themeShade="80"/>
        </w:rPr>
      </w:pPr>
      <w:r w:rsidRPr="00B672A6">
        <w:rPr>
          <w:rFonts w:cs="Calibri"/>
          <w:color w:val="808080" w:themeColor="background1" w:themeShade="80"/>
        </w:rPr>
        <w:t xml:space="preserve">Security companies that place and operate cameras on behalf of clients are considered to be "Data Processors."  As data processors, they operate under the instruction of data controllers (their clients). Sections 2(2) and 2C of the </w:t>
      </w:r>
      <w:r w:rsidR="00B672A6" w:rsidRPr="00B672A6">
        <w:rPr>
          <w:rFonts w:cs="Calibri"/>
          <w:color w:val="808080" w:themeColor="background1" w:themeShade="80"/>
        </w:rPr>
        <w:t>General Data Protection Regulation 218</w:t>
      </w:r>
      <w:r w:rsidRPr="00B672A6">
        <w:rPr>
          <w:rFonts w:cs="Calibri"/>
          <w:color w:val="808080" w:themeColor="background1" w:themeShade="80"/>
        </w:rPr>
        <w:t xml:space="preserve"> place a number of obligations on data processors.  These include having appropriate security measures in place to prevent unauthorised access to, or unauthorised alteration, disclosure or destruction of, the data, in particular where the processing involves the transmission of data over a network and against all unlawful forms of processing. This obligation can be met by having appropriate access controls to image storage or having robust encryption where remote access to live recording is permitted. Staff of the security company have been made aware of their obligations relating to the security of data. </w:t>
      </w:r>
    </w:p>
    <w:p w14:paraId="3D75517C" w14:textId="67BB2E14" w:rsidR="001B29DB" w:rsidRDefault="001B29DB">
      <w:pPr>
        <w:rPr>
          <w:rFonts w:cs="Calibri"/>
          <w:b/>
          <w:sz w:val="24"/>
          <w:szCs w:val="24"/>
        </w:rPr>
      </w:pPr>
      <w:r>
        <w:rPr>
          <w:rFonts w:cs="Calibri"/>
          <w:b/>
          <w:sz w:val="24"/>
          <w:szCs w:val="24"/>
        </w:rPr>
        <w:br w:type="page"/>
      </w:r>
    </w:p>
    <w:p w14:paraId="77ED9349" w14:textId="700FF92B" w:rsidR="00A91E12" w:rsidRPr="00EA6ED3" w:rsidRDefault="00A91E12" w:rsidP="009A733F">
      <w:pPr>
        <w:autoSpaceDE w:val="0"/>
        <w:autoSpaceDN w:val="0"/>
        <w:adjustRightInd w:val="0"/>
        <w:spacing w:after="0"/>
        <w:jc w:val="both"/>
        <w:rPr>
          <w:rFonts w:ascii="Calibri" w:eastAsia="Times New Roman" w:hAnsi="Calibri" w:cs="Calibri"/>
          <w:b/>
          <w:bCs/>
          <w:color w:val="7030A0"/>
          <w:sz w:val="24"/>
          <w:szCs w:val="24"/>
        </w:rPr>
      </w:pPr>
      <w:r w:rsidRPr="00EA6ED3">
        <w:rPr>
          <w:rFonts w:ascii="Calibri" w:eastAsia="Times New Roman" w:hAnsi="Calibri" w:cs="Calibri"/>
          <w:b/>
          <w:bCs/>
          <w:color w:val="7030A0"/>
          <w:sz w:val="24"/>
          <w:szCs w:val="24"/>
        </w:rPr>
        <w:lastRenderedPageBreak/>
        <w:t>Implementation &amp; Review</w:t>
      </w:r>
    </w:p>
    <w:p w14:paraId="39D426C3" w14:textId="77777777" w:rsidR="00195453" w:rsidRPr="00EA6ED3" w:rsidRDefault="00195453" w:rsidP="009A733F">
      <w:pPr>
        <w:spacing w:after="0" w:line="240" w:lineRule="auto"/>
        <w:jc w:val="both"/>
        <w:rPr>
          <w:rFonts w:cs="Calibri"/>
          <w:b/>
          <w:color w:val="7030A0"/>
        </w:rPr>
      </w:pPr>
    </w:p>
    <w:p w14:paraId="3304F325" w14:textId="62A9DB17" w:rsidR="00195453" w:rsidRPr="00EA6ED3" w:rsidRDefault="00E867A2" w:rsidP="009A733F">
      <w:pPr>
        <w:spacing w:after="0"/>
        <w:jc w:val="both"/>
        <w:rPr>
          <w:rFonts w:cs="Calibri"/>
          <w:b/>
          <w:color w:val="7030A0"/>
        </w:rPr>
      </w:pPr>
      <w:r w:rsidRPr="00EA6ED3">
        <w:rPr>
          <w:rFonts w:cs="Calibri"/>
          <w:b/>
          <w:color w:val="7030A0"/>
        </w:rPr>
        <w:t>Appendix 1 - Definitions</w:t>
      </w:r>
    </w:p>
    <w:p w14:paraId="5FF0B0B3" w14:textId="77777777" w:rsidR="00195453" w:rsidRPr="00B672A6" w:rsidRDefault="00195453" w:rsidP="009A733F">
      <w:pPr>
        <w:spacing w:after="0"/>
        <w:jc w:val="both"/>
        <w:rPr>
          <w:rFonts w:cs="Calibri"/>
          <w:b/>
          <w:color w:val="808080" w:themeColor="background1" w:themeShade="80"/>
        </w:rPr>
      </w:pPr>
      <w:r w:rsidRPr="00B672A6">
        <w:rPr>
          <w:rFonts w:cs="Calibri"/>
          <w:b/>
          <w:color w:val="808080" w:themeColor="background1" w:themeShade="80"/>
        </w:rPr>
        <w:t>Definitions of words/phrases used in relation to the protection of personal data and referred to in the text of the policy;</w:t>
      </w:r>
    </w:p>
    <w:p w14:paraId="2FB7B033" w14:textId="2E37FC00" w:rsidR="00195453" w:rsidRPr="00B672A6" w:rsidRDefault="00195453" w:rsidP="009A733F">
      <w:pPr>
        <w:spacing w:after="0"/>
        <w:jc w:val="both"/>
        <w:rPr>
          <w:rFonts w:cs="Calibri"/>
          <w:color w:val="808080" w:themeColor="background1" w:themeShade="80"/>
        </w:rPr>
      </w:pPr>
      <w:r w:rsidRPr="00B672A6">
        <w:rPr>
          <w:rFonts w:cs="Calibri"/>
          <w:b/>
          <w:color w:val="808080" w:themeColor="background1" w:themeShade="80"/>
        </w:rPr>
        <w:t xml:space="preserve">CCTV – </w:t>
      </w:r>
      <w:r w:rsidRPr="00B672A6">
        <w:rPr>
          <w:rFonts w:cs="Calibri"/>
          <w:color w:val="808080" w:themeColor="background1" w:themeShade="80"/>
        </w:rPr>
        <w:t xml:space="preserve">Closed-circuit television is the use of video cameras to transmit a signal to a specific place on a limited set of monitors.  The images may then be recorded on video tape or DVD or other </w:t>
      </w:r>
      <w:r w:rsidR="00B672A6" w:rsidRPr="00B672A6">
        <w:rPr>
          <w:rFonts w:cs="Calibri"/>
          <w:color w:val="808080" w:themeColor="background1" w:themeShade="80"/>
        </w:rPr>
        <w:t xml:space="preserve">removable </w:t>
      </w:r>
      <w:r w:rsidRPr="00B672A6">
        <w:rPr>
          <w:rFonts w:cs="Calibri"/>
          <w:color w:val="808080" w:themeColor="background1" w:themeShade="80"/>
        </w:rPr>
        <w:t>digital recording mechanism</w:t>
      </w:r>
      <w:r w:rsidR="00B672A6" w:rsidRPr="00B672A6">
        <w:rPr>
          <w:rFonts w:cs="Calibri"/>
          <w:color w:val="808080" w:themeColor="background1" w:themeShade="80"/>
        </w:rPr>
        <w:t>s</w:t>
      </w:r>
      <w:r w:rsidRPr="00B672A6">
        <w:rPr>
          <w:rFonts w:cs="Calibri"/>
          <w:color w:val="808080" w:themeColor="background1" w:themeShade="80"/>
        </w:rPr>
        <w:t>.</w:t>
      </w:r>
    </w:p>
    <w:p w14:paraId="34EF60F5" w14:textId="6FB72150" w:rsidR="00195453" w:rsidRPr="00B672A6" w:rsidRDefault="00195453" w:rsidP="009A733F">
      <w:pPr>
        <w:spacing w:after="0"/>
        <w:jc w:val="both"/>
        <w:rPr>
          <w:rFonts w:cs="Calibri"/>
          <w:color w:val="808080" w:themeColor="background1" w:themeShade="80"/>
        </w:rPr>
      </w:pPr>
      <w:r w:rsidRPr="00B672A6">
        <w:rPr>
          <w:rFonts w:cs="Calibri"/>
          <w:b/>
          <w:color w:val="808080" w:themeColor="background1" w:themeShade="80"/>
        </w:rPr>
        <w:t>The Data Protection Acts</w:t>
      </w:r>
      <w:r w:rsidRPr="00B672A6">
        <w:rPr>
          <w:rFonts w:cs="Calibri"/>
          <w:color w:val="808080" w:themeColor="background1" w:themeShade="80"/>
        </w:rPr>
        <w:t xml:space="preserve"> – The </w:t>
      </w:r>
      <w:r w:rsidR="00B672A6" w:rsidRPr="00B672A6">
        <w:rPr>
          <w:rFonts w:cs="Calibri"/>
          <w:color w:val="808080" w:themeColor="background1" w:themeShade="80"/>
        </w:rPr>
        <w:t>General Data Protection Regulation 2018</w:t>
      </w:r>
      <w:r w:rsidRPr="00B672A6">
        <w:rPr>
          <w:rFonts w:cs="Calibri"/>
          <w:color w:val="808080" w:themeColor="background1" w:themeShade="80"/>
        </w:rPr>
        <w:t xml:space="preserve"> confer rights on individuals as well as responsibilities on those persons handling, processing, managing and controlling personal data.  All </w:t>
      </w:r>
      <w:r w:rsidR="00B672A6" w:rsidRPr="00B672A6">
        <w:rPr>
          <w:rFonts w:cs="Calibri"/>
          <w:color w:val="808080" w:themeColor="background1" w:themeShade="80"/>
        </w:rPr>
        <w:t>s</w:t>
      </w:r>
      <w:r w:rsidRPr="00B672A6">
        <w:rPr>
          <w:rFonts w:cs="Calibri"/>
          <w:color w:val="808080" w:themeColor="background1" w:themeShade="80"/>
        </w:rPr>
        <w:t>chool/</w:t>
      </w:r>
      <w:r w:rsidR="00B672A6" w:rsidRPr="00B672A6">
        <w:rPr>
          <w:rFonts w:cs="Calibri"/>
          <w:color w:val="808080" w:themeColor="background1" w:themeShade="80"/>
        </w:rPr>
        <w:t>Trust</w:t>
      </w:r>
      <w:r w:rsidRPr="00B672A6">
        <w:rPr>
          <w:rFonts w:cs="Calibri"/>
          <w:color w:val="808080" w:themeColor="background1" w:themeShade="80"/>
        </w:rPr>
        <w:t xml:space="preserve"> staff must comply with the provisions of the </w:t>
      </w:r>
      <w:r w:rsidR="00B672A6" w:rsidRPr="00B672A6">
        <w:rPr>
          <w:rFonts w:cs="Calibri"/>
          <w:color w:val="808080" w:themeColor="background1" w:themeShade="80"/>
        </w:rPr>
        <w:t>General Data Protection Regulation</w:t>
      </w:r>
      <w:r w:rsidRPr="00B672A6">
        <w:rPr>
          <w:rFonts w:cs="Calibri"/>
          <w:color w:val="808080" w:themeColor="background1" w:themeShade="80"/>
        </w:rPr>
        <w:t xml:space="preserve"> when collecting and storing personal information.  This applies to personal information relating both to employees of the organisation and individuals who interact with the organisation </w:t>
      </w:r>
    </w:p>
    <w:p w14:paraId="5E6754F8" w14:textId="77777777" w:rsidR="00195453" w:rsidRPr="00B672A6" w:rsidRDefault="00195453" w:rsidP="009A733F">
      <w:pPr>
        <w:spacing w:after="0"/>
        <w:jc w:val="both"/>
        <w:rPr>
          <w:rFonts w:cs="Calibri"/>
          <w:color w:val="808080" w:themeColor="background1" w:themeShade="80"/>
        </w:rPr>
      </w:pPr>
      <w:r w:rsidRPr="00B672A6">
        <w:rPr>
          <w:rFonts w:cs="Calibri"/>
          <w:b/>
          <w:color w:val="808080" w:themeColor="background1" w:themeShade="80"/>
        </w:rPr>
        <w:t>Data</w:t>
      </w:r>
      <w:r w:rsidRPr="00B672A6">
        <w:rPr>
          <w:rFonts w:cs="Calibri"/>
          <w:color w:val="808080" w:themeColor="background1" w:themeShade="80"/>
        </w:rPr>
        <w:t xml:space="preserve"> - information in a form that can be processed.  It includes automated or electronic data (any information on computer or information recorded with the intention of putting it on computer) and manual data (information that is recorded as part of a relevant filing system or with the intention that it should form part of a relevant filing system). </w:t>
      </w:r>
    </w:p>
    <w:p w14:paraId="3D339040" w14:textId="77777777" w:rsidR="00195453" w:rsidRPr="00B672A6" w:rsidRDefault="00195453" w:rsidP="009A733F">
      <w:pPr>
        <w:spacing w:after="0"/>
        <w:jc w:val="both"/>
        <w:rPr>
          <w:rFonts w:cs="Calibri"/>
          <w:color w:val="808080" w:themeColor="background1" w:themeShade="80"/>
        </w:rPr>
      </w:pPr>
      <w:r w:rsidRPr="00B672A6">
        <w:rPr>
          <w:rFonts w:cs="Calibri"/>
          <w:b/>
          <w:color w:val="808080" w:themeColor="background1" w:themeShade="80"/>
        </w:rPr>
        <w:t>Personal Data</w:t>
      </w:r>
      <w:r w:rsidRPr="00B672A6">
        <w:rPr>
          <w:rFonts w:cs="Calibri"/>
          <w:color w:val="808080" w:themeColor="background1" w:themeShade="80"/>
        </w:rPr>
        <w:t xml:space="preserve"> – Data relating to a living individual who is or can be identified either from the data or from the data in conjunction with other information that is in, or is likely to come into, the possession of the data controller. </w:t>
      </w:r>
    </w:p>
    <w:p w14:paraId="7E31BF23" w14:textId="53430206" w:rsidR="00195453" w:rsidRPr="00E47F89" w:rsidRDefault="00B672A6" w:rsidP="009A733F">
      <w:pPr>
        <w:spacing w:after="0"/>
        <w:jc w:val="both"/>
        <w:rPr>
          <w:rFonts w:cs="Calibri"/>
          <w:color w:val="808080" w:themeColor="background1" w:themeShade="80"/>
        </w:rPr>
      </w:pPr>
      <w:r w:rsidRPr="00E47F89">
        <w:rPr>
          <w:rFonts w:cs="Calibri"/>
          <w:b/>
          <w:color w:val="808080" w:themeColor="background1" w:themeShade="80"/>
        </w:rPr>
        <w:t xml:space="preserve">Subject </w:t>
      </w:r>
      <w:r w:rsidR="00195453" w:rsidRPr="00E47F89">
        <w:rPr>
          <w:rFonts w:cs="Calibri"/>
          <w:b/>
          <w:color w:val="808080" w:themeColor="background1" w:themeShade="80"/>
        </w:rPr>
        <w:t>Access Request</w:t>
      </w:r>
      <w:r w:rsidR="00195453" w:rsidRPr="00E47F89">
        <w:rPr>
          <w:rFonts w:cs="Calibri"/>
          <w:color w:val="808080" w:themeColor="background1" w:themeShade="80"/>
        </w:rPr>
        <w:t xml:space="preserve"> – this is where a person makes a request to the organisation for the disclosure of their personal data under Section 3 and/or section 4 of the Data Protection Acts. </w:t>
      </w:r>
    </w:p>
    <w:p w14:paraId="557EA464" w14:textId="77777777" w:rsidR="00195453" w:rsidRPr="00E47F89" w:rsidRDefault="00195453" w:rsidP="009A733F">
      <w:pPr>
        <w:spacing w:after="0"/>
        <w:jc w:val="both"/>
        <w:rPr>
          <w:rFonts w:cs="Calibri"/>
          <w:color w:val="808080" w:themeColor="background1" w:themeShade="80"/>
        </w:rPr>
      </w:pPr>
      <w:r w:rsidRPr="00E47F89">
        <w:rPr>
          <w:rFonts w:cs="Calibri"/>
          <w:b/>
          <w:color w:val="808080" w:themeColor="background1" w:themeShade="80"/>
        </w:rPr>
        <w:t>Data Processing</w:t>
      </w:r>
      <w:r w:rsidRPr="00E47F89">
        <w:rPr>
          <w:rFonts w:cs="Calibri"/>
          <w:color w:val="808080" w:themeColor="background1" w:themeShade="80"/>
        </w:rPr>
        <w:t xml:space="preserve"> - performing any operation or set of operations on data, including: </w:t>
      </w:r>
    </w:p>
    <w:p w14:paraId="767561C6" w14:textId="77777777" w:rsidR="00195453" w:rsidRPr="00E47F89" w:rsidRDefault="00195453" w:rsidP="009A733F">
      <w:pPr>
        <w:numPr>
          <w:ilvl w:val="0"/>
          <w:numId w:val="29"/>
        </w:numPr>
        <w:spacing w:after="0" w:line="240" w:lineRule="auto"/>
        <w:jc w:val="both"/>
        <w:rPr>
          <w:rFonts w:cs="Calibri"/>
          <w:color w:val="808080" w:themeColor="background1" w:themeShade="80"/>
        </w:rPr>
      </w:pPr>
      <w:r w:rsidRPr="00E47F89">
        <w:rPr>
          <w:rFonts w:cs="Calibri"/>
          <w:color w:val="808080" w:themeColor="background1" w:themeShade="80"/>
        </w:rPr>
        <w:t xml:space="preserve">Obtaining, recording or keeping the data, </w:t>
      </w:r>
    </w:p>
    <w:p w14:paraId="1034D3C8" w14:textId="77777777" w:rsidR="00195453" w:rsidRPr="00E47F89" w:rsidRDefault="00195453" w:rsidP="009A733F">
      <w:pPr>
        <w:numPr>
          <w:ilvl w:val="0"/>
          <w:numId w:val="29"/>
        </w:numPr>
        <w:spacing w:after="0" w:line="240" w:lineRule="auto"/>
        <w:jc w:val="both"/>
        <w:rPr>
          <w:rFonts w:cs="Calibri"/>
          <w:color w:val="808080" w:themeColor="background1" w:themeShade="80"/>
        </w:rPr>
      </w:pPr>
      <w:r w:rsidRPr="00E47F89">
        <w:rPr>
          <w:rFonts w:cs="Calibri"/>
          <w:color w:val="808080" w:themeColor="background1" w:themeShade="80"/>
        </w:rPr>
        <w:t xml:space="preserve">Collecting, organising, storing, altering or adapting the data, </w:t>
      </w:r>
    </w:p>
    <w:p w14:paraId="55AD5408" w14:textId="77777777" w:rsidR="00195453" w:rsidRPr="00E47F89" w:rsidRDefault="00195453" w:rsidP="009A733F">
      <w:pPr>
        <w:numPr>
          <w:ilvl w:val="0"/>
          <w:numId w:val="29"/>
        </w:numPr>
        <w:spacing w:after="0" w:line="240" w:lineRule="auto"/>
        <w:jc w:val="both"/>
        <w:rPr>
          <w:rFonts w:cs="Calibri"/>
          <w:color w:val="808080" w:themeColor="background1" w:themeShade="80"/>
        </w:rPr>
      </w:pPr>
      <w:r w:rsidRPr="00E47F89">
        <w:rPr>
          <w:rFonts w:cs="Calibri"/>
          <w:color w:val="808080" w:themeColor="background1" w:themeShade="80"/>
        </w:rPr>
        <w:t>Retrieving, consulting or using the data,</w:t>
      </w:r>
    </w:p>
    <w:p w14:paraId="757D8F78" w14:textId="77777777" w:rsidR="00195453" w:rsidRPr="00E47F89" w:rsidRDefault="00195453" w:rsidP="009A733F">
      <w:pPr>
        <w:numPr>
          <w:ilvl w:val="0"/>
          <w:numId w:val="29"/>
        </w:numPr>
        <w:spacing w:after="0" w:line="240" w:lineRule="auto"/>
        <w:jc w:val="both"/>
        <w:rPr>
          <w:rFonts w:cs="Calibri"/>
          <w:color w:val="808080" w:themeColor="background1" w:themeShade="80"/>
        </w:rPr>
      </w:pPr>
      <w:r w:rsidRPr="00E47F89">
        <w:rPr>
          <w:rFonts w:cs="Calibri"/>
          <w:color w:val="808080" w:themeColor="background1" w:themeShade="80"/>
        </w:rPr>
        <w:t xml:space="preserve">Disclosing the data by transmitting, disseminating or otherwise making it available, </w:t>
      </w:r>
    </w:p>
    <w:p w14:paraId="6CF5E341" w14:textId="5F1EE57E" w:rsidR="00195453" w:rsidRDefault="00195453" w:rsidP="009A733F">
      <w:pPr>
        <w:numPr>
          <w:ilvl w:val="0"/>
          <w:numId w:val="29"/>
        </w:numPr>
        <w:spacing w:after="0" w:line="240" w:lineRule="auto"/>
        <w:jc w:val="both"/>
        <w:rPr>
          <w:rFonts w:cs="Calibri"/>
          <w:color w:val="808080" w:themeColor="background1" w:themeShade="80"/>
        </w:rPr>
      </w:pPr>
      <w:r w:rsidRPr="00E47F89">
        <w:rPr>
          <w:rFonts w:cs="Calibri"/>
          <w:color w:val="808080" w:themeColor="background1" w:themeShade="80"/>
        </w:rPr>
        <w:t xml:space="preserve">Aligning, combining, blocking, erasing or destroying the data. </w:t>
      </w:r>
    </w:p>
    <w:p w14:paraId="3F56E93E" w14:textId="77777777" w:rsidR="00F31669" w:rsidRPr="00E47F89" w:rsidRDefault="00F31669" w:rsidP="009A733F">
      <w:pPr>
        <w:spacing w:after="0" w:line="240" w:lineRule="auto"/>
        <w:ind w:left="360"/>
        <w:jc w:val="both"/>
        <w:rPr>
          <w:rFonts w:cs="Calibri"/>
          <w:color w:val="808080" w:themeColor="background1" w:themeShade="80"/>
        </w:rPr>
      </w:pPr>
    </w:p>
    <w:p w14:paraId="301C2DC6" w14:textId="77777777" w:rsidR="00195453" w:rsidRPr="00E47F89" w:rsidRDefault="00195453" w:rsidP="009A733F">
      <w:pPr>
        <w:pStyle w:val="PlainText"/>
        <w:jc w:val="both"/>
        <w:rPr>
          <w:rFonts w:ascii="Calibri" w:hAnsi="Calibri" w:cs="Calibri"/>
          <w:color w:val="808080" w:themeColor="background1" w:themeShade="80"/>
          <w:sz w:val="22"/>
          <w:szCs w:val="22"/>
        </w:rPr>
      </w:pPr>
      <w:r w:rsidRPr="00E47F89">
        <w:rPr>
          <w:rFonts w:ascii="Calibri" w:hAnsi="Calibri" w:cs="Calibri"/>
          <w:b/>
          <w:color w:val="808080" w:themeColor="background1" w:themeShade="80"/>
          <w:sz w:val="22"/>
          <w:szCs w:val="22"/>
        </w:rPr>
        <w:t>Data Subject</w:t>
      </w:r>
      <w:r w:rsidRPr="00E47F89">
        <w:rPr>
          <w:rFonts w:ascii="Calibri" w:hAnsi="Calibri" w:cs="Calibri"/>
          <w:color w:val="808080" w:themeColor="background1" w:themeShade="80"/>
          <w:sz w:val="22"/>
          <w:szCs w:val="22"/>
        </w:rPr>
        <w:t xml:space="preserve"> – an individual who is the subject of personal data. </w:t>
      </w:r>
    </w:p>
    <w:p w14:paraId="4414D3D4" w14:textId="77777777" w:rsidR="00195453" w:rsidRPr="00E47F89" w:rsidRDefault="00195453" w:rsidP="009A733F">
      <w:pPr>
        <w:pStyle w:val="PlainText"/>
        <w:jc w:val="both"/>
        <w:rPr>
          <w:rFonts w:ascii="Calibri" w:hAnsi="Calibri" w:cs="Calibri"/>
          <w:color w:val="808080" w:themeColor="background1" w:themeShade="80"/>
          <w:sz w:val="22"/>
          <w:szCs w:val="22"/>
        </w:rPr>
      </w:pPr>
      <w:r w:rsidRPr="00E47F89">
        <w:rPr>
          <w:rFonts w:ascii="Calibri" w:hAnsi="Calibri" w:cs="Calibri"/>
          <w:b/>
          <w:color w:val="808080" w:themeColor="background1" w:themeShade="80"/>
          <w:sz w:val="22"/>
          <w:szCs w:val="22"/>
        </w:rPr>
        <w:t>Data Controller</w:t>
      </w:r>
      <w:r w:rsidRPr="00E47F89">
        <w:rPr>
          <w:rFonts w:ascii="Calibri" w:hAnsi="Calibri" w:cs="Calibri"/>
          <w:color w:val="808080" w:themeColor="background1" w:themeShade="80"/>
          <w:sz w:val="22"/>
          <w:szCs w:val="22"/>
        </w:rPr>
        <w:t xml:space="preserve"> - a person who (either alone or with others) controls the contents and use of personal data. </w:t>
      </w:r>
    </w:p>
    <w:p w14:paraId="742B54D3" w14:textId="77777777" w:rsidR="0097744E" w:rsidRDefault="00195453" w:rsidP="009A733F">
      <w:pPr>
        <w:spacing w:after="0"/>
        <w:jc w:val="both"/>
        <w:rPr>
          <w:rFonts w:cs="Calibri"/>
          <w:color w:val="808080" w:themeColor="background1" w:themeShade="80"/>
        </w:rPr>
      </w:pPr>
      <w:r w:rsidRPr="00E47F89">
        <w:rPr>
          <w:rFonts w:cs="Calibri"/>
          <w:b/>
          <w:color w:val="808080" w:themeColor="background1" w:themeShade="80"/>
        </w:rPr>
        <w:t>Data Processor</w:t>
      </w:r>
      <w:r w:rsidRPr="00E47F89">
        <w:rPr>
          <w:rFonts w:cs="Calibri"/>
          <w:color w:val="808080" w:themeColor="background1" w:themeShade="80"/>
        </w:rPr>
        <w:t xml:space="preserve"> - a person who processes personal information on behalf of a data </w:t>
      </w:r>
      <w:r w:rsidR="00F31669" w:rsidRPr="00E47F89">
        <w:rPr>
          <w:rFonts w:cs="Calibri"/>
          <w:color w:val="808080" w:themeColor="background1" w:themeShade="80"/>
        </w:rPr>
        <w:t>controller but</w:t>
      </w:r>
      <w:r w:rsidRPr="00E47F89">
        <w:rPr>
          <w:rFonts w:cs="Calibri"/>
          <w:color w:val="808080" w:themeColor="background1" w:themeShade="80"/>
        </w:rPr>
        <w:t xml:space="preserve"> does not include an employee of a data controller who processes such data in the course of their employment, for example, this might mean an employee of an organisation to which the data controller out-sources work.  The </w:t>
      </w:r>
      <w:r w:rsidR="00E47F89" w:rsidRPr="00E47F89">
        <w:rPr>
          <w:rFonts w:cs="Calibri"/>
          <w:color w:val="808080" w:themeColor="background1" w:themeShade="80"/>
        </w:rPr>
        <w:t>General Data Protection Regulation</w:t>
      </w:r>
      <w:r w:rsidRPr="00E47F89">
        <w:rPr>
          <w:rFonts w:cs="Calibri"/>
          <w:color w:val="808080" w:themeColor="background1" w:themeShade="80"/>
        </w:rPr>
        <w:t xml:space="preserve"> place responsibilities on such entities in relation to their processing of the data.</w:t>
      </w:r>
    </w:p>
    <w:p w14:paraId="77B22AF5" w14:textId="404BE117" w:rsidR="001B29DB" w:rsidRDefault="001B29DB">
      <w:pPr>
        <w:rPr>
          <w:rFonts w:cs="Calibri"/>
          <w:b/>
          <w:bCs/>
          <w:color w:val="808080" w:themeColor="background1" w:themeShade="80"/>
        </w:rPr>
      </w:pPr>
      <w:r>
        <w:rPr>
          <w:rFonts w:cs="Calibri"/>
          <w:b/>
          <w:bCs/>
          <w:color w:val="808080" w:themeColor="background1" w:themeShade="80"/>
        </w:rPr>
        <w:br w:type="page"/>
      </w:r>
    </w:p>
    <w:p w14:paraId="5C818283" w14:textId="20116ACB" w:rsidR="00195453" w:rsidRPr="00EA6ED3" w:rsidRDefault="00E867A2" w:rsidP="009A733F">
      <w:pPr>
        <w:spacing w:after="0"/>
        <w:jc w:val="both"/>
        <w:rPr>
          <w:rFonts w:cs="Calibri"/>
          <w:color w:val="7030A0"/>
        </w:rPr>
      </w:pPr>
      <w:r w:rsidRPr="00EA6ED3">
        <w:rPr>
          <w:rFonts w:cs="Calibri"/>
          <w:b/>
          <w:bCs/>
          <w:color w:val="7030A0"/>
        </w:rPr>
        <w:lastRenderedPageBreak/>
        <w:t>Appendix 2 - Privacy Impact Assessment</w:t>
      </w:r>
    </w:p>
    <w:p w14:paraId="6F78BFEB" w14:textId="29D072E7" w:rsidR="00195453" w:rsidRDefault="00195453" w:rsidP="009A733F">
      <w:pPr>
        <w:pStyle w:val="NormalWeb"/>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 xml:space="preserve">Before a </w:t>
      </w:r>
      <w:r w:rsidR="00E47F89" w:rsidRPr="009D6DE7">
        <w:rPr>
          <w:rFonts w:ascii="Calibri" w:hAnsi="Calibri" w:cs="Calibri"/>
          <w:color w:val="808080" w:themeColor="background1" w:themeShade="80"/>
          <w:sz w:val="22"/>
          <w:szCs w:val="22"/>
        </w:rPr>
        <w:t>S</w:t>
      </w:r>
      <w:r w:rsidRPr="009D6DE7">
        <w:rPr>
          <w:rFonts w:ascii="Calibri" w:hAnsi="Calibri" w:cs="Calibri"/>
          <w:color w:val="808080" w:themeColor="background1" w:themeShade="80"/>
          <w:sz w:val="22"/>
          <w:szCs w:val="22"/>
        </w:rPr>
        <w:t>chool</w:t>
      </w:r>
      <w:r w:rsidRPr="00E47F89">
        <w:rPr>
          <w:rFonts w:ascii="Calibri" w:hAnsi="Calibri" w:cs="Calibri"/>
          <w:color w:val="808080" w:themeColor="background1" w:themeShade="80"/>
          <w:sz w:val="22"/>
          <w:szCs w:val="22"/>
        </w:rPr>
        <w:t xml:space="preserve"> installs a new CCTV system, it is recommended that a documented privacy impact assessment is carried out.  A </w:t>
      </w:r>
      <w:r w:rsidR="00E47F89" w:rsidRPr="00E47F89">
        <w:rPr>
          <w:rFonts w:ascii="Calibri" w:hAnsi="Calibri" w:cs="Calibri"/>
          <w:color w:val="808080" w:themeColor="background1" w:themeShade="80"/>
          <w:sz w:val="22"/>
          <w:szCs w:val="22"/>
        </w:rPr>
        <w:t>S</w:t>
      </w:r>
      <w:r w:rsidRPr="00E47F89">
        <w:rPr>
          <w:rFonts w:ascii="Calibri" w:hAnsi="Calibri" w:cs="Calibri"/>
          <w:color w:val="808080" w:themeColor="background1" w:themeShade="80"/>
          <w:sz w:val="22"/>
          <w:szCs w:val="22"/>
        </w:rPr>
        <w:t xml:space="preserve">chool which properly conducts such an assessment is less likely to introduce a system that contravenes the provisions of the </w:t>
      </w:r>
      <w:r w:rsidR="00E47F89" w:rsidRPr="00E47F89">
        <w:rPr>
          <w:rFonts w:ascii="Calibri" w:hAnsi="Calibri" w:cs="Calibri"/>
          <w:color w:val="808080" w:themeColor="background1" w:themeShade="80"/>
          <w:sz w:val="22"/>
          <w:szCs w:val="22"/>
        </w:rPr>
        <w:t>General Data Protection Regulation 2018</w:t>
      </w:r>
      <w:r w:rsidRPr="00E47F89">
        <w:rPr>
          <w:rFonts w:ascii="Calibri" w:hAnsi="Calibri" w:cs="Calibri"/>
          <w:color w:val="808080" w:themeColor="background1" w:themeShade="80"/>
          <w:sz w:val="22"/>
          <w:szCs w:val="22"/>
        </w:rPr>
        <w:t xml:space="preserve">.  This is an important procedure to adopt as a contravention may result in action being taking against a </w:t>
      </w:r>
      <w:r w:rsidR="00E47F89" w:rsidRPr="009D6DE7">
        <w:rPr>
          <w:rFonts w:ascii="Calibri" w:hAnsi="Calibri" w:cs="Calibri"/>
          <w:color w:val="808080" w:themeColor="background1" w:themeShade="80"/>
          <w:sz w:val="22"/>
          <w:szCs w:val="22"/>
        </w:rPr>
        <w:t>School</w:t>
      </w:r>
      <w:r w:rsidRPr="00E47F89">
        <w:rPr>
          <w:rFonts w:ascii="Calibri" w:hAnsi="Calibri" w:cs="Calibri"/>
          <w:color w:val="808080" w:themeColor="background1" w:themeShade="80"/>
          <w:sz w:val="22"/>
          <w:szCs w:val="22"/>
        </w:rPr>
        <w:t xml:space="preserve"> by the </w:t>
      </w:r>
      <w:r w:rsidR="00E47F89" w:rsidRPr="00E47F89">
        <w:rPr>
          <w:rFonts w:ascii="Calibri" w:hAnsi="Calibri" w:cs="Calibri"/>
          <w:color w:val="808080" w:themeColor="background1" w:themeShade="80"/>
          <w:sz w:val="22"/>
          <w:szCs w:val="22"/>
        </w:rPr>
        <w:t>Information Commissioners Office (ICO</w:t>
      </w:r>
      <w:r w:rsidR="00F31669" w:rsidRPr="00E47F89">
        <w:rPr>
          <w:rFonts w:ascii="Calibri" w:hAnsi="Calibri" w:cs="Calibri"/>
          <w:color w:val="808080" w:themeColor="background1" w:themeShade="80"/>
          <w:sz w:val="22"/>
          <w:szCs w:val="22"/>
        </w:rPr>
        <w:t>) or</w:t>
      </w:r>
      <w:r w:rsidRPr="00E47F89">
        <w:rPr>
          <w:rFonts w:ascii="Calibri" w:hAnsi="Calibri" w:cs="Calibri"/>
          <w:color w:val="808080" w:themeColor="background1" w:themeShade="80"/>
          <w:sz w:val="22"/>
          <w:szCs w:val="22"/>
        </w:rPr>
        <w:t xml:space="preserve"> may expose a </w:t>
      </w:r>
      <w:r w:rsidR="00E47F89" w:rsidRPr="009D6DE7">
        <w:rPr>
          <w:rFonts w:ascii="Calibri" w:hAnsi="Calibri" w:cs="Calibri"/>
          <w:color w:val="808080" w:themeColor="background1" w:themeShade="80"/>
          <w:sz w:val="22"/>
          <w:szCs w:val="22"/>
        </w:rPr>
        <w:t>S</w:t>
      </w:r>
      <w:r w:rsidRPr="009D6DE7">
        <w:rPr>
          <w:rFonts w:ascii="Calibri" w:hAnsi="Calibri" w:cs="Calibri"/>
          <w:color w:val="808080" w:themeColor="background1" w:themeShade="80"/>
          <w:sz w:val="22"/>
          <w:szCs w:val="22"/>
        </w:rPr>
        <w:t>chool</w:t>
      </w:r>
      <w:r w:rsidRPr="00E47F89">
        <w:rPr>
          <w:rFonts w:ascii="Calibri" w:hAnsi="Calibri" w:cs="Calibri"/>
          <w:color w:val="808080" w:themeColor="background1" w:themeShade="80"/>
          <w:sz w:val="22"/>
          <w:szCs w:val="22"/>
        </w:rPr>
        <w:t xml:space="preserve"> to a claim for damages from a student.  </w:t>
      </w:r>
    </w:p>
    <w:p w14:paraId="637085AA" w14:textId="77777777" w:rsidR="00E47F89" w:rsidRPr="00E47F89" w:rsidRDefault="00E47F89" w:rsidP="009A733F">
      <w:pPr>
        <w:pStyle w:val="NormalWeb"/>
        <w:spacing w:before="0" w:beforeAutospacing="0" w:after="0" w:afterAutospacing="0"/>
        <w:jc w:val="both"/>
        <w:rPr>
          <w:rFonts w:ascii="Calibri" w:hAnsi="Calibri" w:cs="Calibri"/>
          <w:color w:val="808080" w:themeColor="background1" w:themeShade="80"/>
          <w:sz w:val="22"/>
          <w:szCs w:val="22"/>
        </w:rPr>
      </w:pPr>
    </w:p>
    <w:p w14:paraId="06677C88" w14:textId="6EC4B394" w:rsidR="00195453" w:rsidRPr="00E47F89" w:rsidRDefault="00195453" w:rsidP="009A733F">
      <w:pPr>
        <w:pStyle w:val="NormalWeb"/>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 Some of the points that might be included in a Privacy Impact Assessment are:</w:t>
      </w:r>
    </w:p>
    <w:p w14:paraId="0B2A3964" w14:textId="77777777" w:rsidR="00E47F89" w:rsidRPr="00E47F89" w:rsidRDefault="00E47F89" w:rsidP="009A733F">
      <w:pPr>
        <w:pStyle w:val="NormalWeb"/>
        <w:spacing w:before="0" w:beforeAutospacing="0" w:after="0" w:afterAutospacing="0"/>
        <w:jc w:val="both"/>
        <w:rPr>
          <w:rFonts w:ascii="Calibri" w:hAnsi="Calibri" w:cs="Calibri"/>
          <w:color w:val="808080" w:themeColor="background1" w:themeShade="80"/>
          <w:sz w:val="22"/>
          <w:szCs w:val="22"/>
        </w:rPr>
      </w:pPr>
    </w:p>
    <w:p w14:paraId="4B211F15" w14:textId="4DFF7FFC"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 xml:space="preserve">What is the </w:t>
      </w:r>
      <w:proofErr w:type="gramStart"/>
      <w:r w:rsidR="00E47F89" w:rsidRPr="009D6DE7">
        <w:rPr>
          <w:rFonts w:ascii="Calibri" w:hAnsi="Calibri" w:cs="Calibri"/>
          <w:color w:val="808080" w:themeColor="background1" w:themeShade="80"/>
          <w:sz w:val="22"/>
          <w:szCs w:val="22"/>
        </w:rPr>
        <w:t>School</w:t>
      </w:r>
      <w:proofErr w:type="gramEnd"/>
      <w:r w:rsidRPr="00E47F89">
        <w:rPr>
          <w:rFonts w:ascii="Calibri" w:hAnsi="Calibri" w:cs="Calibri"/>
          <w:color w:val="808080" w:themeColor="background1" w:themeShade="80"/>
          <w:sz w:val="22"/>
          <w:szCs w:val="22"/>
        </w:rPr>
        <w:t xml:space="preserve"> purpose for using CCTV images?  What are the issues/problems it is meant to address?</w:t>
      </w:r>
    </w:p>
    <w:p w14:paraId="50B252E0"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Is the system necessary to address a pressing need, such as staff and student safety or crime prevention?</w:t>
      </w:r>
    </w:p>
    <w:p w14:paraId="64224AF1"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Are the CCTV cameras intended to operate on the outside of the premises only?</w:t>
      </w:r>
    </w:p>
    <w:p w14:paraId="12A1EB27"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Is it justified under the circumstances?</w:t>
      </w:r>
    </w:p>
    <w:p w14:paraId="68C6E459"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Is it proportionate to the problem it is designed to deal with?</w:t>
      </w:r>
    </w:p>
    <w:p w14:paraId="3133187A"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Is it intended that CCTV cameras will operate inside of the building?</w:t>
      </w:r>
    </w:p>
    <w:p w14:paraId="103EDA9D"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Are internal CCTV cameras justified under the circumstances?</w:t>
      </w:r>
    </w:p>
    <w:p w14:paraId="565567CA"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Are internal CCTV cameras proportionate to the problem they are designed to deal with?</w:t>
      </w:r>
    </w:p>
    <w:p w14:paraId="257B9769"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What are the benefits to be gained from its use?</w:t>
      </w:r>
    </w:p>
    <w:p w14:paraId="116C679F"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Can CCTV systems realistically deliver these benefits?  Can less privacy-intrusive solutions, such as improved lighting, achieve the same objectives?</w:t>
      </w:r>
    </w:p>
    <w:p w14:paraId="06CFF563" w14:textId="5DDDC135"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 xml:space="preserve">Does the </w:t>
      </w:r>
      <w:r w:rsidR="00E47F89" w:rsidRPr="009D6DE7">
        <w:rPr>
          <w:rFonts w:ascii="Calibri" w:hAnsi="Calibri" w:cs="Calibri"/>
          <w:color w:val="808080" w:themeColor="background1" w:themeShade="80"/>
          <w:sz w:val="22"/>
          <w:szCs w:val="22"/>
        </w:rPr>
        <w:t>School</w:t>
      </w:r>
      <w:r w:rsidRPr="00E47F89">
        <w:rPr>
          <w:rFonts w:ascii="Calibri" w:hAnsi="Calibri" w:cs="Calibri"/>
          <w:color w:val="808080" w:themeColor="background1" w:themeShade="80"/>
          <w:sz w:val="22"/>
          <w:szCs w:val="22"/>
        </w:rPr>
        <w:t xml:space="preserve"> need images of identifiable individuals, or could the system use other images which are not capable of identifying the individual?</w:t>
      </w:r>
    </w:p>
    <w:p w14:paraId="73059A66"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Will the system being considered deliver the desired benefits now and remain suitable in the future?</w:t>
      </w:r>
    </w:p>
    <w:p w14:paraId="3901272D"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What future demands may arise for wider use of images and how will they be addressed?</w:t>
      </w:r>
    </w:p>
    <w:p w14:paraId="7C48C761" w14:textId="1F4A063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 xml:space="preserve">Is the </w:t>
      </w:r>
      <w:r w:rsidR="00E47F89" w:rsidRPr="009D6DE7">
        <w:rPr>
          <w:rFonts w:ascii="Calibri" w:hAnsi="Calibri" w:cs="Calibri"/>
          <w:color w:val="808080" w:themeColor="background1" w:themeShade="80"/>
          <w:sz w:val="22"/>
          <w:szCs w:val="22"/>
        </w:rPr>
        <w:t>School</w:t>
      </w:r>
      <w:r w:rsidRPr="00E47F89">
        <w:rPr>
          <w:rFonts w:ascii="Calibri" w:hAnsi="Calibri" w:cs="Calibri"/>
          <w:color w:val="808080" w:themeColor="background1" w:themeShade="80"/>
          <w:sz w:val="22"/>
          <w:szCs w:val="22"/>
        </w:rPr>
        <w:t>, the data controller for the entire CCTV system (bearing in mind that some schools under the PPP are managed for operational purposes by management companies, in which case specific legal advice may need to be sought</w:t>
      </w:r>
      <w:proofErr w:type="gramStart"/>
      <w:r w:rsidRPr="00E47F89">
        <w:rPr>
          <w:rFonts w:ascii="Calibri" w:hAnsi="Calibri" w:cs="Calibri"/>
          <w:color w:val="808080" w:themeColor="background1" w:themeShade="80"/>
          <w:sz w:val="22"/>
          <w:szCs w:val="22"/>
        </w:rPr>
        <w:t>)?.</w:t>
      </w:r>
      <w:proofErr w:type="gramEnd"/>
    </w:p>
    <w:p w14:paraId="0F15D2DF" w14:textId="140F3275"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 xml:space="preserve">Where a management company is in place, is the </w:t>
      </w:r>
      <w:r w:rsidR="00E47F89" w:rsidRPr="00E47F89">
        <w:rPr>
          <w:rFonts w:ascii="Calibri" w:hAnsi="Calibri" w:cs="Calibri"/>
          <w:color w:val="808080" w:themeColor="background1" w:themeShade="80"/>
          <w:sz w:val="22"/>
          <w:szCs w:val="22"/>
        </w:rPr>
        <w:t>School\Trust</w:t>
      </w:r>
      <w:r w:rsidRPr="00E47F89">
        <w:rPr>
          <w:rFonts w:ascii="Calibri" w:hAnsi="Calibri" w:cs="Calibri"/>
          <w:color w:val="808080" w:themeColor="background1" w:themeShade="80"/>
          <w:sz w:val="22"/>
          <w:szCs w:val="22"/>
        </w:rPr>
        <w:t xml:space="preserve"> satisfied that it complies with the </w:t>
      </w:r>
      <w:r w:rsidR="00E47F89" w:rsidRPr="00E47F89">
        <w:rPr>
          <w:rFonts w:ascii="Calibri" w:hAnsi="Calibri" w:cs="Calibri"/>
          <w:color w:val="808080" w:themeColor="background1" w:themeShade="80"/>
          <w:sz w:val="22"/>
          <w:szCs w:val="22"/>
        </w:rPr>
        <w:t>General Data Protection Regulation</w:t>
      </w:r>
      <w:r w:rsidRPr="00E47F89">
        <w:rPr>
          <w:rFonts w:ascii="Calibri" w:hAnsi="Calibri" w:cs="Calibri"/>
          <w:color w:val="808080" w:themeColor="background1" w:themeShade="80"/>
          <w:sz w:val="22"/>
          <w:szCs w:val="22"/>
        </w:rPr>
        <w:t xml:space="preserve"> with regard to the processing of images of staff, students and visitors to your school captured on any CCTV systems under its management?</w:t>
      </w:r>
    </w:p>
    <w:p w14:paraId="53476796"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What are the views of those who will be under CCTV surveillance?</w:t>
      </w:r>
    </w:p>
    <w:p w14:paraId="755DD6A2"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What could be done to minimise intrusion for those whose images may be captured, particularly if specific concerns have been expressed?</w:t>
      </w:r>
    </w:p>
    <w:p w14:paraId="2BFFE955"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How have staff, students and visitors been assured by the School that they will not be monitored and that the CCTV system will be used only for the stated purposes?</w:t>
      </w:r>
    </w:p>
    <w:p w14:paraId="13A72BB0" w14:textId="75DD3E66"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 xml:space="preserve">Does the </w:t>
      </w:r>
      <w:r w:rsidR="00E47F89" w:rsidRPr="009D6DE7">
        <w:rPr>
          <w:rFonts w:ascii="Calibri" w:hAnsi="Calibri" w:cs="Calibri"/>
          <w:color w:val="808080" w:themeColor="background1" w:themeShade="80"/>
          <w:sz w:val="22"/>
          <w:szCs w:val="22"/>
        </w:rPr>
        <w:t>School</w:t>
      </w:r>
      <w:r w:rsidRPr="00E47F89">
        <w:rPr>
          <w:rFonts w:ascii="Calibri" w:hAnsi="Calibri" w:cs="Calibri"/>
          <w:color w:val="808080" w:themeColor="background1" w:themeShade="80"/>
          <w:sz w:val="22"/>
          <w:szCs w:val="22"/>
        </w:rPr>
        <w:t xml:space="preserve"> policy on the use of CCTV make it clear that staff (teaching and non-teaching) will not be monitored for performance or conduct purposes?</w:t>
      </w:r>
    </w:p>
    <w:p w14:paraId="0F43AF32"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Have the views of staff &amp; students regarding the location of cameras been taken into account?</w:t>
      </w:r>
    </w:p>
    <w:p w14:paraId="32A4C3BE"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Can the location of each internal camera be justified in accordance with the overall purpose for the use of the CCTV system?</w:t>
      </w:r>
    </w:p>
    <w:p w14:paraId="75F61ACD"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Has appropriate signage been erected at the location of each internal camera indicating that recording is taking place and outlining the purpose of such recording?</w:t>
      </w:r>
    </w:p>
    <w:p w14:paraId="7D6F0EF3"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Who will have access to the system and recordings/images?</w:t>
      </w:r>
    </w:p>
    <w:p w14:paraId="289D7072"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What security measures are in place to protect the CCTV system and recordings/images?</w:t>
      </w:r>
    </w:p>
    <w:p w14:paraId="3AEF9C1B"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Are those who will have authorised access to the system and recordings/images clear about their responsibilities?</w:t>
      </w:r>
    </w:p>
    <w:p w14:paraId="154497B8"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Are the camera monitors kept out of view of staff, students and visitors and is access to the camera monitors restricted to a limited number of staff on a ‘need to know’ basis?</w:t>
      </w:r>
    </w:p>
    <w:p w14:paraId="037D3481" w14:textId="77777777"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Is the room(s) which houses the camera monitors and the CCTV system securely locked when unattended?</w:t>
      </w:r>
    </w:p>
    <w:p w14:paraId="7553F75A" w14:textId="43AFC7C4" w:rsidR="00195453" w:rsidRPr="00E47F8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E47F89">
        <w:rPr>
          <w:rFonts w:ascii="Calibri" w:hAnsi="Calibri" w:cs="Calibri"/>
          <w:color w:val="808080" w:themeColor="background1" w:themeShade="80"/>
          <w:sz w:val="22"/>
          <w:szCs w:val="22"/>
        </w:rPr>
        <w:t xml:space="preserve">Does the </w:t>
      </w:r>
      <w:r w:rsidR="00E47F89" w:rsidRPr="009D6DE7">
        <w:rPr>
          <w:rFonts w:ascii="Calibri" w:hAnsi="Calibri" w:cs="Calibri"/>
          <w:color w:val="808080" w:themeColor="background1" w:themeShade="80"/>
          <w:sz w:val="22"/>
          <w:szCs w:val="22"/>
        </w:rPr>
        <w:t>School</w:t>
      </w:r>
      <w:r w:rsidRPr="00E47F89">
        <w:rPr>
          <w:rFonts w:ascii="Calibri" w:hAnsi="Calibri" w:cs="Calibri"/>
          <w:color w:val="808080" w:themeColor="background1" w:themeShade="80"/>
          <w:sz w:val="22"/>
          <w:szCs w:val="22"/>
        </w:rPr>
        <w:t xml:space="preserve"> have a procedure in place to ensure that recordings/images are erased or deleted as soon as the retention period (28 days) has expired?</w:t>
      </w:r>
    </w:p>
    <w:p w14:paraId="31452445" w14:textId="498F75A8" w:rsidR="00195453" w:rsidRPr="00F3166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F31669">
        <w:rPr>
          <w:rFonts w:ascii="Calibri" w:hAnsi="Calibri" w:cs="Calibri"/>
          <w:color w:val="808080" w:themeColor="background1" w:themeShade="80"/>
          <w:sz w:val="22"/>
          <w:szCs w:val="22"/>
        </w:rPr>
        <w:t xml:space="preserve">Does the </w:t>
      </w:r>
      <w:r w:rsidR="00E47F89" w:rsidRPr="009D6DE7">
        <w:rPr>
          <w:rFonts w:ascii="Calibri" w:hAnsi="Calibri" w:cs="Calibri"/>
          <w:color w:val="808080" w:themeColor="background1" w:themeShade="80"/>
          <w:sz w:val="22"/>
          <w:szCs w:val="22"/>
        </w:rPr>
        <w:t>School</w:t>
      </w:r>
      <w:r w:rsidRPr="00F31669">
        <w:rPr>
          <w:rFonts w:ascii="Calibri" w:hAnsi="Calibri" w:cs="Calibri"/>
          <w:color w:val="808080" w:themeColor="background1" w:themeShade="80"/>
          <w:sz w:val="22"/>
          <w:szCs w:val="22"/>
        </w:rPr>
        <w:t xml:space="preserve"> have a procedure in place for handling requests for access to recordings/images from </w:t>
      </w:r>
      <w:r w:rsidR="00E47F89" w:rsidRPr="00F31669">
        <w:rPr>
          <w:rFonts w:ascii="Calibri" w:hAnsi="Calibri" w:cs="Calibri"/>
          <w:color w:val="808080" w:themeColor="background1" w:themeShade="80"/>
          <w:sz w:val="22"/>
          <w:szCs w:val="22"/>
        </w:rPr>
        <w:t>law enforcement</w:t>
      </w:r>
      <w:r w:rsidR="00F31669" w:rsidRPr="00F31669">
        <w:rPr>
          <w:rFonts w:ascii="Calibri" w:hAnsi="Calibri" w:cs="Calibri"/>
          <w:color w:val="808080" w:themeColor="background1" w:themeShade="80"/>
          <w:sz w:val="22"/>
          <w:szCs w:val="22"/>
        </w:rPr>
        <w:t xml:space="preserve"> agencies</w:t>
      </w:r>
      <w:r w:rsidRPr="00F31669">
        <w:rPr>
          <w:rFonts w:ascii="Calibri" w:hAnsi="Calibri" w:cs="Calibri"/>
          <w:color w:val="808080" w:themeColor="background1" w:themeShade="80"/>
          <w:sz w:val="22"/>
          <w:szCs w:val="22"/>
        </w:rPr>
        <w:t>?</w:t>
      </w:r>
    </w:p>
    <w:p w14:paraId="448D262F" w14:textId="2304A935" w:rsidR="00195453" w:rsidRPr="00F31669" w:rsidRDefault="00195453" w:rsidP="009A733F">
      <w:pPr>
        <w:pStyle w:val="NormalWeb"/>
        <w:numPr>
          <w:ilvl w:val="0"/>
          <w:numId w:val="30"/>
        </w:numPr>
        <w:spacing w:before="0" w:beforeAutospacing="0" w:after="0" w:afterAutospacing="0"/>
        <w:jc w:val="both"/>
        <w:rPr>
          <w:rFonts w:ascii="Calibri" w:hAnsi="Calibri" w:cs="Calibri"/>
          <w:color w:val="808080" w:themeColor="background1" w:themeShade="80"/>
          <w:sz w:val="22"/>
          <w:szCs w:val="22"/>
        </w:rPr>
      </w:pPr>
      <w:r w:rsidRPr="00F31669">
        <w:rPr>
          <w:rFonts w:ascii="Calibri" w:hAnsi="Calibri" w:cs="Calibri"/>
          <w:color w:val="808080" w:themeColor="background1" w:themeShade="80"/>
          <w:sz w:val="22"/>
          <w:szCs w:val="22"/>
        </w:rPr>
        <w:lastRenderedPageBreak/>
        <w:t xml:space="preserve">Will appropriate notices be in place to ensure that individuals know that they are being </w:t>
      </w:r>
      <w:r w:rsidR="00F31669" w:rsidRPr="00F31669">
        <w:rPr>
          <w:rFonts w:ascii="Calibri" w:hAnsi="Calibri" w:cs="Calibri"/>
          <w:color w:val="808080" w:themeColor="background1" w:themeShade="80"/>
          <w:sz w:val="22"/>
          <w:szCs w:val="22"/>
        </w:rPr>
        <w:t>monitored.</w:t>
      </w:r>
    </w:p>
    <w:p w14:paraId="75FEBEF9" w14:textId="1FA18480" w:rsidR="00195453" w:rsidRPr="00F31669" w:rsidRDefault="00195453" w:rsidP="009A733F">
      <w:pPr>
        <w:numPr>
          <w:ilvl w:val="0"/>
          <w:numId w:val="30"/>
        </w:numPr>
        <w:spacing w:after="0" w:line="240" w:lineRule="auto"/>
        <w:jc w:val="both"/>
        <w:rPr>
          <w:rFonts w:cs="Calibri"/>
          <w:color w:val="808080" w:themeColor="background1" w:themeShade="80"/>
        </w:rPr>
      </w:pPr>
      <w:r w:rsidRPr="00F31669">
        <w:rPr>
          <w:rFonts w:cs="Calibri"/>
          <w:color w:val="808080" w:themeColor="background1" w:themeShade="80"/>
        </w:rPr>
        <w:t xml:space="preserve">Does the </w:t>
      </w:r>
      <w:r w:rsidR="00F31669" w:rsidRPr="009D6DE7">
        <w:rPr>
          <w:rFonts w:ascii="Calibri" w:hAnsi="Calibri" w:cs="Calibri"/>
          <w:color w:val="808080" w:themeColor="background1" w:themeShade="80"/>
        </w:rPr>
        <w:t>School</w:t>
      </w:r>
      <w:r w:rsidR="00F31669" w:rsidRPr="00F31669">
        <w:rPr>
          <w:rFonts w:cs="Calibri"/>
          <w:color w:val="808080" w:themeColor="background1" w:themeShade="80"/>
        </w:rPr>
        <w:t xml:space="preserve"> </w:t>
      </w:r>
      <w:r w:rsidRPr="00F31669">
        <w:rPr>
          <w:rFonts w:cs="Calibri"/>
          <w:color w:val="808080" w:themeColor="background1" w:themeShade="80"/>
        </w:rPr>
        <w:t xml:space="preserve">have a data protection policy?  Has </w:t>
      </w:r>
      <w:proofErr w:type="spellStart"/>
      <w:r w:rsidRPr="00F31669">
        <w:rPr>
          <w:rFonts w:cs="Calibri"/>
          <w:color w:val="808080" w:themeColor="background1" w:themeShade="80"/>
        </w:rPr>
        <w:t>is</w:t>
      </w:r>
      <w:proofErr w:type="spellEnd"/>
      <w:r w:rsidRPr="00F31669">
        <w:rPr>
          <w:rFonts w:cs="Calibri"/>
          <w:color w:val="808080" w:themeColor="background1" w:themeShade="80"/>
        </w:rPr>
        <w:t xml:space="preserve"> been updated to take account of the introduction of a CCTV system?</w:t>
      </w:r>
    </w:p>
    <w:p w14:paraId="48F157DC" w14:textId="1264ED82" w:rsidR="00195453" w:rsidRPr="00F31669" w:rsidRDefault="00195453" w:rsidP="009A733F">
      <w:pPr>
        <w:numPr>
          <w:ilvl w:val="0"/>
          <w:numId w:val="30"/>
        </w:numPr>
        <w:spacing w:after="0" w:line="240" w:lineRule="auto"/>
        <w:jc w:val="both"/>
        <w:rPr>
          <w:rFonts w:cs="Calibri"/>
        </w:rPr>
      </w:pPr>
      <w:r w:rsidRPr="00F31669">
        <w:rPr>
          <w:rFonts w:cs="Calibri"/>
          <w:color w:val="808080" w:themeColor="background1" w:themeShade="80"/>
        </w:rPr>
        <w:t xml:space="preserve">Does the </w:t>
      </w:r>
      <w:r w:rsidR="00F31669" w:rsidRPr="009D6DE7">
        <w:rPr>
          <w:rFonts w:ascii="Calibri" w:hAnsi="Calibri" w:cs="Calibri"/>
          <w:color w:val="808080" w:themeColor="background1" w:themeShade="80"/>
        </w:rPr>
        <w:t>School</w:t>
      </w:r>
      <w:r w:rsidRPr="00F31669">
        <w:rPr>
          <w:rFonts w:cs="Calibri"/>
          <w:color w:val="808080" w:themeColor="background1" w:themeShade="80"/>
        </w:rPr>
        <w:t xml:space="preserve"> have a procedure in place to handle access requests seeking a copy of images recorded by the CCTV system (within the statutory timeframe of </w:t>
      </w:r>
      <w:r w:rsidR="00F31669">
        <w:rPr>
          <w:rFonts w:cs="Calibri"/>
          <w:color w:val="808080" w:themeColor="background1" w:themeShade="80"/>
        </w:rPr>
        <w:t xml:space="preserve">30 </w:t>
      </w:r>
      <w:r w:rsidRPr="00F31669">
        <w:rPr>
          <w:rFonts w:cs="Calibri"/>
          <w:color w:val="808080" w:themeColor="background1" w:themeShade="80"/>
        </w:rPr>
        <w:t>days)?</w:t>
      </w:r>
    </w:p>
    <w:p w14:paraId="6DC46112" w14:textId="77777777" w:rsidR="00195453" w:rsidRPr="00F31669" w:rsidRDefault="00195453" w:rsidP="009A733F">
      <w:pPr>
        <w:numPr>
          <w:ilvl w:val="0"/>
          <w:numId w:val="30"/>
        </w:numPr>
        <w:spacing w:after="0" w:line="240" w:lineRule="auto"/>
        <w:jc w:val="both"/>
        <w:rPr>
          <w:rFonts w:cs="Calibri"/>
          <w:color w:val="808080" w:themeColor="background1" w:themeShade="80"/>
        </w:rPr>
      </w:pPr>
      <w:r w:rsidRPr="00F31669">
        <w:rPr>
          <w:rFonts w:cs="Calibri"/>
          <w:color w:val="808080" w:themeColor="background1" w:themeShade="80"/>
        </w:rPr>
        <w:t>Has the right of access been communicated to staff, students and visitors?</w:t>
      </w:r>
    </w:p>
    <w:p w14:paraId="21CCDAB0" w14:textId="02DE01D6" w:rsidR="00195453" w:rsidRPr="00F31669" w:rsidRDefault="00195453" w:rsidP="009A733F">
      <w:pPr>
        <w:numPr>
          <w:ilvl w:val="0"/>
          <w:numId w:val="30"/>
        </w:numPr>
        <w:spacing w:after="0" w:line="240" w:lineRule="auto"/>
        <w:jc w:val="both"/>
        <w:rPr>
          <w:rFonts w:cs="Calibri"/>
          <w:color w:val="808080" w:themeColor="background1" w:themeShade="80"/>
        </w:rPr>
      </w:pPr>
      <w:r w:rsidRPr="00F31669">
        <w:rPr>
          <w:rFonts w:cs="Calibri"/>
          <w:color w:val="808080" w:themeColor="background1" w:themeShade="80"/>
        </w:rPr>
        <w:t xml:space="preserve">Has the </w:t>
      </w:r>
      <w:r w:rsidR="00F31669" w:rsidRPr="009D6DE7">
        <w:rPr>
          <w:rFonts w:ascii="Calibri" w:hAnsi="Calibri" w:cs="Calibri"/>
          <w:color w:val="808080" w:themeColor="background1" w:themeShade="80"/>
        </w:rPr>
        <w:t>School</w:t>
      </w:r>
      <w:r w:rsidR="00F31669" w:rsidRPr="00F31669">
        <w:rPr>
          <w:rFonts w:cs="Calibri"/>
          <w:color w:val="808080" w:themeColor="background1" w:themeShade="80"/>
        </w:rPr>
        <w:t xml:space="preserve"> </w:t>
      </w:r>
      <w:r w:rsidRPr="00F31669">
        <w:rPr>
          <w:rFonts w:cs="Calibri"/>
          <w:color w:val="808080" w:themeColor="background1" w:themeShade="80"/>
        </w:rPr>
        <w:t>communicated its policy on the use of CCTV to staff, students and visitors and how has this been done?</w:t>
      </w:r>
    </w:p>
    <w:p w14:paraId="4AEE622F" w14:textId="77777777" w:rsidR="00195453" w:rsidRPr="00F31669" w:rsidRDefault="00195453" w:rsidP="009A733F">
      <w:pPr>
        <w:numPr>
          <w:ilvl w:val="0"/>
          <w:numId w:val="30"/>
        </w:numPr>
        <w:spacing w:after="0" w:line="240" w:lineRule="auto"/>
        <w:jc w:val="both"/>
        <w:rPr>
          <w:rFonts w:cs="Calibri"/>
          <w:color w:val="808080" w:themeColor="background1" w:themeShade="80"/>
        </w:rPr>
      </w:pPr>
      <w:r w:rsidRPr="00F31669">
        <w:rPr>
          <w:rFonts w:cs="Calibri"/>
          <w:color w:val="808080" w:themeColor="background1" w:themeShade="80"/>
        </w:rPr>
        <w:t>How are new students and new staff informed of the school’s policy on the use of CCTV?</w:t>
      </w:r>
    </w:p>
    <w:p w14:paraId="1759411A" w14:textId="44AF17B2" w:rsidR="0097744E" w:rsidRPr="00EA6ED3" w:rsidRDefault="0097744E" w:rsidP="009A733F">
      <w:pPr>
        <w:pStyle w:val="Heading1"/>
        <w:jc w:val="both"/>
        <w:rPr>
          <w:rFonts w:asciiTheme="minorHAnsi" w:hAnsiTheme="minorHAnsi" w:cstheme="minorHAnsi"/>
          <w:b/>
          <w:color w:val="7030A0"/>
          <w:sz w:val="24"/>
          <w:szCs w:val="22"/>
        </w:rPr>
      </w:pPr>
      <w:bookmarkStart w:id="2" w:name="_Hlk513485129"/>
      <w:r w:rsidRPr="00EA6ED3">
        <w:rPr>
          <w:rFonts w:asciiTheme="minorHAnsi" w:hAnsiTheme="minorHAnsi" w:cstheme="minorHAnsi"/>
          <w:b/>
          <w:color w:val="7030A0"/>
          <w:sz w:val="24"/>
          <w:szCs w:val="22"/>
        </w:rPr>
        <w:t>Contact information and review</w:t>
      </w:r>
    </w:p>
    <w:p w14:paraId="56234D39" w14:textId="6255BF83" w:rsidR="0097744E" w:rsidRDefault="0097744E" w:rsidP="009A733F">
      <w:pPr>
        <w:jc w:val="both"/>
        <w:rPr>
          <w:color w:val="808080" w:themeColor="background1" w:themeShade="80"/>
        </w:rPr>
      </w:pPr>
      <w:r w:rsidRPr="00581C34">
        <w:rPr>
          <w:color w:val="808080" w:themeColor="background1" w:themeShade="80"/>
        </w:rPr>
        <w:t>If you would like to discuss anything in this p</w:t>
      </w:r>
      <w:r>
        <w:rPr>
          <w:color w:val="808080" w:themeColor="background1" w:themeShade="80"/>
        </w:rPr>
        <w:t>olicy</w:t>
      </w:r>
      <w:r w:rsidRPr="00581C34">
        <w:rPr>
          <w:color w:val="808080" w:themeColor="background1" w:themeShade="80"/>
        </w:rPr>
        <w:t>, please contact:</w:t>
      </w:r>
    </w:p>
    <w:tbl>
      <w:tblPr>
        <w:tblStyle w:val="GridTable4-Accent2"/>
        <w:tblW w:w="5000" w:type="pct"/>
        <w:tblLayout w:type="fixed"/>
        <w:tblLook w:val="04A0" w:firstRow="1" w:lastRow="0" w:firstColumn="1" w:lastColumn="0" w:noHBand="0" w:noVBand="1"/>
      </w:tblPr>
      <w:tblGrid>
        <w:gridCol w:w="2405"/>
        <w:gridCol w:w="1418"/>
        <w:gridCol w:w="3827"/>
        <w:gridCol w:w="2432"/>
      </w:tblGrid>
      <w:tr w:rsidR="009D6DE7" w14:paraId="5740C49E" w14:textId="77777777" w:rsidTr="009D6D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3" w:type="pct"/>
          </w:tcPr>
          <w:p w14:paraId="2DE96F3C" w14:textId="77777777" w:rsidR="009D6DE7" w:rsidRPr="00215681" w:rsidRDefault="009D6DE7" w:rsidP="00043901">
            <w:pPr>
              <w:jc w:val="both"/>
              <w:rPr>
                <w:b w:val="0"/>
                <w:color w:val="F2F2F2" w:themeColor="background1" w:themeShade="F2"/>
              </w:rPr>
            </w:pPr>
            <w:r w:rsidRPr="00215681">
              <w:rPr>
                <w:b w:val="0"/>
                <w:color w:val="F2F2F2" w:themeColor="background1" w:themeShade="F2"/>
              </w:rPr>
              <w:t>Position</w:t>
            </w:r>
          </w:p>
        </w:tc>
        <w:tc>
          <w:tcPr>
            <w:tcW w:w="703" w:type="pct"/>
          </w:tcPr>
          <w:p w14:paraId="6F5D2F0E" w14:textId="77777777" w:rsidR="009D6DE7" w:rsidRPr="00215681" w:rsidRDefault="009D6DE7" w:rsidP="00043901">
            <w:pPr>
              <w:jc w:val="both"/>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215681">
              <w:rPr>
                <w:b w:val="0"/>
                <w:color w:val="F2F2F2" w:themeColor="background1" w:themeShade="F2"/>
              </w:rPr>
              <w:t>Name</w:t>
            </w:r>
          </w:p>
        </w:tc>
        <w:tc>
          <w:tcPr>
            <w:tcW w:w="1898" w:type="pct"/>
          </w:tcPr>
          <w:p w14:paraId="64E31941" w14:textId="77777777" w:rsidR="009D6DE7" w:rsidRPr="00215681" w:rsidRDefault="009D6DE7" w:rsidP="00043901">
            <w:pPr>
              <w:jc w:val="both"/>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215681">
              <w:rPr>
                <w:b w:val="0"/>
                <w:color w:val="F2F2F2" w:themeColor="background1" w:themeShade="F2"/>
              </w:rPr>
              <w:t xml:space="preserve">Email </w:t>
            </w:r>
          </w:p>
        </w:tc>
        <w:tc>
          <w:tcPr>
            <w:tcW w:w="1206" w:type="pct"/>
          </w:tcPr>
          <w:p w14:paraId="774CC57A" w14:textId="77777777" w:rsidR="009D6DE7" w:rsidRPr="00215681" w:rsidRDefault="009D6DE7" w:rsidP="00043901">
            <w:pPr>
              <w:jc w:val="both"/>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215681">
              <w:rPr>
                <w:b w:val="0"/>
                <w:color w:val="F2F2F2" w:themeColor="background1" w:themeShade="F2"/>
              </w:rPr>
              <w:t>Phone</w:t>
            </w:r>
          </w:p>
        </w:tc>
      </w:tr>
      <w:tr w:rsidR="009D6DE7" w14:paraId="3BC7B309" w14:textId="77777777" w:rsidTr="009D6D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3" w:type="pct"/>
          </w:tcPr>
          <w:p w14:paraId="6AC3BF6E" w14:textId="77777777" w:rsidR="009D6DE7" w:rsidRPr="00215681" w:rsidRDefault="009D6DE7" w:rsidP="00043901">
            <w:pPr>
              <w:jc w:val="both"/>
              <w:rPr>
                <w:b w:val="0"/>
                <w:color w:val="808080" w:themeColor="background1" w:themeShade="80"/>
              </w:rPr>
            </w:pPr>
            <w:r w:rsidRPr="00215681">
              <w:rPr>
                <w:b w:val="0"/>
                <w:color w:val="808080" w:themeColor="background1" w:themeShade="80"/>
              </w:rPr>
              <w:t xml:space="preserve">School </w:t>
            </w:r>
            <w:proofErr w:type="gramStart"/>
            <w:r>
              <w:rPr>
                <w:b w:val="0"/>
                <w:color w:val="808080" w:themeColor="background1" w:themeShade="80"/>
              </w:rPr>
              <w:t>L</w:t>
            </w:r>
            <w:r w:rsidRPr="00215681">
              <w:rPr>
                <w:b w:val="0"/>
                <w:color w:val="808080" w:themeColor="background1" w:themeShade="80"/>
              </w:rPr>
              <w:t>ead</w:t>
            </w:r>
            <w:proofErr w:type="gramEnd"/>
          </w:p>
        </w:tc>
        <w:tc>
          <w:tcPr>
            <w:tcW w:w="703" w:type="pct"/>
          </w:tcPr>
          <w:p w14:paraId="7293DD96" w14:textId="77777777" w:rsidR="009D6DE7" w:rsidRPr="009D6DE7" w:rsidRDefault="009D6DE7" w:rsidP="00043901">
            <w:pPr>
              <w:jc w:val="both"/>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r w:rsidRPr="009D6DE7">
              <w:rPr>
                <w:bCs/>
                <w:color w:val="808080" w:themeColor="background1" w:themeShade="80"/>
              </w:rPr>
              <w:t>Jason Brown</w:t>
            </w:r>
          </w:p>
        </w:tc>
        <w:tc>
          <w:tcPr>
            <w:tcW w:w="1898" w:type="pct"/>
          </w:tcPr>
          <w:p w14:paraId="2DA8C2A6" w14:textId="77777777" w:rsidR="009D6DE7" w:rsidRPr="009D6DE7" w:rsidRDefault="009D6DE7" w:rsidP="00043901">
            <w:pPr>
              <w:jc w:val="both"/>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r w:rsidRPr="009D6DE7">
              <w:rPr>
                <w:bCs/>
                <w:color w:val="808080" w:themeColor="background1" w:themeShade="80"/>
              </w:rPr>
              <w:t>thbursar@thomashickman.bucks.sch.uk</w:t>
            </w:r>
          </w:p>
        </w:tc>
        <w:tc>
          <w:tcPr>
            <w:tcW w:w="1206" w:type="pct"/>
          </w:tcPr>
          <w:p w14:paraId="3E401739" w14:textId="77777777" w:rsidR="009D6DE7" w:rsidRPr="009D6DE7" w:rsidRDefault="009D6DE7" w:rsidP="00043901">
            <w:pPr>
              <w:jc w:val="both"/>
              <w:cnfStyle w:val="000000100000" w:firstRow="0" w:lastRow="0" w:firstColumn="0" w:lastColumn="0" w:oddVBand="0" w:evenVBand="0" w:oddHBand="1" w:evenHBand="0" w:firstRowFirstColumn="0" w:firstRowLastColumn="0" w:lastRowFirstColumn="0" w:lastRowLastColumn="0"/>
              <w:rPr>
                <w:bCs/>
                <w:color w:val="808080" w:themeColor="background1" w:themeShade="80"/>
              </w:rPr>
            </w:pPr>
            <w:r w:rsidRPr="009D6DE7">
              <w:rPr>
                <w:bCs/>
                <w:color w:val="808080" w:themeColor="background1" w:themeShade="80"/>
              </w:rPr>
              <w:t>01296 458683</w:t>
            </w:r>
          </w:p>
        </w:tc>
      </w:tr>
      <w:tr w:rsidR="009D6DE7" w14:paraId="44F527E4" w14:textId="77777777" w:rsidTr="009D6DE7">
        <w:tc>
          <w:tcPr>
            <w:cnfStyle w:val="001000000000" w:firstRow="0" w:lastRow="0" w:firstColumn="1" w:lastColumn="0" w:oddVBand="0" w:evenVBand="0" w:oddHBand="0" w:evenHBand="0" w:firstRowFirstColumn="0" w:firstRowLastColumn="0" w:lastRowFirstColumn="0" w:lastRowLastColumn="0"/>
            <w:tcW w:w="1193" w:type="pct"/>
          </w:tcPr>
          <w:p w14:paraId="772C2520" w14:textId="77777777" w:rsidR="009D6DE7" w:rsidRPr="00215681" w:rsidRDefault="009D6DE7" w:rsidP="00043901">
            <w:pPr>
              <w:jc w:val="both"/>
              <w:rPr>
                <w:b w:val="0"/>
                <w:color w:val="808080" w:themeColor="background1" w:themeShade="80"/>
              </w:rPr>
            </w:pPr>
            <w:r w:rsidRPr="00215681">
              <w:rPr>
                <w:b w:val="0"/>
                <w:color w:val="808080" w:themeColor="background1" w:themeShade="80"/>
              </w:rPr>
              <w:t>Dat</w:t>
            </w:r>
            <w:r>
              <w:rPr>
                <w:b w:val="0"/>
                <w:color w:val="808080" w:themeColor="background1" w:themeShade="80"/>
              </w:rPr>
              <w:t>a</w:t>
            </w:r>
            <w:r w:rsidRPr="00215681">
              <w:rPr>
                <w:b w:val="0"/>
                <w:color w:val="808080" w:themeColor="background1" w:themeShade="80"/>
              </w:rPr>
              <w:t xml:space="preserve"> Protection </w:t>
            </w:r>
            <w:r>
              <w:rPr>
                <w:b w:val="0"/>
                <w:color w:val="808080" w:themeColor="background1" w:themeShade="80"/>
              </w:rPr>
              <w:t>O</w:t>
            </w:r>
            <w:r w:rsidRPr="00215681">
              <w:rPr>
                <w:b w:val="0"/>
                <w:color w:val="808080" w:themeColor="background1" w:themeShade="80"/>
              </w:rPr>
              <w:t>fficer</w:t>
            </w:r>
          </w:p>
        </w:tc>
        <w:tc>
          <w:tcPr>
            <w:tcW w:w="703" w:type="pct"/>
          </w:tcPr>
          <w:p w14:paraId="73993A0D" w14:textId="77777777" w:rsidR="009D6DE7" w:rsidRPr="009D6DE7" w:rsidRDefault="009D6DE7" w:rsidP="00043901">
            <w:pPr>
              <w:jc w:val="both"/>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r w:rsidRPr="009D6DE7">
              <w:rPr>
                <w:bCs/>
                <w:color w:val="7F7F7F" w:themeColor="text1" w:themeTint="80"/>
              </w:rPr>
              <w:t>Turn It On</w:t>
            </w:r>
          </w:p>
        </w:tc>
        <w:tc>
          <w:tcPr>
            <w:tcW w:w="1898" w:type="pct"/>
          </w:tcPr>
          <w:p w14:paraId="5855079F" w14:textId="77777777" w:rsidR="009D6DE7" w:rsidRPr="009D6DE7" w:rsidRDefault="009D6DE7" w:rsidP="00043901">
            <w:pPr>
              <w:jc w:val="both"/>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r w:rsidRPr="009D6DE7">
              <w:rPr>
                <w:bCs/>
                <w:color w:val="7F7F7F" w:themeColor="text1" w:themeTint="80"/>
              </w:rPr>
              <w:t>gdpr@turniton.co.uk</w:t>
            </w:r>
          </w:p>
        </w:tc>
        <w:tc>
          <w:tcPr>
            <w:tcW w:w="1206" w:type="pct"/>
          </w:tcPr>
          <w:p w14:paraId="51124530" w14:textId="77777777" w:rsidR="009D6DE7" w:rsidRPr="009D6DE7" w:rsidRDefault="009D6DE7" w:rsidP="00043901">
            <w:pPr>
              <w:jc w:val="both"/>
              <w:cnfStyle w:val="000000000000" w:firstRow="0" w:lastRow="0" w:firstColumn="0" w:lastColumn="0" w:oddVBand="0" w:evenVBand="0" w:oddHBand="0" w:evenHBand="0" w:firstRowFirstColumn="0" w:firstRowLastColumn="0" w:lastRowFirstColumn="0" w:lastRowLastColumn="0"/>
              <w:rPr>
                <w:bCs/>
                <w:color w:val="808080" w:themeColor="background1" w:themeShade="80"/>
              </w:rPr>
            </w:pPr>
            <w:r w:rsidRPr="009D6DE7">
              <w:rPr>
                <w:bCs/>
                <w:color w:val="7F7F7F" w:themeColor="text1" w:themeTint="80"/>
              </w:rPr>
              <w:t>01865 597620 (Option 3)</w:t>
            </w:r>
          </w:p>
        </w:tc>
      </w:tr>
    </w:tbl>
    <w:p w14:paraId="505F57C0" w14:textId="512D18B7" w:rsidR="00A91E12" w:rsidRDefault="00A91E12" w:rsidP="009A733F">
      <w:pPr>
        <w:widowControl w:val="0"/>
        <w:suppressAutoHyphens/>
        <w:overflowPunct w:val="0"/>
        <w:autoSpaceDE w:val="0"/>
        <w:autoSpaceDN w:val="0"/>
        <w:spacing w:after="0" w:line="240" w:lineRule="auto"/>
        <w:jc w:val="both"/>
        <w:textAlignment w:val="baseline"/>
        <w:rPr>
          <w:b/>
          <w:color w:val="5B9BD5" w:themeColor="accent5"/>
        </w:rPr>
      </w:pPr>
    </w:p>
    <w:p w14:paraId="4A19FF71" w14:textId="77777777" w:rsidR="00A91E12" w:rsidRDefault="00A91E12" w:rsidP="009A733F">
      <w:pPr>
        <w:jc w:val="both"/>
        <w:rPr>
          <w:b/>
          <w:color w:val="5B9BD5" w:themeColor="accent5"/>
        </w:rPr>
      </w:pPr>
      <w:r>
        <w:rPr>
          <w:b/>
          <w:color w:val="5B9BD5" w:themeColor="accent5"/>
        </w:rPr>
        <w:br w:type="page"/>
      </w:r>
    </w:p>
    <w:p w14:paraId="05DADD9E" w14:textId="17DB3A7C" w:rsidR="0097744E" w:rsidRPr="00EA6ED3" w:rsidRDefault="0097744E" w:rsidP="009A733F">
      <w:pPr>
        <w:pStyle w:val="Footer"/>
        <w:jc w:val="both"/>
        <w:rPr>
          <w:rFonts w:cstheme="minorHAnsi"/>
          <w:b/>
          <w:color w:val="7030A0"/>
          <w:sz w:val="32"/>
          <w:szCs w:val="32"/>
        </w:rPr>
      </w:pPr>
      <w:r w:rsidRPr="00EA6ED3">
        <w:rPr>
          <w:rFonts w:cstheme="minorHAnsi"/>
          <w:b/>
          <w:color w:val="7030A0"/>
          <w:sz w:val="32"/>
          <w:szCs w:val="32"/>
        </w:rPr>
        <w:lastRenderedPageBreak/>
        <w:t>Policy update information (policy number GDPR-113)</w:t>
      </w:r>
    </w:p>
    <w:p w14:paraId="3874B377" w14:textId="77777777" w:rsidR="0097744E" w:rsidRDefault="0097744E" w:rsidP="009A733F">
      <w:pPr>
        <w:widowControl w:val="0"/>
        <w:suppressAutoHyphens/>
        <w:overflowPunct w:val="0"/>
        <w:autoSpaceDE w:val="0"/>
        <w:autoSpaceDN w:val="0"/>
        <w:spacing w:after="0" w:line="240" w:lineRule="auto"/>
        <w:jc w:val="both"/>
        <w:textAlignment w:val="baseline"/>
        <w:rPr>
          <w:color w:val="4472C4" w:themeColor="accent1"/>
        </w:rPr>
      </w:pPr>
    </w:p>
    <w:p w14:paraId="7015B77E" w14:textId="77777777" w:rsidR="0097744E" w:rsidRDefault="0097744E" w:rsidP="009A733F">
      <w:pPr>
        <w:widowControl w:val="0"/>
        <w:suppressAutoHyphens/>
        <w:overflowPunct w:val="0"/>
        <w:autoSpaceDE w:val="0"/>
        <w:autoSpaceDN w:val="0"/>
        <w:spacing w:after="0" w:line="240" w:lineRule="auto"/>
        <w:jc w:val="both"/>
        <w:textAlignment w:val="baseline"/>
        <w:rPr>
          <w:color w:val="808080" w:themeColor="background1" w:themeShade="80"/>
        </w:rPr>
      </w:pPr>
      <w:r w:rsidRPr="005B3EA0">
        <w:rPr>
          <w:color w:val="808080" w:themeColor="background1" w:themeShade="80"/>
        </w:rPr>
        <w:t>This policy is reviewed annually and updated in line with data protection legislation</w:t>
      </w:r>
      <w:r>
        <w:rPr>
          <w:color w:val="808080" w:themeColor="background1" w:themeShade="80"/>
        </w:rPr>
        <w:t>.</w:t>
      </w:r>
    </w:p>
    <w:p w14:paraId="0C2D3FC2" w14:textId="77777777" w:rsidR="0097744E" w:rsidRDefault="0097744E" w:rsidP="009A733F">
      <w:pPr>
        <w:widowControl w:val="0"/>
        <w:suppressAutoHyphens/>
        <w:overflowPunct w:val="0"/>
        <w:autoSpaceDE w:val="0"/>
        <w:autoSpaceDN w:val="0"/>
        <w:spacing w:after="0" w:line="240" w:lineRule="auto"/>
        <w:jc w:val="both"/>
        <w:textAlignment w:val="baseline"/>
        <w:rPr>
          <w:color w:val="808080" w:themeColor="background1" w:themeShade="80"/>
        </w:rPr>
      </w:pPr>
    </w:p>
    <w:p w14:paraId="3EF3A701" w14:textId="77777777" w:rsidR="0097744E" w:rsidRDefault="0097744E" w:rsidP="009A733F">
      <w:pPr>
        <w:widowControl w:val="0"/>
        <w:suppressAutoHyphens/>
        <w:overflowPunct w:val="0"/>
        <w:autoSpaceDE w:val="0"/>
        <w:autoSpaceDN w:val="0"/>
        <w:spacing w:after="0" w:line="240" w:lineRule="auto"/>
        <w:jc w:val="both"/>
        <w:textAlignment w:val="baseline"/>
        <w:rPr>
          <w:color w:val="808080" w:themeColor="background1" w:themeShade="80"/>
        </w:rPr>
      </w:pPr>
      <w:r>
        <w:rPr>
          <w:color w:val="808080" w:themeColor="background1" w:themeShade="80"/>
        </w:rPr>
        <w:t>Policy review information</w:t>
      </w:r>
    </w:p>
    <w:p w14:paraId="245AADAD" w14:textId="77777777" w:rsidR="0097744E" w:rsidRDefault="0097744E" w:rsidP="009A733F">
      <w:pPr>
        <w:widowControl w:val="0"/>
        <w:suppressAutoHyphens/>
        <w:overflowPunct w:val="0"/>
        <w:autoSpaceDE w:val="0"/>
        <w:autoSpaceDN w:val="0"/>
        <w:spacing w:after="0" w:line="240" w:lineRule="auto"/>
        <w:jc w:val="both"/>
        <w:textAlignment w:val="baseline"/>
        <w:rPr>
          <w:color w:val="808080" w:themeColor="background1" w:themeShade="80"/>
        </w:rPr>
      </w:pPr>
    </w:p>
    <w:tbl>
      <w:tblPr>
        <w:tblStyle w:val="GridTable4-Accent2"/>
        <w:tblW w:w="5000" w:type="pct"/>
        <w:tblLook w:val="04A0" w:firstRow="1" w:lastRow="0" w:firstColumn="1" w:lastColumn="0" w:noHBand="0" w:noVBand="1"/>
      </w:tblPr>
      <w:tblGrid>
        <w:gridCol w:w="3555"/>
        <w:gridCol w:w="6527"/>
      </w:tblGrid>
      <w:tr w:rsidR="0097744E" w14:paraId="5A658A4E" w14:textId="77777777" w:rsidTr="004D29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pct"/>
          </w:tcPr>
          <w:p w14:paraId="45C5974B" w14:textId="77777777" w:rsidR="0097744E" w:rsidRPr="005B3EA0" w:rsidRDefault="0097744E" w:rsidP="009A733F">
            <w:pPr>
              <w:widowControl w:val="0"/>
              <w:suppressAutoHyphens/>
              <w:overflowPunct w:val="0"/>
              <w:autoSpaceDE w:val="0"/>
              <w:autoSpaceDN w:val="0"/>
              <w:jc w:val="both"/>
              <w:textAlignment w:val="baseline"/>
              <w:rPr>
                <w:b w:val="0"/>
                <w:color w:val="F2F2F2" w:themeColor="background1" w:themeShade="F2"/>
              </w:rPr>
            </w:pPr>
            <w:r w:rsidRPr="005B3EA0">
              <w:rPr>
                <w:b w:val="0"/>
                <w:color w:val="F2F2F2" w:themeColor="background1" w:themeShade="F2"/>
              </w:rPr>
              <w:t>Review date</w:t>
            </w:r>
          </w:p>
        </w:tc>
        <w:tc>
          <w:tcPr>
            <w:tcW w:w="3237" w:type="pct"/>
          </w:tcPr>
          <w:p w14:paraId="484A0318" w14:textId="77777777" w:rsidR="0097744E" w:rsidRPr="005B3EA0" w:rsidRDefault="0097744E" w:rsidP="009A733F">
            <w:pPr>
              <w:widowControl w:val="0"/>
              <w:suppressAutoHyphens/>
              <w:overflowPunct w:val="0"/>
              <w:autoSpaceDE w:val="0"/>
              <w:autoSpaceDN w:val="0"/>
              <w:jc w:val="both"/>
              <w:textAlignment w:val="baseline"/>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5B3EA0">
              <w:rPr>
                <w:b w:val="0"/>
                <w:color w:val="F2F2F2" w:themeColor="background1" w:themeShade="F2"/>
              </w:rPr>
              <w:t>Reviewed by</w:t>
            </w:r>
          </w:p>
        </w:tc>
      </w:tr>
      <w:tr w:rsidR="0097744E" w14:paraId="2378C56C" w14:textId="77777777" w:rsidTr="004D29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pct"/>
          </w:tcPr>
          <w:p w14:paraId="0477C355" w14:textId="77777777" w:rsidR="0097744E" w:rsidRPr="005B3EA0" w:rsidRDefault="0097744E" w:rsidP="009A733F">
            <w:pPr>
              <w:widowControl w:val="0"/>
              <w:suppressAutoHyphens/>
              <w:overflowPunct w:val="0"/>
              <w:autoSpaceDE w:val="0"/>
              <w:autoSpaceDN w:val="0"/>
              <w:jc w:val="both"/>
              <w:textAlignment w:val="baseline"/>
              <w:rPr>
                <w:b w:val="0"/>
                <w:color w:val="808080" w:themeColor="background1" w:themeShade="80"/>
              </w:rPr>
            </w:pPr>
            <w:r>
              <w:rPr>
                <w:b w:val="0"/>
                <w:color w:val="808080" w:themeColor="background1" w:themeShade="80"/>
              </w:rPr>
              <w:t>10</w:t>
            </w:r>
            <w:r w:rsidRPr="005B3EA0">
              <w:rPr>
                <w:b w:val="0"/>
                <w:color w:val="808080" w:themeColor="background1" w:themeShade="80"/>
              </w:rPr>
              <w:t>-0</w:t>
            </w:r>
            <w:r>
              <w:rPr>
                <w:b w:val="0"/>
                <w:color w:val="808080" w:themeColor="background1" w:themeShade="80"/>
              </w:rPr>
              <w:t>6</w:t>
            </w:r>
            <w:r w:rsidRPr="005B3EA0">
              <w:rPr>
                <w:b w:val="0"/>
                <w:color w:val="808080" w:themeColor="background1" w:themeShade="80"/>
              </w:rPr>
              <w:t>-2018</w:t>
            </w:r>
          </w:p>
        </w:tc>
        <w:tc>
          <w:tcPr>
            <w:tcW w:w="3237" w:type="pct"/>
          </w:tcPr>
          <w:p w14:paraId="018D4410" w14:textId="77777777" w:rsidR="0097744E" w:rsidRPr="005B3EA0" w:rsidRDefault="0097744E" w:rsidP="009A733F">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color w:val="808080" w:themeColor="background1" w:themeShade="80"/>
              </w:rPr>
              <w:t>turn IT on</w:t>
            </w:r>
          </w:p>
        </w:tc>
      </w:tr>
      <w:tr w:rsidR="00A744AC" w14:paraId="3B5564F1" w14:textId="77777777" w:rsidTr="004D2955">
        <w:tc>
          <w:tcPr>
            <w:cnfStyle w:val="001000000000" w:firstRow="0" w:lastRow="0" w:firstColumn="1" w:lastColumn="0" w:oddVBand="0" w:evenVBand="0" w:oddHBand="0" w:evenHBand="0" w:firstRowFirstColumn="0" w:firstRowLastColumn="0" w:lastRowFirstColumn="0" w:lastRowLastColumn="0"/>
            <w:tcW w:w="1763" w:type="pct"/>
          </w:tcPr>
          <w:p w14:paraId="6B3A8F22" w14:textId="4C2D0B11" w:rsidR="00A744AC" w:rsidRPr="005B3EA0" w:rsidRDefault="00A744AC" w:rsidP="009A733F">
            <w:pPr>
              <w:widowControl w:val="0"/>
              <w:suppressAutoHyphens/>
              <w:overflowPunct w:val="0"/>
              <w:autoSpaceDE w:val="0"/>
              <w:autoSpaceDN w:val="0"/>
              <w:jc w:val="both"/>
              <w:textAlignment w:val="baseline"/>
              <w:rPr>
                <w:b w:val="0"/>
                <w:color w:val="808080" w:themeColor="background1" w:themeShade="80"/>
              </w:rPr>
            </w:pPr>
            <w:r>
              <w:rPr>
                <w:b w:val="0"/>
                <w:color w:val="808080" w:themeColor="background1" w:themeShade="80"/>
              </w:rPr>
              <w:t>16</w:t>
            </w:r>
            <w:r w:rsidRPr="005B3EA0">
              <w:rPr>
                <w:b w:val="0"/>
                <w:color w:val="808080" w:themeColor="background1" w:themeShade="80"/>
              </w:rPr>
              <w:t>-0</w:t>
            </w:r>
            <w:r>
              <w:rPr>
                <w:b w:val="0"/>
                <w:color w:val="808080" w:themeColor="background1" w:themeShade="80"/>
              </w:rPr>
              <w:t>8</w:t>
            </w:r>
            <w:r w:rsidRPr="005B3EA0">
              <w:rPr>
                <w:b w:val="0"/>
                <w:color w:val="808080" w:themeColor="background1" w:themeShade="80"/>
              </w:rPr>
              <w:t>-2018</w:t>
            </w:r>
          </w:p>
        </w:tc>
        <w:tc>
          <w:tcPr>
            <w:tcW w:w="3237" w:type="pct"/>
          </w:tcPr>
          <w:p w14:paraId="4091FAF5" w14:textId="226CB6A5" w:rsidR="00A744AC" w:rsidRPr="005B3EA0" w:rsidRDefault="00A744AC" w:rsidP="009A733F">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Pr>
                <w:color w:val="808080" w:themeColor="background1" w:themeShade="80"/>
              </w:rPr>
              <w:t>turn IT on</w:t>
            </w:r>
          </w:p>
        </w:tc>
      </w:tr>
      <w:tr w:rsidR="00F40B0F" w14:paraId="2871AF80" w14:textId="77777777" w:rsidTr="004D29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pct"/>
          </w:tcPr>
          <w:p w14:paraId="560E4685" w14:textId="155E06A1" w:rsidR="00F40B0F" w:rsidRPr="005B3EA0" w:rsidRDefault="00F40B0F" w:rsidP="00F40B0F">
            <w:pPr>
              <w:widowControl w:val="0"/>
              <w:suppressAutoHyphens/>
              <w:overflowPunct w:val="0"/>
              <w:autoSpaceDE w:val="0"/>
              <w:autoSpaceDN w:val="0"/>
              <w:jc w:val="both"/>
              <w:textAlignment w:val="baseline"/>
              <w:rPr>
                <w:b w:val="0"/>
                <w:color w:val="808080" w:themeColor="background1" w:themeShade="80"/>
              </w:rPr>
            </w:pPr>
            <w:r>
              <w:rPr>
                <w:b w:val="0"/>
                <w:color w:val="808080" w:themeColor="background1" w:themeShade="80"/>
              </w:rPr>
              <w:t>10</w:t>
            </w:r>
            <w:r w:rsidRPr="005B3EA0">
              <w:rPr>
                <w:b w:val="0"/>
                <w:color w:val="808080" w:themeColor="background1" w:themeShade="80"/>
              </w:rPr>
              <w:t>-0</w:t>
            </w:r>
            <w:r>
              <w:rPr>
                <w:b w:val="0"/>
                <w:color w:val="808080" w:themeColor="background1" w:themeShade="80"/>
              </w:rPr>
              <w:t>8</w:t>
            </w:r>
            <w:r w:rsidRPr="005B3EA0">
              <w:rPr>
                <w:b w:val="0"/>
                <w:color w:val="808080" w:themeColor="background1" w:themeShade="80"/>
              </w:rPr>
              <w:t>-201</w:t>
            </w:r>
            <w:r>
              <w:rPr>
                <w:b w:val="0"/>
                <w:color w:val="808080" w:themeColor="background1" w:themeShade="80"/>
              </w:rPr>
              <w:t>9</w:t>
            </w:r>
          </w:p>
        </w:tc>
        <w:tc>
          <w:tcPr>
            <w:tcW w:w="3237" w:type="pct"/>
          </w:tcPr>
          <w:p w14:paraId="7CB43567" w14:textId="6DFE506F" w:rsidR="00F40B0F" w:rsidRPr="005B3EA0" w:rsidRDefault="00F40B0F" w:rsidP="00F40B0F">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color w:val="808080" w:themeColor="background1" w:themeShade="80"/>
              </w:rPr>
              <w:t>turn IT on</w:t>
            </w:r>
          </w:p>
        </w:tc>
      </w:tr>
      <w:tr w:rsidR="00F40B0F" w14:paraId="47F633AA" w14:textId="77777777" w:rsidTr="004D2955">
        <w:tc>
          <w:tcPr>
            <w:cnfStyle w:val="001000000000" w:firstRow="0" w:lastRow="0" w:firstColumn="1" w:lastColumn="0" w:oddVBand="0" w:evenVBand="0" w:oddHBand="0" w:evenHBand="0" w:firstRowFirstColumn="0" w:firstRowLastColumn="0" w:lastRowFirstColumn="0" w:lastRowLastColumn="0"/>
            <w:tcW w:w="1763" w:type="pct"/>
          </w:tcPr>
          <w:p w14:paraId="2C667760" w14:textId="4E203A89" w:rsidR="00F40B0F" w:rsidRPr="005B3EA0" w:rsidRDefault="00F40B0F" w:rsidP="00F40B0F">
            <w:pPr>
              <w:widowControl w:val="0"/>
              <w:suppressAutoHyphens/>
              <w:overflowPunct w:val="0"/>
              <w:autoSpaceDE w:val="0"/>
              <w:autoSpaceDN w:val="0"/>
              <w:jc w:val="both"/>
              <w:textAlignment w:val="baseline"/>
              <w:rPr>
                <w:b w:val="0"/>
                <w:color w:val="808080" w:themeColor="background1" w:themeShade="80"/>
              </w:rPr>
            </w:pPr>
            <w:r>
              <w:rPr>
                <w:b w:val="0"/>
                <w:color w:val="808080" w:themeColor="background1" w:themeShade="80"/>
              </w:rPr>
              <w:t>01</w:t>
            </w:r>
            <w:r w:rsidRPr="005B3EA0">
              <w:rPr>
                <w:b w:val="0"/>
                <w:color w:val="808080" w:themeColor="background1" w:themeShade="80"/>
              </w:rPr>
              <w:t>-0</w:t>
            </w:r>
            <w:r>
              <w:rPr>
                <w:b w:val="0"/>
                <w:color w:val="808080" w:themeColor="background1" w:themeShade="80"/>
              </w:rPr>
              <w:t>8</w:t>
            </w:r>
            <w:r w:rsidRPr="005B3EA0">
              <w:rPr>
                <w:b w:val="0"/>
                <w:color w:val="808080" w:themeColor="background1" w:themeShade="80"/>
              </w:rPr>
              <w:t>-20</w:t>
            </w:r>
            <w:r>
              <w:rPr>
                <w:b w:val="0"/>
                <w:color w:val="808080" w:themeColor="background1" w:themeShade="80"/>
              </w:rPr>
              <w:t>20</w:t>
            </w:r>
          </w:p>
        </w:tc>
        <w:tc>
          <w:tcPr>
            <w:tcW w:w="3237" w:type="pct"/>
          </w:tcPr>
          <w:p w14:paraId="71FE685A" w14:textId="030C2C4D" w:rsidR="00F40B0F" w:rsidRPr="005B3EA0" w:rsidRDefault="00F40B0F" w:rsidP="00F40B0F">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Pr>
                <w:color w:val="808080" w:themeColor="background1" w:themeShade="80"/>
              </w:rPr>
              <w:t>turn IT on</w:t>
            </w:r>
          </w:p>
        </w:tc>
      </w:tr>
      <w:tr w:rsidR="00F40B0F" w14:paraId="2D189F59" w14:textId="77777777" w:rsidTr="004D29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pct"/>
          </w:tcPr>
          <w:p w14:paraId="4B28DB0C" w14:textId="05B54AED" w:rsidR="00F40B0F" w:rsidRPr="005B3EA0" w:rsidRDefault="00483087" w:rsidP="00F40B0F">
            <w:pPr>
              <w:widowControl w:val="0"/>
              <w:suppressAutoHyphens/>
              <w:overflowPunct w:val="0"/>
              <w:autoSpaceDE w:val="0"/>
              <w:autoSpaceDN w:val="0"/>
              <w:jc w:val="both"/>
              <w:textAlignment w:val="baseline"/>
              <w:rPr>
                <w:b w:val="0"/>
                <w:color w:val="808080" w:themeColor="background1" w:themeShade="80"/>
              </w:rPr>
            </w:pPr>
            <w:r>
              <w:rPr>
                <w:b w:val="0"/>
                <w:color w:val="808080" w:themeColor="background1" w:themeShade="80"/>
              </w:rPr>
              <w:t>02-08-2021</w:t>
            </w:r>
          </w:p>
        </w:tc>
        <w:tc>
          <w:tcPr>
            <w:tcW w:w="3237" w:type="pct"/>
          </w:tcPr>
          <w:p w14:paraId="7968307A" w14:textId="06F3030C" w:rsidR="00F40B0F" w:rsidRPr="005B3EA0" w:rsidRDefault="00483087" w:rsidP="00F40B0F">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color w:val="808080" w:themeColor="background1" w:themeShade="80"/>
              </w:rPr>
              <w:t>turn IT on</w:t>
            </w:r>
          </w:p>
        </w:tc>
      </w:tr>
      <w:tr w:rsidR="004D2955" w14:paraId="0060ABFC" w14:textId="77777777" w:rsidTr="004D2955">
        <w:tc>
          <w:tcPr>
            <w:cnfStyle w:val="001000000000" w:firstRow="0" w:lastRow="0" w:firstColumn="1" w:lastColumn="0" w:oddVBand="0" w:evenVBand="0" w:oddHBand="0" w:evenHBand="0" w:firstRowFirstColumn="0" w:firstRowLastColumn="0" w:lastRowFirstColumn="0" w:lastRowLastColumn="0"/>
            <w:tcW w:w="1763" w:type="pct"/>
          </w:tcPr>
          <w:p w14:paraId="24A5E9E2" w14:textId="51B440A8" w:rsidR="004D2955" w:rsidRPr="005B3EA0" w:rsidRDefault="004D2955" w:rsidP="004D2955">
            <w:pPr>
              <w:widowControl w:val="0"/>
              <w:suppressAutoHyphens/>
              <w:overflowPunct w:val="0"/>
              <w:autoSpaceDE w:val="0"/>
              <w:autoSpaceDN w:val="0"/>
              <w:jc w:val="both"/>
              <w:textAlignment w:val="baseline"/>
              <w:rPr>
                <w:b w:val="0"/>
                <w:color w:val="808080" w:themeColor="background1" w:themeShade="80"/>
              </w:rPr>
            </w:pPr>
            <w:r>
              <w:rPr>
                <w:b w:val="0"/>
                <w:color w:val="808080" w:themeColor="background1" w:themeShade="80"/>
              </w:rPr>
              <w:t>04-08-2022</w:t>
            </w:r>
          </w:p>
        </w:tc>
        <w:tc>
          <w:tcPr>
            <w:tcW w:w="3237" w:type="pct"/>
          </w:tcPr>
          <w:p w14:paraId="0C0A40B2" w14:textId="75512524" w:rsidR="004D2955" w:rsidRPr="005B3EA0" w:rsidRDefault="004D2955" w:rsidP="004D2955">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Pr>
                <w:color w:val="808080" w:themeColor="background1" w:themeShade="80"/>
              </w:rPr>
              <w:t>turn IT on</w:t>
            </w:r>
          </w:p>
        </w:tc>
      </w:tr>
      <w:tr w:rsidR="004D2955" w14:paraId="6AA13E26" w14:textId="77777777" w:rsidTr="004D29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63" w:type="pct"/>
          </w:tcPr>
          <w:p w14:paraId="3E1D0576" w14:textId="11A1260B" w:rsidR="004D2955" w:rsidRPr="005B3EA0" w:rsidRDefault="00551344" w:rsidP="004D2955">
            <w:pPr>
              <w:widowControl w:val="0"/>
              <w:suppressAutoHyphens/>
              <w:overflowPunct w:val="0"/>
              <w:autoSpaceDE w:val="0"/>
              <w:autoSpaceDN w:val="0"/>
              <w:jc w:val="both"/>
              <w:textAlignment w:val="baseline"/>
              <w:rPr>
                <w:b w:val="0"/>
                <w:color w:val="808080" w:themeColor="background1" w:themeShade="80"/>
              </w:rPr>
            </w:pPr>
            <w:r>
              <w:rPr>
                <w:b w:val="0"/>
                <w:color w:val="808080" w:themeColor="background1" w:themeShade="80"/>
              </w:rPr>
              <w:t>01-08-2023</w:t>
            </w:r>
          </w:p>
        </w:tc>
        <w:tc>
          <w:tcPr>
            <w:tcW w:w="3237" w:type="pct"/>
          </w:tcPr>
          <w:p w14:paraId="7A675E80" w14:textId="3144F847" w:rsidR="004D2955" w:rsidRPr="005B3EA0" w:rsidRDefault="0058440A" w:rsidP="004D2955">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color w:val="808080" w:themeColor="background1" w:themeShade="80"/>
              </w:rPr>
              <w:t>turn IT on</w:t>
            </w:r>
          </w:p>
        </w:tc>
      </w:tr>
    </w:tbl>
    <w:p w14:paraId="17B28252" w14:textId="77777777" w:rsidR="0097744E" w:rsidRDefault="0097744E" w:rsidP="009A733F">
      <w:pPr>
        <w:widowControl w:val="0"/>
        <w:suppressAutoHyphens/>
        <w:overflowPunct w:val="0"/>
        <w:autoSpaceDE w:val="0"/>
        <w:autoSpaceDN w:val="0"/>
        <w:spacing w:after="0" w:line="240" w:lineRule="auto"/>
        <w:jc w:val="both"/>
        <w:textAlignment w:val="baseline"/>
        <w:rPr>
          <w:color w:val="808080" w:themeColor="background1" w:themeShade="80"/>
        </w:rPr>
      </w:pPr>
    </w:p>
    <w:p w14:paraId="363E37DE" w14:textId="77777777" w:rsidR="0097744E" w:rsidRDefault="0097744E" w:rsidP="009A733F">
      <w:pPr>
        <w:widowControl w:val="0"/>
        <w:suppressAutoHyphens/>
        <w:overflowPunct w:val="0"/>
        <w:autoSpaceDE w:val="0"/>
        <w:autoSpaceDN w:val="0"/>
        <w:spacing w:after="0" w:line="240" w:lineRule="auto"/>
        <w:jc w:val="both"/>
        <w:textAlignment w:val="baseline"/>
        <w:rPr>
          <w:color w:val="808080" w:themeColor="background1" w:themeShade="80"/>
        </w:rPr>
      </w:pPr>
      <w:r>
        <w:rPr>
          <w:color w:val="808080" w:themeColor="background1" w:themeShade="80"/>
        </w:rPr>
        <w:t>Policy update information</w:t>
      </w:r>
    </w:p>
    <w:p w14:paraId="0BF20AB6" w14:textId="77777777" w:rsidR="0097744E" w:rsidRDefault="0097744E" w:rsidP="009A733F">
      <w:pPr>
        <w:widowControl w:val="0"/>
        <w:suppressAutoHyphens/>
        <w:overflowPunct w:val="0"/>
        <w:autoSpaceDE w:val="0"/>
        <w:autoSpaceDN w:val="0"/>
        <w:spacing w:after="0" w:line="240" w:lineRule="auto"/>
        <w:jc w:val="both"/>
        <w:textAlignment w:val="baseline"/>
        <w:rPr>
          <w:color w:val="808080" w:themeColor="background1" w:themeShade="80"/>
        </w:rPr>
      </w:pPr>
    </w:p>
    <w:tbl>
      <w:tblPr>
        <w:tblStyle w:val="GridTable4-Accent2"/>
        <w:tblW w:w="5000" w:type="pct"/>
        <w:tblLook w:val="04A0" w:firstRow="1" w:lastRow="0" w:firstColumn="1" w:lastColumn="0" w:noHBand="0" w:noVBand="1"/>
      </w:tblPr>
      <w:tblGrid>
        <w:gridCol w:w="1856"/>
        <w:gridCol w:w="1553"/>
        <w:gridCol w:w="5122"/>
        <w:gridCol w:w="1551"/>
      </w:tblGrid>
      <w:tr w:rsidR="0097744E" w14:paraId="00088247" w14:textId="77777777" w:rsidTr="004D29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 w:type="pct"/>
          </w:tcPr>
          <w:p w14:paraId="5F91A39C" w14:textId="77777777" w:rsidR="0097744E" w:rsidRPr="005B3EA0" w:rsidRDefault="0097744E" w:rsidP="009A733F">
            <w:pPr>
              <w:widowControl w:val="0"/>
              <w:suppressAutoHyphens/>
              <w:overflowPunct w:val="0"/>
              <w:autoSpaceDE w:val="0"/>
              <w:autoSpaceDN w:val="0"/>
              <w:jc w:val="both"/>
              <w:textAlignment w:val="baseline"/>
              <w:rPr>
                <w:b w:val="0"/>
                <w:color w:val="F2F2F2" w:themeColor="background1" w:themeShade="F2"/>
              </w:rPr>
            </w:pPr>
            <w:r w:rsidRPr="005B3EA0">
              <w:rPr>
                <w:b w:val="0"/>
                <w:color w:val="F2F2F2" w:themeColor="background1" w:themeShade="F2"/>
              </w:rPr>
              <w:t>Review date</w:t>
            </w:r>
          </w:p>
        </w:tc>
        <w:tc>
          <w:tcPr>
            <w:tcW w:w="770" w:type="pct"/>
          </w:tcPr>
          <w:p w14:paraId="713E7A0D" w14:textId="77777777" w:rsidR="0097744E" w:rsidRPr="005B3EA0" w:rsidRDefault="0097744E" w:rsidP="009A733F">
            <w:pPr>
              <w:widowControl w:val="0"/>
              <w:suppressAutoHyphens/>
              <w:overflowPunct w:val="0"/>
              <w:autoSpaceDE w:val="0"/>
              <w:autoSpaceDN w:val="0"/>
              <w:jc w:val="both"/>
              <w:textAlignment w:val="baseline"/>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5B3EA0">
              <w:rPr>
                <w:b w:val="0"/>
                <w:color w:val="F2F2F2" w:themeColor="background1" w:themeShade="F2"/>
              </w:rPr>
              <w:t>Revision</w:t>
            </w:r>
          </w:p>
        </w:tc>
        <w:tc>
          <w:tcPr>
            <w:tcW w:w="2540" w:type="pct"/>
          </w:tcPr>
          <w:p w14:paraId="04DD3186" w14:textId="77777777" w:rsidR="0097744E" w:rsidRPr="005B3EA0" w:rsidRDefault="0097744E" w:rsidP="009A733F">
            <w:pPr>
              <w:widowControl w:val="0"/>
              <w:suppressAutoHyphens/>
              <w:overflowPunct w:val="0"/>
              <w:autoSpaceDE w:val="0"/>
              <w:autoSpaceDN w:val="0"/>
              <w:jc w:val="both"/>
              <w:textAlignment w:val="baseline"/>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sidRPr="005B3EA0">
              <w:rPr>
                <w:b w:val="0"/>
                <w:color w:val="F2F2F2" w:themeColor="background1" w:themeShade="F2"/>
              </w:rPr>
              <w:t>Description on change</w:t>
            </w:r>
          </w:p>
        </w:tc>
        <w:tc>
          <w:tcPr>
            <w:tcW w:w="769" w:type="pct"/>
          </w:tcPr>
          <w:p w14:paraId="34C18B44" w14:textId="77777777" w:rsidR="0097744E" w:rsidRPr="005B3EA0" w:rsidRDefault="0097744E" w:rsidP="009A733F">
            <w:pPr>
              <w:widowControl w:val="0"/>
              <w:suppressAutoHyphens/>
              <w:overflowPunct w:val="0"/>
              <w:autoSpaceDE w:val="0"/>
              <w:autoSpaceDN w:val="0"/>
              <w:jc w:val="both"/>
              <w:textAlignment w:val="baseline"/>
              <w:cnfStyle w:val="100000000000" w:firstRow="1" w:lastRow="0" w:firstColumn="0" w:lastColumn="0" w:oddVBand="0" w:evenVBand="0" w:oddHBand="0" w:evenHBand="0" w:firstRowFirstColumn="0" w:firstRowLastColumn="0" w:lastRowFirstColumn="0" w:lastRowLastColumn="0"/>
              <w:rPr>
                <w:b w:val="0"/>
                <w:color w:val="F2F2F2" w:themeColor="background1" w:themeShade="F2"/>
              </w:rPr>
            </w:pPr>
            <w:r>
              <w:rPr>
                <w:b w:val="0"/>
                <w:color w:val="F2F2F2" w:themeColor="background1" w:themeShade="F2"/>
              </w:rPr>
              <w:t>By</w:t>
            </w:r>
          </w:p>
        </w:tc>
      </w:tr>
      <w:tr w:rsidR="0097744E" w14:paraId="690F4CDD" w14:textId="77777777" w:rsidTr="004D29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 w:type="pct"/>
          </w:tcPr>
          <w:p w14:paraId="617A97B6" w14:textId="77777777" w:rsidR="0097744E" w:rsidRPr="005B3EA0" w:rsidRDefault="0097744E" w:rsidP="009A733F">
            <w:pPr>
              <w:widowControl w:val="0"/>
              <w:suppressAutoHyphens/>
              <w:overflowPunct w:val="0"/>
              <w:autoSpaceDE w:val="0"/>
              <w:autoSpaceDN w:val="0"/>
              <w:jc w:val="both"/>
              <w:textAlignment w:val="baseline"/>
              <w:rPr>
                <w:b w:val="0"/>
                <w:color w:val="808080" w:themeColor="background1" w:themeShade="80"/>
              </w:rPr>
            </w:pPr>
            <w:r>
              <w:rPr>
                <w:b w:val="0"/>
                <w:color w:val="808080" w:themeColor="background1" w:themeShade="80"/>
              </w:rPr>
              <w:t>10</w:t>
            </w:r>
            <w:r w:rsidRPr="005B3EA0">
              <w:rPr>
                <w:b w:val="0"/>
                <w:color w:val="808080" w:themeColor="background1" w:themeShade="80"/>
              </w:rPr>
              <w:t>-0</w:t>
            </w:r>
            <w:r>
              <w:rPr>
                <w:b w:val="0"/>
                <w:color w:val="808080" w:themeColor="background1" w:themeShade="80"/>
              </w:rPr>
              <w:t>6</w:t>
            </w:r>
            <w:r w:rsidRPr="005B3EA0">
              <w:rPr>
                <w:b w:val="0"/>
                <w:color w:val="808080" w:themeColor="background1" w:themeShade="80"/>
              </w:rPr>
              <w:t>-2018</w:t>
            </w:r>
          </w:p>
        </w:tc>
        <w:tc>
          <w:tcPr>
            <w:tcW w:w="770" w:type="pct"/>
          </w:tcPr>
          <w:p w14:paraId="371B0A9E" w14:textId="77777777" w:rsidR="0097744E" w:rsidRPr="005B3EA0" w:rsidRDefault="0097744E" w:rsidP="009A733F">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5B3EA0">
              <w:rPr>
                <w:color w:val="808080" w:themeColor="background1" w:themeShade="80"/>
              </w:rPr>
              <w:t>1.00</w:t>
            </w:r>
          </w:p>
        </w:tc>
        <w:tc>
          <w:tcPr>
            <w:tcW w:w="2540" w:type="pct"/>
          </w:tcPr>
          <w:p w14:paraId="23732D49" w14:textId="77777777" w:rsidR="0097744E" w:rsidRPr="005B3EA0" w:rsidRDefault="0097744E" w:rsidP="009A733F">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sidRPr="005B3EA0">
              <w:rPr>
                <w:color w:val="808080" w:themeColor="background1" w:themeShade="80"/>
              </w:rPr>
              <w:t>Draft release</w:t>
            </w:r>
          </w:p>
        </w:tc>
        <w:tc>
          <w:tcPr>
            <w:tcW w:w="769" w:type="pct"/>
          </w:tcPr>
          <w:p w14:paraId="149D13DA" w14:textId="77777777" w:rsidR="0097744E" w:rsidRPr="005B3EA0" w:rsidRDefault="0097744E" w:rsidP="009A733F">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color w:val="808080" w:themeColor="background1" w:themeShade="80"/>
              </w:rPr>
              <w:t>turn IT on</w:t>
            </w:r>
          </w:p>
        </w:tc>
      </w:tr>
      <w:tr w:rsidR="0097744E" w14:paraId="04EADC43" w14:textId="77777777" w:rsidTr="004D2955">
        <w:tc>
          <w:tcPr>
            <w:cnfStyle w:val="001000000000" w:firstRow="0" w:lastRow="0" w:firstColumn="1" w:lastColumn="0" w:oddVBand="0" w:evenVBand="0" w:oddHBand="0" w:evenHBand="0" w:firstRowFirstColumn="0" w:firstRowLastColumn="0" w:lastRowFirstColumn="0" w:lastRowLastColumn="0"/>
            <w:tcW w:w="921" w:type="pct"/>
          </w:tcPr>
          <w:p w14:paraId="0B049CBF" w14:textId="77777777" w:rsidR="0097744E" w:rsidRPr="005B3EA0" w:rsidRDefault="0097744E" w:rsidP="009A733F">
            <w:pPr>
              <w:widowControl w:val="0"/>
              <w:suppressAutoHyphens/>
              <w:overflowPunct w:val="0"/>
              <w:autoSpaceDE w:val="0"/>
              <w:autoSpaceDN w:val="0"/>
              <w:jc w:val="both"/>
              <w:textAlignment w:val="baseline"/>
              <w:rPr>
                <w:b w:val="0"/>
                <w:color w:val="808080" w:themeColor="background1" w:themeShade="80"/>
              </w:rPr>
            </w:pPr>
            <w:r>
              <w:rPr>
                <w:b w:val="0"/>
                <w:color w:val="808080" w:themeColor="background1" w:themeShade="80"/>
              </w:rPr>
              <w:t>19-06-2018</w:t>
            </w:r>
          </w:p>
        </w:tc>
        <w:tc>
          <w:tcPr>
            <w:tcW w:w="770" w:type="pct"/>
          </w:tcPr>
          <w:p w14:paraId="4AFDF26D" w14:textId="77777777" w:rsidR="0097744E" w:rsidRPr="005B3EA0" w:rsidRDefault="0097744E" w:rsidP="009A733F">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Pr>
                <w:color w:val="808080" w:themeColor="background1" w:themeShade="80"/>
              </w:rPr>
              <w:t>1.00</w:t>
            </w:r>
          </w:p>
        </w:tc>
        <w:tc>
          <w:tcPr>
            <w:tcW w:w="2540" w:type="pct"/>
          </w:tcPr>
          <w:p w14:paraId="0B4A0B6E" w14:textId="77777777" w:rsidR="0097744E" w:rsidRPr="005B3EA0" w:rsidRDefault="0097744E" w:rsidP="009A733F">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Pr>
                <w:color w:val="808080" w:themeColor="background1" w:themeShade="80"/>
              </w:rPr>
              <w:t>Full release</w:t>
            </w:r>
          </w:p>
        </w:tc>
        <w:tc>
          <w:tcPr>
            <w:tcW w:w="769" w:type="pct"/>
          </w:tcPr>
          <w:p w14:paraId="32A5278B" w14:textId="77777777" w:rsidR="0097744E" w:rsidRPr="005B3EA0" w:rsidRDefault="0097744E" w:rsidP="009A733F">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Pr>
                <w:color w:val="808080" w:themeColor="background1" w:themeShade="80"/>
              </w:rPr>
              <w:t>turn IT on</w:t>
            </w:r>
          </w:p>
        </w:tc>
      </w:tr>
      <w:tr w:rsidR="00A744AC" w14:paraId="786A82F8" w14:textId="77777777" w:rsidTr="004D29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 w:type="pct"/>
          </w:tcPr>
          <w:p w14:paraId="4110A4DF" w14:textId="294B0E39" w:rsidR="00A744AC" w:rsidRPr="005B3EA0" w:rsidRDefault="00A744AC" w:rsidP="009A733F">
            <w:pPr>
              <w:widowControl w:val="0"/>
              <w:suppressAutoHyphens/>
              <w:overflowPunct w:val="0"/>
              <w:autoSpaceDE w:val="0"/>
              <w:autoSpaceDN w:val="0"/>
              <w:jc w:val="both"/>
              <w:textAlignment w:val="baseline"/>
              <w:rPr>
                <w:b w:val="0"/>
                <w:color w:val="808080" w:themeColor="background1" w:themeShade="80"/>
              </w:rPr>
            </w:pPr>
            <w:r>
              <w:rPr>
                <w:b w:val="0"/>
                <w:color w:val="808080" w:themeColor="background1" w:themeShade="80"/>
              </w:rPr>
              <w:t>16</w:t>
            </w:r>
            <w:r w:rsidRPr="005B3EA0">
              <w:rPr>
                <w:b w:val="0"/>
                <w:color w:val="808080" w:themeColor="background1" w:themeShade="80"/>
              </w:rPr>
              <w:t>-0</w:t>
            </w:r>
            <w:r>
              <w:rPr>
                <w:b w:val="0"/>
                <w:color w:val="808080" w:themeColor="background1" w:themeShade="80"/>
              </w:rPr>
              <w:t>8</w:t>
            </w:r>
            <w:r w:rsidRPr="005B3EA0">
              <w:rPr>
                <w:b w:val="0"/>
                <w:color w:val="808080" w:themeColor="background1" w:themeShade="80"/>
              </w:rPr>
              <w:t>-201</w:t>
            </w:r>
            <w:r w:rsidR="00F40B0F">
              <w:rPr>
                <w:b w:val="0"/>
                <w:color w:val="808080" w:themeColor="background1" w:themeShade="80"/>
              </w:rPr>
              <w:t>9</w:t>
            </w:r>
          </w:p>
        </w:tc>
        <w:tc>
          <w:tcPr>
            <w:tcW w:w="770" w:type="pct"/>
          </w:tcPr>
          <w:p w14:paraId="3691D122" w14:textId="087013B3" w:rsidR="00A744AC" w:rsidRPr="005B3EA0" w:rsidRDefault="00A744AC" w:rsidP="009A733F">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color w:val="808080" w:themeColor="background1" w:themeShade="80"/>
              </w:rPr>
              <w:t>1.01</w:t>
            </w:r>
          </w:p>
        </w:tc>
        <w:tc>
          <w:tcPr>
            <w:tcW w:w="2540" w:type="pct"/>
          </w:tcPr>
          <w:p w14:paraId="1310E231" w14:textId="42AAB04D" w:rsidR="00A744AC" w:rsidRPr="005B3EA0" w:rsidRDefault="00A744AC" w:rsidP="009A733F">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color w:val="808080" w:themeColor="background1" w:themeShade="80"/>
              </w:rPr>
              <w:t>Full release review</w:t>
            </w:r>
          </w:p>
        </w:tc>
        <w:tc>
          <w:tcPr>
            <w:tcW w:w="769" w:type="pct"/>
          </w:tcPr>
          <w:p w14:paraId="09C2274E" w14:textId="7D5C6149" w:rsidR="00A744AC" w:rsidRPr="005B3EA0" w:rsidRDefault="00A744AC" w:rsidP="009A733F">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r>
              <w:rPr>
                <w:color w:val="808080" w:themeColor="background1" w:themeShade="80"/>
              </w:rPr>
              <w:t>turn IT on</w:t>
            </w:r>
          </w:p>
        </w:tc>
      </w:tr>
      <w:tr w:rsidR="00F40B0F" w14:paraId="4B25A059" w14:textId="77777777" w:rsidTr="004D2955">
        <w:tc>
          <w:tcPr>
            <w:cnfStyle w:val="001000000000" w:firstRow="0" w:lastRow="0" w:firstColumn="1" w:lastColumn="0" w:oddVBand="0" w:evenVBand="0" w:oddHBand="0" w:evenHBand="0" w:firstRowFirstColumn="0" w:firstRowLastColumn="0" w:lastRowFirstColumn="0" w:lastRowLastColumn="0"/>
            <w:tcW w:w="921" w:type="pct"/>
          </w:tcPr>
          <w:p w14:paraId="292F67AB" w14:textId="5F968344" w:rsidR="00F40B0F" w:rsidRPr="005B3EA0" w:rsidRDefault="00F40B0F" w:rsidP="00F40B0F">
            <w:pPr>
              <w:widowControl w:val="0"/>
              <w:suppressAutoHyphens/>
              <w:overflowPunct w:val="0"/>
              <w:autoSpaceDE w:val="0"/>
              <w:autoSpaceDN w:val="0"/>
              <w:jc w:val="both"/>
              <w:textAlignment w:val="baseline"/>
              <w:rPr>
                <w:b w:val="0"/>
                <w:color w:val="808080" w:themeColor="background1" w:themeShade="80"/>
              </w:rPr>
            </w:pPr>
            <w:r>
              <w:rPr>
                <w:b w:val="0"/>
                <w:color w:val="808080" w:themeColor="background1" w:themeShade="80"/>
              </w:rPr>
              <w:t>01</w:t>
            </w:r>
            <w:r w:rsidRPr="005B3EA0">
              <w:rPr>
                <w:b w:val="0"/>
                <w:color w:val="808080" w:themeColor="background1" w:themeShade="80"/>
              </w:rPr>
              <w:t>-0</w:t>
            </w:r>
            <w:r>
              <w:rPr>
                <w:b w:val="0"/>
                <w:color w:val="808080" w:themeColor="background1" w:themeShade="80"/>
              </w:rPr>
              <w:t>8</w:t>
            </w:r>
            <w:r w:rsidRPr="005B3EA0">
              <w:rPr>
                <w:b w:val="0"/>
                <w:color w:val="808080" w:themeColor="background1" w:themeShade="80"/>
              </w:rPr>
              <w:t>-20</w:t>
            </w:r>
            <w:r>
              <w:rPr>
                <w:b w:val="0"/>
                <w:color w:val="808080" w:themeColor="background1" w:themeShade="80"/>
              </w:rPr>
              <w:t>2</w:t>
            </w:r>
            <w:r w:rsidR="004D2955">
              <w:rPr>
                <w:b w:val="0"/>
                <w:color w:val="808080" w:themeColor="background1" w:themeShade="80"/>
              </w:rPr>
              <w:t>1</w:t>
            </w:r>
          </w:p>
        </w:tc>
        <w:tc>
          <w:tcPr>
            <w:tcW w:w="770" w:type="pct"/>
          </w:tcPr>
          <w:p w14:paraId="1AA8E377" w14:textId="08E15562" w:rsidR="00F40B0F" w:rsidRPr="005B3EA0" w:rsidRDefault="00F40B0F" w:rsidP="00F40B0F">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Pr>
                <w:color w:val="808080" w:themeColor="background1" w:themeShade="80"/>
              </w:rPr>
              <w:t>1.01</w:t>
            </w:r>
          </w:p>
        </w:tc>
        <w:tc>
          <w:tcPr>
            <w:tcW w:w="2540" w:type="pct"/>
          </w:tcPr>
          <w:p w14:paraId="5C2B05A0" w14:textId="479549EC" w:rsidR="00F40B0F" w:rsidRPr="005B3EA0" w:rsidRDefault="00F40B0F" w:rsidP="00F40B0F">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Pr>
                <w:color w:val="808080" w:themeColor="background1" w:themeShade="80"/>
              </w:rPr>
              <w:t>Full release review</w:t>
            </w:r>
          </w:p>
        </w:tc>
        <w:tc>
          <w:tcPr>
            <w:tcW w:w="769" w:type="pct"/>
          </w:tcPr>
          <w:p w14:paraId="7983AA35" w14:textId="4541BADA" w:rsidR="00F40B0F" w:rsidRPr="005B3EA0" w:rsidRDefault="00F40B0F" w:rsidP="00F40B0F">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r>
              <w:rPr>
                <w:color w:val="808080" w:themeColor="background1" w:themeShade="80"/>
              </w:rPr>
              <w:t>turn IT on</w:t>
            </w:r>
          </w:p>
        </w:tc>
      </w:tr>
      <w:tr w:rsidR="00F40B0F" w14:paraId="0C433E6D" w14:textId="77777777" w:rsidTr="004D29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 w:type="pct"/>
          </w:tcPr>
          <w:p w14:paraId="7D856227" w14:textId="77777777" w:rsidR="00F40B0F" w:rsidRPr="005B3EA0" w:rsidRDefault="00F40B0F" w:rsidP="00F40B0F">
            <w:pPr>
              <w:widowControl w:val="0"/>
              <w:suppressAutoHyphens/>
              <w:overflowPunct w:val="0"/>
              <w:autoSpaceDE w:val="0"/>
              <w:autoSpaceDN w:val="0"/>
              <w:jc w:val="both"/>
              <w:textAlignment w:val="baseline"/>
              <w:rPr>
                <w:b w:val="0"/>
                <w:color w:val="808080" w:themeColor="background1" w:themeShade="80"/>
              </w:rPr>
            </w:pPr>
          </w:p>
        </w:tc>
        <w:tc>
          <w:tcPr>
            <w:tcW w:w="770" w:type="pct"/>
          </w:tcPr>
          <w:p w14:paraId="01135A9F" w14:textId="77777777" w:rsidR="00F40B0F" w:rsidRPr="005B3EA0" w:rsidRDefault="00F40B0F" w:rsidP="00F40B0F">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c>
          <w:tcPr>
            <w:tcW w:w="2540" w:type="pct"/>
          </w:tcPr>
          <w:p w14:paraId="5E884154" w14:textId="77777777" w:rsidR="00F40B0F" w:rsidRPr="005B3EA0" w:rsidRDefault="00F40B0F" w:rsidP="00F40B0F">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c>
          <w:tcPr>
            <w:tcW w:w="769" w:type="pct"/>
          </w:tcPr>
          <w:p w14:paraId="2C3F1CDE" w14:textId="77777777" w:rsidR="00F40B0F" w:rsidRPr="005B3EA0" w:rsidRDefault="00F40B0F" w:rsidP="00F40B0F">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r>
      <w:tr w:rsidR="00F40B0F" w14:paraId="7801A2CA" w14:textId="77777777" w:rsidTr="004D2955">
        <w:tc>
          <w:tcPr>
            <w:cnfStyle w:val="001000000000" w:firstRow="0" w:lastRow="0" w:firstColumn="1" w:lastColumn="0" w:oddVBand="0" w:evenVBand="0" w:oddHBand="0" w:evenHBand="0" w:firstRowFirstColumn="0" w:firstRowLastColumn="0" w:lastRowFirstColumn="0" w:lastRowLastColumn="0"/>
            <w:tcW w:w="921" w:type="pct"/>
          </w:tcPr>
          <w:p w14:paraId="0ABEA3E8" w14:textId="77777777" w:rsidR="00F40B0F" w:rsidRPr="005B3EA0" w:rsidRDefault="00F40B0F" w:rsidP="00F40B0F">
            <w:pPr>
              <w:widowControl w:val="0"/>
              <w:suppressAutoHyphens/>
              <w:overflowPunct w:val="0"/>
              <w:autoSpaceDE w:val="0"/>
              <w:autoSpaceDN w:val="0"/>
              <w:jc w:val="both"/>
              <w:textAlignment w:val="baseline"/>
              <w:rPr>
                <w:b w:val="0"/>
                <w:color w:val="808080" w:themeColor="background1" w:themeShade="80"/>
              </w:rPr>
            </w:pPr>
          </w:p>
        </w:tc>
        <w:tc>
          <w:tcPr>
            <w:tcW w:w="770" w:type="pct"/>
          </w:tcPr>
          <w:p w14:paraId="4EA2B99F" w14:textId="77777777" w:rsidR="00F40B0F" w:rsidRPr="005B3EA0" w:rsidRDefault="00F40B0F" w:rsidP="00F40B0F">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c>
          <w:tcPr>
            <w:tcW w:w="2540" w:type="pct"/>
          </w:tcPr>
          <w:p w14:paraId="53B7E765" w14:textId="77777777" w:rsidR="00F40B0F" w:rsidRPr="005B3EA0" w:rsidRDefault="00F40B0F" w:rsidP="00F40B0F">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c>
          <w:tcPr>
            <w:tcW w:w="769" w:type="pct"/>
          </w:tcPr>
          <w:p w14:paraId="5134F757" w14:textId="77777777" w:rsidR="00F40B0F" w:rsidRPr="005B3EA0" w:rsidRDefault="00F40B0F" w:rsidP="00F40B0F">
            <w:pPr>
              <w:widowControl w:val="0"/>
              <w:suppressAutoHyphens/>
              <w:overflowPunct w:val="0"/>
              <w:autoSpaceDE w:val="0"/>
              <w:autoSpaceDN w:val="0"/>
              <w:jc w:val="both"/>
              <w:textAlignment w:val="baseline"/>
              <w:cnfStyle w:val="000000000000" w:firstRow="0" w:lastRow="0" w:firstColumn="0" w:lastColumn="0" w:oddVBand="0" w:evenVBand="0" w:oddHBand="0" w:evenHBand="0" w:firstRowFirstColumn="0" w:firstRowLastColumn="0" w:lastRowFirstColumn="0" w:lastRowLastColumn="0"/>
              <w:rPr>
                <w:color w:val="808080" w:themeColor="background1" w:themeShade="80"/>
              </w:rPr>
            </w:pPr>
          </w:p>
        </w:tc>
      </w:tr>
      <w:tr w:rsidR="00F40B0F" w14:paraId="2024EF03" w14:textId="77777777" w:rsidTr="004D29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 w:type="pct"/>
          </w:tcPr>
          <w:p w14:paraId="71CF0595" w14:textId="77777777" w:rsidR="00F40B0F" w:rsidRDefault="00F40B0F" w:rsidP="00F40B0F">
            <w:pPr>
              <w:widowControl w:val="0"/>
              <w:suppressAutoHyphens/>
              <w:overflowPunct w:val="0"/>
              <w:autoSpaceDE w:val="0"/>
              <w:autoSpaceDN w:val="0"/>
              <w:jc w:val="both"/>
              <w:textAlignment w:val="baseline"/>
              <w:rPr>
                <w:color w:val="808080" w:themeColor="background1" w:themeShade="80"/>
              </w:rPr>
            </w:pPr>
          </w:p>
        </w:tc>
        <w:tc>
          <w:tcPr>
            <w:tcW w:w="770" w:type="pct"/>
          </w:tcPr>
          <w:p w14:paraId="2E161C0B" w14:textId="77777777" w:rsidR="00F40B0F" w:rsidRDefault="00F40B0F" w:rsidP="00F40B0F">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c>
          <w:tcPr>
            <w:tcW w:w="2540" w:type="pct"/>
          </w:tcPr>
          <w:p w14:paraId="213E8FAA" w14:textId="77777777" w:rsidR="00F40B0F" w:rsidRDefault="00F40B0F" w:rsidP="00F40B0F">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c>
          <w:tcPr>
            <w:tcW w:w="769" w:type="pct"/>
          </w:tcPr>
          <w:p w14:paraId="781A330A" w14:textId="77777777" w:rsidR="00F40B0F" w:rsidRDefault="00F40B0F" w:rsidP="00F40B0F">
            <w:pPr>
              <w:widowControl w:val="0"/>
              <w:suppressAutoHyphens/>
              <w:overflowPunct w:val="0"/>
              <w:autoSpaceDE w:val="0"/>
              <w:autoSpaceDN w:val="0"/>
              <w:jc w:val="both"/>
              <w:textAlignment w:val="baseline"/>
              <w:cnfStyle w:val="000000100000" w:firstRow="0" w:lastRow="0" w:firstColumn="0" w:lastColumn="0" w:oddVBand="0" w:evenVBand="0" w:oddHBand="1" w:evenHBand="0" w:firstRowFirstColumn="0" w:firstRowLastColumn="0" w:lastRowFirstColumn="0" w:lastRowLastColumn="0"/>
              <w:rPr>
                <w:color w:val="808080" w:themeColor="background1" w:themeShade="80"/>
              </w:rPr>
            </w:pPr>
          </w:p>
        </w:tc>
      </w:tr>
      <w:bookmarkEnd w:id="2"/>
    </w:tbl>
    <w:p w14:paraId="0A147955" w14:textId="77777777" w:rsidR="0097744E" w:rsidRPr="006673F6" w:rsidRDefault="0097744E" w:rsidP="009A733F">
      <w:pPr>
        <w:pStyle w:val="Footer"/>
        <w:jc w:val="both"/>
        <w:rPr>
          <w:rFonts w:cstheme="minorHAnsi"/>
          <w:color w:val="808080" w:themeColor="background1" w:themeShade="80"/>
        </w:rPr>
      </w:pPr>
    </w:p>
    <w:sectPr w:rsidR="0097744E" w:rsidRPr="006673F6" w:rsidSect="00FC6E74">
      <w:headerReference w:type="default" r:id="rId15"/>
      <w:pgSz w:w="11906" w:h="16838"/>
      <w:pgMar w:top="1021" w:right="907" w:bottom="1021" w:left="90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43FD7" w14:textId="77777777" w:rsidR="005A2E0D" w:rsidRDefault="005A2E0D" w:rsidP="005D6D31">
      <w:pPr>
        <w:spacing w:after="0" w:line="240" w:lineRule="auto"/>
      </w:pPr>
      <w:r>
        <w:separator/>
      </w:r>
    </w:p>
  </w:endnote>
  <w:endnote w:type="continuationSeparator" w:id="0">
    <w:p w14:paraId="3F7D761C" w14:textId="77777777" w:rsidR="005A2E0D" w:rsidRDefault="005A2E0D" w:rsidP="005D6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variable"/>
    <w:sig w:usb0="20000287" w:usb1="00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DC3DD" w14:textId="77777777" w:rsidR="005A2E0D" w:rsidRDefault="005A2E0D" w:rsidP="005D6D31">
      <w:pPr>
        <w:spacing w:after="0" w:line="240" w:lineRule="auto"/>
      </w:pPr>
      <w:r>
        <w:separator/>
      </w:r>
    </w:p>
  </w:footnote>
  <w:footnote w:type="continuationSeparator" w:id="0">
    <w:p w14:paraId="5EEE3A42" w14:textId="77777777" w:rsidR="005A2E0D" w:rsidRDefault="005A2E0D" w:rsidP="005D6D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6422F" w14:textId="3BEA2AAD" w:rsidR="005D6D31" w:rsidRDefault="005D6D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30F41"/>
    <w:multiLevelType w:val="hybridMultilevel"/>
    <w:tmpl w:val="E01E7F10"/>
    <w:lvl w:ilvl="0" w:tplc="584A6D86">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6D09CC"/>
    <w:multiLevelType w:val="multilevel"/>
    <w:tmpl w:val="06927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C2BC4"/>
    <w:multiLevelType w:val="hybridMultilevel"/>
    <w:tmpl w:val="61E6203C"/>
    <w:lvl w:ilvl="0" w:tplc="18090005">
      <w:start w:val="1"/>
      <w:numFmt w:val="bullet"/>
      <w:lvlText w:val=""/>
      <w:lvlJc w:val="left"/>
      <w:pPr>
        <w:ind w:left="1440" w:hanging="360"/>
      </w:pPr>
      <w:rPr>
        <w:rFonts w:ascii="Wingdings" w:hAnsi="Wingdings" w:cs="Wingdings" w:hint="default"/>
      </w:rPr>
    </w:lvl>
    <w:lvl w:ilvl="1" w:tplc="18090003">
      <w:start w:val="1"/>
      <w:numFmt w:val="bullet"/>
      <w:lvlText w:val="o"/>
      <w:lvlJc w:val="left"/>
      <w:pPr>
        <w:ind w:left="2160" w:hanging="360"/>
      </w:pPr>
      <w:rPr>
        <w:rFonts w:ascii="Courier New" w:hAnsi="Courier New" w:cs="Courier New" w:hint="default"/>
      </w:rPr>
    </w:lvl>
    <w:lvl w:ilvl="2" w:tplc="18090005">
      <w:start w:val="1"/>
      <w:numFmt w:val="bullet"/>
      <w:lvlText w:val=""/>
      <w:lvlJc w:val="left"/>
      <w:pPr>
        <w:ind w:left="2880" w:hanging="360"/>
      </w:pPr>
      <w:rPr>
        <w:rFonts w:ascii="Wingdings" w:hAnsi="Wingdings" w:cs="Wingdings" w:hint="default"/>
      </w:rPr>
    </w:lvl>
    <w:lvl w:ilvl="3" w:tplc="18090001">
      <w:start w:val="1"/>
      <w:numFmt w:val="bullet"/>
      <w:lvlText w:val=""/>
      <w:lvlJc w:val="left"/>
      <w:pPr>
        <w:ind w:left="3600" w:hanging="360"/>
      </w:pPr>
      <w:rPr>
        <w:rFonts w:ascii="Symbol" w:hAnsi="Symbol" w:cs="Symbol" w:hint="default"/>
      </w:rPr>
    </w:lvl>
    <w:lvl w:ilvl="4" w:tplc="18090003">
      <w:start w:val="1"/>
      <w:numFmt w:val="bullet"/>
      <w:lvlText w:val="o"/>
      <w:lvlJc w:val="left"/>
      <w:pPr>
        <w:ind w:left="4320" w:hanging="360"/>
      </w:pPr>
      <w:rPr>
        <w:rFonts w:ascii="Courier New" w:hAnsi="Courier New" w:cs="Courier New" w:hint="default"/>
      </w:rPr>
    </w:lvl>
    <w:lvl w:ilvl="5" w:tplc="18090005">
      <w:start w:val="1"/>
      <w:numFmt w:val="bullet"/>
      <w:lvlText w:val=""/>
      <w:lvlJc w:val="left"/>
      <w:pPr>
        <w:ind w:left="5040" w:hanging="360"/>
      </w:pPr>
      <w:rPr>
        <w:rFonts w:ascii="Wingdings" w:hAnsi="Wingdings" w:cs="Wingdings" w:hint="default"/>
      </w:rPr>
    </w:lvl>
    <w:lvl w:ilvl="6" w:tplc="18090001">
      <w:start w:val="1"/>
      <w:numFmt w:val="bullet"/>
      <w:lvlText w:val=""/>
      <w:lvlJc w:val="left"/>
      <w:pPr>
        <w:ind w:left="5760" w:hanging="360"/>
      </w:pPr>
      <w:rPr>
        <w:rFonts w:ascii="Symbol" w:hAnsi="Symbol" w:cs="Symbol" w:hint="default"/>
      </w:rPr>
    </w:lvl>
    <w:lvl w:ilvl="7" w:tplc="18090003">
      <w:start w:val="1"/>
      <w:numFmt w:val="bullet"/>
      <w:lvlText w:val="o"/>
      <w:lvlJc w:val="left"/>
      <w:pPr>
        <w:ind w:left="6480" w:hanging="360"/>
      </w:pPr>
      <w:rPr>
        <w:rFonts w:ascii="Courier New" w:hAnsi="Courier New" w:cs="Courier New" w:hint="default"/>
      </w:rPr>
    </w:lvl>
    <w:lvl w:ilvl="8" w:tplc="18090005">
      <w:start w:val="1"/>
      <w:numFmt w:val="bullet"/>
      <w:lvlText w:val=""/>
      <w:lvlJc w:val="left"/>
      <w:pPr>
        <w:ind w:left="7200" w:hanging="360"/>
      </w:pPr>
      <w:rPr>
        <w:rFonts w:ascii="Wingdings" w:hAnsi="Wingdings" w:cs="Wingdings" w:hint="default"/>
      </w:rPr>
    </w:lvl>
  </w:abstractNum>
  <w:abstractNum w:abstractNumId="3" w15:restartNumberingAfterBreak="0">
    <w:nsid w:val="0A841796"/>
    <w:multiLevelType w:val="multilevel"/>
    <w:tmpl w:val="2E0A8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13046B"/>
    <w:multiLevelType w:val="hybridMultilevel"/>
    <w:tmpl w:val="373674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921BFC"/>
    <w:multiLevelType w:val="hybridMultilevel"/>
    <w:tmpl w:val="AA38D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61C35C8"/>
    <w:multiLevelType w:val="hybridMultilevel"/>
    <w:tmpl w:val="CA2480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CDE6B97"/>
    <w:multiLevelType w:val="hybridMultilevel"/>
    <w:tmpl w:val="357659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780130"/>
    <w:multiLevelType w:val="hybridMultilevel"/>
    <w:tmpl w:val="5ABA297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6CA2C57"/>
    <w:multiLevelType w:val="multilevel"/>
    <w:tmpl w:val="830CD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AC0351"/>
    <w:multiLevelType w:val="hybridMultilevel"/>
    <w:tmpl w:val="BAFC04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B02784B"/>
    <w:multiLevelType w:val="hybridMultilevel"/>
    <w:tmpl w:val="2C82E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AE336A"/>
    <w:multiLevelType w:val="hybridMultilevel"/>
    <w:tmpl w:val="61EC2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DA78B3"/>
    <w:multiLevelType w:val="multilevel"/>
    <w:tmpl w:val="7856E8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98360C3"/>
    <w:multiLevelType w:val="hybridMultilevel"/>
    <w:tmpl w:val="B33238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A986716"/>
    <w:multiLevelType w:val="hybridMultilevel"/>
    <w:tmpl w:val="8B14FD54"/>
    <w:lvl w:ilvl="0" w:tplc="BDE0CC30">
      <w:start w:val="1"/>
      <w:numFmt w:val="decimal"/>
      <w:lvlText w:val="%1."/>
      <w:lvlJc w:val="left"/>
      <w:pPr>
        <w:tabs>
          <w:tab w:val="num" w:pos="360"/>
        </w:tabs>
        <w:ind w:left="360" w:hanging="360"/>
      </w:pPr>
      <w:rPr>
        <w:rFonts w:hint="default"/>
        <w:b/>
        <w:i w:val="0"/>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 w15:restartNumberingAfterBreak="0">
    <w:nsid w:val="4DF27F67"/>
    <w:multiLevelType w:val="hybridMultilevel"/>
    <w:tmpl w:val="DE4A66C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DF44414"/>
    <w:multiLevelType w:val="hybridMultilevel"/>
    <w:tmpl w:val="CBAAE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8C56F6"/>
    <w:multiLevelType w:val="hybridMultilevel"/>
    <w:tmpl w:val="BF048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96532C"/>
    <w:multiLevelType w:val="hybridMultilevel"/>
    <w:tmpl w:val="179AD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C963F81"/>
    <w:multiLevelType w:val="hybridMultilevel"/>
    <w:tmpl w:val="0030A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BF613F"/>
    <w:multiLevelType w:val="hybridMultilevel"/>
    <w:tmpl w:val="006A1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9B4BBE"/>
    <w:multiLevelType w:val="hybridMultilevel"/>
    <w:tmpl w:val="D6C008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4D9365D"/>
    <w:multiLevelType w:val="hybridMultilevel"/>
    <w:tmpl w:val="50924E56"/>
    <w:lvl w:ilvl="0" w:tplc="18090005">
      <w:start w:val="1"/>
      <w:numFmt w:val="bullet"/>
      <w:lvlText w:val=""/>
      <w:lvlJc w:val="left"/>
      <w:pPr>
        <w:ind w:left="-720" w:hanging="360"/>
      </w:pPr>
      <w:rPr>
        <w:rFonts w:ascii="Wingdings" w:hAnsi="Wingdings" w:cs="Wingdings" w:hint="default"/>
      </w:rPr>
    </w:lvl>
    <w:lvl w:ilvl="1" w:tplc="0A025264">
      <w:numFmt w:val="bullet"/>
      <w:lvlText w:val="•"/>
      <w:lvlJc w:val="left"/>
      <w:pPr>
        <w:ind w:hanging="360"/>
      </w:pPr>
      <w:rPr>
        <w:rFonts w:ascii="Arial" w:eastAsia="Times New Roman" w:hAnsi="Arial" w:hint="default"/>
      </w:rPr>
    </w:lvl>
    <w:lvl w:ilvl="2" w:tplc="18090005">
      <w:start w:val="1"/>
      <w:numFmt w:val="bullet"/>
      <w:lvlText w:val=""/>
      <w:lvlJc w:val="left"/>
      <w:pPr>
        <w:ind w:left="720" w:hanging="360"/>
      </w:pPr>
      <w:rPr>
        <w:rFonts w:ascii="Wingdings" w:hAnsi="Wingdings" w:cs="Wingdings" w:hint="default"/>
      </w:rPr>
    </w:lvl>
    <w:lvl w:ilvl="3" w:tplc="18090001">
      <w:start w:val="1"/>
      <w:numFmt w:val="bullet"/>
      <w:lvlText w:val=""/>
      <w:lvlJc w:val="left"/>
      <w:pPr>
        <w:ind w:left="1440" w:hanging="360"/>
      </w:pPr>
      <w:rPr>
        <w:rFonts w:ascii="Symbol" w:hAnsi="Symbol" w:cs="Symbol" w:hint="default"/>
      </w:rPr>
    </w:lvl>
    <w:lvl w:ilvl="4" w:tplc="18090003">
      <w:start w:val="1"/>
      <w:numFmt w:val="bullet"/>
      <w:lvlText w:val="o"/>
      <w:lvlJc w:val="left"/>
      <w:pPr>
        <w:ind w:left="2160" w:hanging="360"/>
      </w:pPr>
      <w:rPr>
        <w:rFonts w:ascii="Courier New" w:hAnsi="Courier New" w:cs="Courier New" w:hint="default"/>
      </w:rPr>
    </w:lvl>
    <w:lvl w:ilvl="5" w:tplc="18090005">
      <w:start w:val="1"/>
      <w:numFmt w:val="bullet"/>
      <w:lvlText w:val=""/>
      <w:lvlJc w:val="left"/>
      <w:pPr>
        <w:ind w:left="2880" w:hanging="360"/>
      </w:pPr>
      <w:rPr>
        <w:rFonts w:ascii="Wingdings" w:hAnsi="Wingdings" w:cs="Wingdings" w:hint="default"/>
      </w:rPr>
    </w:lvl>
    <w:lvl w:ilvl="6" w:tplc="18090001">
      <w:start w:val="1"/>
      <w:numFmt w:val="bullet"/>
      <w:lvlText w:val=""/>
      <w:lvlJc w:val="left"/>
      <w:pPr>
        <w:ind w:left="3600" w:hanging="360"/>
      </w:pPr>
      <w:rPr>
        <w:rFonts w:ascii="Symbol" w:hAnsi="Symbol" w:cs="Symbol" w:hint="default"/>
      </w:rPr>
    </w:lvl>
    <w:lvl w:ilvl="7" w:tplc="18090003">
      <w:start w:val="1"/>
      <w:numFmt w:val="bullet"/>
      <w:lvlText w:val="o"/>
      <w:lvlJc w:val="left"/>
      <w:pPr>
        <w:ind w:left="4320" w:hanging="360"/>
      </w:pPr>
      <w:rPr>
        <w:rFonts w:ascii="Courier New" w:hAnsi="Courier New" w:cs="Courier New" w:hint="default"/>
      </w:rPr>
    </w:lvl>
    <w:lvl w:ilvl="8" w:tplc="18090005">
      <w:start w:val="1"/>
      <w:numFmt w:val="bullet"/>
      <w:lvlText w:val=""/>
      <w:lvlJc w:val="left"/>
      <w:pPr>
        <w:ind w:left="5040" w:hanging="360"/>
      </w:pPr>
      <w:rPr>
        <w:rFonts w:ascii="Wingdings" w:hAnsi="Wingdings" w:cs="Wingdings" w:hint="default"/>
      </w:rPr>
    </w:lvl>
  </w:abstractNum>
  <w:abstractNum w:abstractNumId="24" w15:restartNumberingAfterBreak="0">
    <w:nsid w:val="6980267E"/>
    <w:multiLevelType w:val="multilevel"/>
    <w:tmpl w:val="F970E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6159AE"/>
    <w:multiLevelType w:val="hybridMultilevel"/>
    <w:tmpl w:val="EB92E6AC"/>
    <w:lvl w:ilvl="0" w:tplc="08090001">
      <w:start w:val="1"/>
      <w:numFmt w:val="bullet"/>
      <w:lvlText w:val=""/>
      <w:lvlJc w:val="left"/>
      <w:pPr>
        <w:tabs>
          <w:tab w:val="num" w:pos="360"/>
        </w:tabs>
        <w:ind w:left="360" w:hanging="360"/>
      </w:pPr>
      <w:rPr>
        <w:rFonts w:ascii="Symbol" w:hAnsi="Symbol" w:hint="default"/>
      </w:rPr>
    </w:lvl>
    <w:lvl w:ilvl="1" w:tplc="BDE0CC30">
      <w:start w:val="1"/>
      <w:numFmt w:val="decimal"/>
      <w:lvlText w:val="%2."/>
      <w:lvlJc w:val="left"/>
      <w:pPr>
        <w:tabs>
          <w:tab w:val="num" w:pos="1080"/>
        </w:tabs>
        <w:ind w:left="1080" w:hanging="360"/>
      </w:pPr>
      <w:rPr>
        <w:rFonts w:hint="default"/>
        <w:b/>
        <w:i w:val="0"/>
      </w:rPr>
    </w:lvl>
    <w:lvl w:ilvl="2" w:tplc="08090005" w:tentative="1">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E0F1673"/>
    <w:multiLevelType w:val="multilevel"/>
    <w:tmpl w:val="E4B6C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9A39E5"/>
    <w:multiLevelType w:val="hybridMultilevel"/>
    <w:tmpl w:val="85B050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D562D20"/>
    <w:multiLevelType w:val="hybridMultilevel"/>
    <w:tmpl w:val="9F26F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3F1DBF"/>
    <w:multiLevelType w:val="hybridMultilevel"/>
    <w:tmpl w:val="D02E1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0372518">
    <w:abstractNumId w:val="18"/>
  </w:num>
  <w:num w:numId="2" w16cid:durableId="183906700">
    <w:abstractNumId w:val="28"/>
  </w:num>
  <w:num w:numId="3" w16cid:durableId="1542548535">
    <w:abstractNumId w:val="27"/>
  </w:num>
  <w:num w:numId="4" w16cid:durableId="823474264">
    <w:abstractNumId w:val="22"/>
  </w:num>
  <w:num w:numId="5" w16cid:durableId="404305915">
    <w:abstractNumId w:val="6"/>
  </w:num>
  <w:num w:numId="6" w16cid:durableId="763957508">
    <w:abstractNumId w:val="10"/>
  </w:num>
  <w:num w:numId="7" w16cid:durableId="1428116086">
    <w:abstractNumId w:val="4"/>
  </w:num>
  <w:num w:numId="8" w16cid:durableId="129710209">
    <w:abstractNumId w:val="19"/>
  </w:num>
  <w:num w:numId="9" w16cid:durableId="804854914">
    <w:abstractNumId w:val="5"/>
  </w:num>
  <w:num w:numId="10" w16cid:durableId="227348688">
    <w:abstractNumId w:val="14"/>
  </w:num>
  <w:num w:numId="11" w16cid:durableId="1367296356">
    <w:abstractNumId w:val="20"/>
  </w:num>
  <w:num w:numId="12" w16cid:durableId="499470046">
    <w:abstractNumId w:val="13"/>
  </w:num>
  <w:num w:numId="13" w16cid:durableId="171795914">
    <w:abstractNumId w:val="26"/>
  </w:num>
  <w:num w:numId="14" w16cid:durableId="1423186379">
    <w:abstractNumId w:val="1"/>
  </w:num>
  <w:num w:numId="15" w16cid:durableId="1421901450">
    <w:abstractNumId w:val="24"/>
  </w:num>
  <w:num w:numId="16" w16cid:durableId="479002871">
    <w:abstractNumId w:val="9"/>
  </w:num>
  <w:num w:numId="17" w16cid:durableId="1649675223">
    <w:abstractNumId w:val="3"/>
  </w:num>
  <w:num w:numId="18" w16cid:durableId="340669659">
    <w:abstractNumId w:val="7"/>
  </w:num>
  <w:num w:numId="19" w16cid:durableId="1744596095">
    <w:abstractNumId w:val="29"/>
  </w:num>
  <w:num w:numId="20" w16cid:durableId="1072118080">
    <w:abstractNumId w:val="21"/>
  </w:num>
  <w:num w:numId="21" w16cid:durableId="1912886602">
    <w:abstractNumId w:val="11"/>
  </w:num>
  <w:num w:numId="22" w16cid:durableId="15498632">
    <w:abstractNumId w:val="17"/>
  </w:num>
  <w:num w:numId="23" w16cid:durableId="253323823">
    <w:abstractNumId w:val="2"/>
  </w:num>
  <w:num w:numId="24" w16cid:durableId="605888020">
    <w:abstractNumId w:val="15"/>
  </w:num>
  <w:num w:numId="25" w16cid:durableId="547955360">
    <w:abstractNumId w:val="12"/>
  </w:num>
  <w:num w:numId="26" w16cid:durableId="1191190249">
    <w:abstractNumId w:val="16"/>
  </w:num>
  <w:num w:numId="27" w16cid:durableId="370879685">
    <w:abstractNumId w:val="23"/>
  </w:num>
  <w:num w:numId="28" w16cid:durableId="205917833">
    <w:abstractNumId w:val="25"/>
  </w:num>
  <w:num w:numId="29" w16cid:durableId="303245533">
    <w:abstractNumId w:val="0"/>
  </w:num>
  <w:num w:numId="30" w16cid:durableId="1830582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efaultTableStyle w:val="GridTable4-Accent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9DF"/>
    <w:rsid w:val="00040FF1"/>
    <w:rsid w:val="000A530F"/>
    <w:rsid w:val="000C724F"/>
    <w:rsid w:val="000D1F90"/>
    <w:rsid w:val="000D3442"/>
    <w:rsid w:val="00113A60"/>
    <w:rsid w:val="00161134"/>
    <w:rsid w:val="001747A6"/>
    <w:rsid w:val="00181739"/>
    <w:rsid w:val="0019348D"/>
    <w:rsid w:val="00195453"/>
    <w:rsid w:val="001970D7"/>
    <w:rsid w:val="001A6BDE"/>
    <w:rsid w:val="001B29DB"/>
    <w:rsid w:val="001D055D"/>
    <w:rsid w:val="001E5557"/>
    <w:rsid w:val="0020414A"/>
    <w:rsid w:val="0023247D"/>
    <w:rsid w:val="00270EC5"/>
    <w:rsid w:val="00297B62"/>
    <w:rsid w:val="002E39A4"/>
    <w:rsid w:val="002F6B83"/>
    <w:rsid w:val="00307C9D"/>
    <w:rsid w:val="00311CB0"/>
    <w:rsid w:val="00314E58"/>
    <w:rsid w:val="00323E01"/>
    <w:rsid w:val="0033648A"/>
    <w:rsid w:val="003520FE"/>
    <w:rsid w:val="00354EA4"/>
    <w:rsid w:val="00371982"/>
    <w:rsid w:val="003F4715"/>
    <w:rsid w:val="00414C00"/>
    <w:rsid w:val="00446DA9"/>
    <w:rsid w:val="00483087"/>
    <w:rsid w:val="004A01A4"/>
    <w:rsid w:val="004C44D5"/>
    <w:rsid w:val="004D2955"/>
    <w:rsid w:val="00506BB9"/>
    <w:rsid w:val="00512D1C"/>
    <w:rsid w:val="005331A5"/>
    <w:rsid w:val="00534908"/>
    <w:rsid w:val="005503EA"/>
    <w:rsid w:val="00551344"/>
    <w:rsid w:val="0058440A"/>
    <w:rsid w:val="00585FCA"/>
    <w:rsid w:val="005966C8"/>
    <w:rsid w:val="005A0DEE"/>
    <w:rsid w:val="005A2E0D"/>
    <w:rsid w:val="005B3CAF"/>
    <w:rsid w:val="005D6D31"/>
    <w:rsid w:val="00666B71"/>
    <w:rsid w:val="006673F6"/>
    <w:rsid w:val="00680E73"/>
    <w:rsid w:val="006E6CB7"/>
    <w:rsid w:val="00722468"/>
    <w:rsid w:val="00736491"/>
    <w:rsid w:val="007444C4"/>
    <w:rsid w:val="00790BD7"/>
    <w:rsid w:val="007E7915"/>
    <w:rsid w:val="00806093"/>
    <w:rsid w:val="00831180"/>
    <w:rsid w:val="00841558"/>
    <w:rsid w:val="00855CD2"/>
    <w:rsid w:val="00880B92"/>
    <w:rsid w:val="00966F17"/>
    <w:rsid w:val="0097744E"/>
    <w:rsid w:val="00991F18"/>
    <w:rsid w:val="009A62A3"/>
    <w:rsid w:val="009A733F"/>
    <w:rsid w:val="009B7CB5"/>
    <w:rsid w:val="009D6DE7"/>
    <w:rsid w:val="00A10B8A"/>
    <w:rsid w:val="00A43ADD"/>
    <w:rsid w:val="00A53336"/>
    <w:rsid w:val="00A6576A"/>
    <w:rsid w:val="00A744AC"/>
    <w:rsid w:val="00A7542A"/>
    <w:rsid w:val="00A91E12"/>
    <w:rsid w:val="00AA4DEB"/>
    <w:rsid w:val="00AF6980"/>
    <w:rsid w:val="00B21259"/>
    <w:rsid w:val="00B35B95"/>
    <w:rsid w:val="00B418DB"/>
    <w:rsid w:val="00B672A6"/>
    <w:rsid w:val="00B951C2"/>
    <w:rsid w:val="00BE1B3C"/>
    <w:rsid w:val="00C02ED9"/>
    <w:rsid w:val="00C070A8"/>
    <w:rsid w:val="00C20A82"/>
    <w:rsid w:val="00C23CAD"/>
    <w:rsid w:val="00CC6D2B"/>
    <w:rsid w:val="00CF4C8C"/>
    <w:rsid w:val="00D30052"/>
    <w:rsid w:val="00DA2627"/>
    <w:rsid w:val="00DD017D"/>
    <w:rsid w:val="00DD3D7D"/>
    <w:rsid w:val="00DE64DA"/>
    <w:rsid w:val="00E20C59"/>
    <w:rsid w:val="00E41ACF"/>
    <w:rsid w:val="00E459DF"/>
    <w:rsid w:val="00E47F89"/>
    <w:rsid w:val="00E72C48"/>
    <w:rsid w:val="00E74BDE"/>
    <w:rsid w:val="00E867A2"/>
    <w:rsid w:val="00E94B29"/>
    <w:rsid w:val="00EA6ED3"/>
    <w:rsid w:val="00EB583D"/>
    <w:rsid w:val="00ED2359"/>
    <w:rsid w:val="00EE023C"/>
    <w:rsid w:val="00F124E4"/>
    <w:rsid w:val="00F31669"/>
    <w:rsid w:val="00F40B0F"/>
    <w:rsid w:val="00F42A48"/>
    <w:rsid w:val="00F55F07"/>
    <w:rsid w:val="00F56F05"/>
    <w:rsid w:val="00F96FBA"/>
    <w:rsid w:val="00FB5120"/>
    <w:rsid w:val="00FC6E74"/>
    <w:rsid w:val="00FF0B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505492"/>
  <w15:chartTrackingRefBased/>
  <w15:docId w15:val="{FB09ECFA-C059-4DC7-B752-8F82CAB9A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DE7"/>
  </w:style>
  <w:style w:type="paragraph" w:styleId="Heading1">
    <w:name w:val="heading 1"/>
    <w:basedOn w:val="Normal"/>
    <w:next w:val="Normal"/>
    <w:link w:val="Heading1Char"/>
    <w:uiPriority w:val="9"/>
    <w:qFormat/>
    <w:rsid w:val="007444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80B9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80B9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59DF"/>
    <w:pPr>
      <w:ind w:left="720"/>
      <w:contextualSpacing/>
    </w:pPr>
  </w:style>
  <w:style w:type="table" w:styleId="TableGrid">
    <w:name w:val="Table Grid"/>
    <w:basedOn w:val="TableNormal"/>
    <w:uiPriority w:val="39"/>
    <w:rsid w:val="009B7C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9B7CB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2">
    <w:name w:val="Grid Table 2 Accent 2"/>
    <w:basedOn w:val="TableNormal"/>
    <w:uiPriority w:val="47"/>
    <w:rsid w:val="00AF6980"/>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3-Accent2">
    <w:name w:val="Grid Table 3 Accent 2"/>
    <w:basedOn w:val="TableNormal"/>
    <w:uiPriority w:val="48"/>
    <w:rsid w:val="00AF6980"/>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1LightAccent2">
    <w:name w:val="Grid Table 1 Light Accent 2"/>
    <w:basedOn w:val="TableNormal"/>
    <w:uiPriority w:val="46"/>
    <w:rsid w:val="00AF6980"/>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5D6D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6D31"/>
  </w:style>
  <w:style w:type="paragraph" w:styleId="Footer">
    <w:name w:val="footer"/>
    <w:basedOn w:val="Normal"/>
    <w:link w:val="FooterChar"/>
    <w:uiPriority w:val="99"/>
    <w:unhideWhenUsed/>
    <w:rsid w:val="005D6D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6D31"/>
  </w:style>
  <w:style w:type="paragraph" w:customStyle="1" w:styleId="xmsonormal">
    <w:name w:val="x_msonormal"/>
    <w:basedOn w:val="Normal"/>
    <w:rsid w:val="002324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790BD7"/>
    <w:pPr>
      <w:widowControl w:val="0"/>
      <w:autoSpaceDE w:val="0"/>
      <w:autoSpaceDN w:val="0"/>
      <w:adjustRightInd w:val="0"/>
      <w:spacing w:after="0" w:line="240" w:lineRule="auto"/>
    </w:pPr>
    <w:rPr>
      <w:rFonts w:ascii="Myriad Pro" w:eastAsia="Times New Roman" w:hAnsi="Myriad Pro" w:cs="Myriad Pro"/>
      <w:color w:val="000000"/>
      <w:sz w:val="24"/>
      <w:szCs w:val="24"/>
      <w:lang w:eastAsia="en-GB"/>
    </w:rPr>
  </w:style>
  <w:style w:type="paragraph" w:customStyle="1" w:styleId="CM36">
    <w:name w:val="CM36"/>
    <w:basedOn w:val="Default"/>
    <w:next w:val="Default"/>
    <w:uiPriority w:val="99"/>
    <w:rsid w:val="00790BD7"/>
    <w:pPr>
      <w:spacing w:after="265"/>
    </w:pPr>
    <w:rPr>
      <w:rFonts w:cs="Times New Roman"/>
      <w:color w:val="auto"/>
    </w:rPr>
  </w:style>
  <w:style w:type="paragraph" w:customStyle="1" w:styleId="CM3">
    <w:name w:val="CM3"/>
    <w:basedOn w:val="Default"/>
    <w:next w:val="Default"/>
    <w:uiPriority w:val="99"/>
    <w:rsid w:val="00790BD7"/>
    <w:pPr>
      <w:spacing w:line="271" w:lineRule="atLeast"/>
    </w:pPr>
    <w:rPr>
      <w:rFonts w:cs="Times New Roman"/>
      <w:color w:val="auto"/>
    </w:rPr>
  </w:style>
  <w:style w:type="paragraph" w:customStyle="1" w:styleId="CM5">
    <w:name w:val="CM5"/>
    <w:basedOn w:val="Default"/>
    <w:next w:val="Default"/>
    <w:uiPriority w:val="99"/>
    <w:rsid w:val="00790BD7"/>
    <w:pPr>
      <w:spacing w:line="260" w:lineRule="atLeast"/>
    </w:pPr>
    <w:rPr>
      <w:rFonts w:cs="Times New Roman"/>
      <w:color w:val="auto"/>
    </w:rPr>
  </w:style>
  <w:style w:type="paragraph" w:customStyle="1" w:styleId="CM39">
    <w:name w:val="CM39"/>
    <w:basedOn w:val="Default"/>
    <w:next w:val="Default"/>
    <w:uiPriority w:val="99"/>
    <w:rsid w:val="00790BD7"/>
    <w:pPr>
      <w:spacing w:after="398"/>
    </w:pPr>
    <w:rPr>
      <w:rFonts w:cs="Times New Roman"/>
      <w:color w:val="auto"/>
    </w:rPr>
  </w:style>
  <w:style w:type="paragraph" w:customStyle="1" w:styleId="CM4">
    <w:name w:val="CM4"/>
    <w:basedOn w:val="Default"/>
    <w:next w:val="Default"/>
    <w:uiPriority w:val="99"/>
    <w:rsid w:val="00790BD7"/>
    <w:pPr>
      <w:spacing w:line="260" w:lineRule="atLeast"/>
    </w:pPr>
    <w:rPr>
      <w:rFonts w:cs="Times New Roman"/>
      <w:color w:val="auto"/>
    </w:rPr>
  </w:style>
  <w:style w:type="paragraph" w:customStyle="1" w:styleId="CM10">
    <w:name w:val="CM10"/>
    <w:basedOn w:val="Default"/>
    <w:next w:val="Default"/>
    <w:uiPriority w:val="99"/>
    <w:rsid w:val="00790BD7"/>
    <w:pPr>
      <w:spacing w:line="260" w:lineRule="atLeast"/>
    </w:pPr>
    <w:rPr>
      <w:rFonts w:cs="Times New Roman"/>
      <w:color w:val="auto"/>
    </w:rPr>
  </w:style>
  <w:style w:type="paragraph" w:customStyle="1" w:styleId="CM1">
    <w:name w:val="CM1"/>
    <w:basedOn w:val="Default"/>
    <w:next w:val="Default"/>
    <w:uiPriority w:val="99"/>
    <w:rsid w:val="00B418DB"/>
    <w:rPr>
      <w:rFonts w:cs="Times New Roman"/>
      <w:color w:val="auto"/>
    </w:rPr>
  </w:style>
  <w:style w:type="paragraph" w:customStyle="1" w:styleId="CM38">
    <w:name w:val="CM38"/>
    <w:basedOn w:val="Default"/>
    <w:next w:val="Default"/>
    <w:uiPriority w:val="99"/>
    <w:rsid w:val="00B418DB"/>
    <w:pPr>
      <w:spacing w:after="518"/>
    </w:pPr>
    <w:rPr>
      <w:rFonts w:cs="Times New Roman"/>
      <w:color w:val="auto"/>
    </w:rPr>
  </w:style>
  <w:style w:type="paragraph" w:customStyle="1" w:styleId="CM40">
    <w:name w:val="CM40"/>
    <w:basedOn w:val="Default"/>
    <w:next w:val="Default"/>
    <w:uiPriority w:val="99"/>
    <w:rsid w:val="00B418DB"/>
    <w:pPr>
      <w:spacing w:after="110"/>
    </w:pPr>
    <w:rPr>
      <w:rFonts w:cs="Times New Roman"/>
      <w:color w:val="auto"/>
    </w:rPr>
  </w:style>
  <w:style w:type="paragraph" w:customStyle="1" w:styleId="CM7">
    <w:name w:val="CM7"/>
    <w:basedOn w:val="Default"/>
    <w:next w:val="Default"/>
    <w:uiPriority w:val="99"/>
    <w:rsid w:val="00B418DB"/>
    <w:pPr>
      <w:spacing w:line="260" w:lineRule="atLeast"/>
    </w:pPr>
    <w:rPr>
      <w:rFonts w:cs="Times New Roman"/>
      <w:color w:val="auto"/>
    </w:rPr>
  </w:style>
  <w:style w:type="paragraph" w:customStyle="1" w:styleId="CM46">
    <w:name w:val="CM46"/>
    <w:basedOn w:val="Default"/>
    <w:next w:val="Default"/>
    <w:uiPriority w:val="99"/>
    <w:rsid w:val="00B418DB"/>
    <w:pPr>
      <w:spacing w:after="640"/>
    </w:pPr>
    <w:rPr>
      <w:rFonts w:cs="Times New Roman"/>
      <w:color w:val="auto"/>
    </w:rPr>
  </w:style>
  <w:style w:type="paragraph" w:customStyle="1" w:styleId="CM47">
    <w:name w:val="CM47"/>
    <w:basedOn w:val="Default"/>
    <w:next w:val="Default"/>
    <w:uiPriority w:val="99"/>
    <w:rsid w:val="00B418DB"/>
    <w:pPr>
      <w:spacing w:after="195"/>
    </w:pPr>
    <w:rPr>
      <w:rFonts w:cs="Times New Roman"/>
      <w:color w:val="auto"/>
    </w:rPr>
  </w:style>
  <w:style w:type="paragraph" w:customStyle="1" w:styleId="CM34">
    <w:name w:val="CM34"/>
    <w:basedOn w:val="Default"/>
    <w:next w:val="Default"/>
    <w:uiPriority w:val="99"/>
    <w:rsid w:val="00B418DB"/>
    <w:pPr>
      <w:spacing w:line="433" w:lineRule="atLeast"/>
    </w:pPr>
    <w:rPr>
      <w:rFonts w:cs="Times New Roman"/>
      <w:color w:val="auto"/>
    </w:rPr>
  </w:style>
  <w:style w:type="character" w:styleId="Hyperlink">
    <w:name w:val="Hyperlink"/>
    <w:basedOn w:val="DefaultParagraphFont"/>
    <w:uiPriority w:val="99"/>
    <w:unhideWhenUsed/>
    <w:rsid w:val="00EB583D"/>
    <w:rPr>
      <w:color w:val="0000FF"/>
      <w:u w:val="single"/>
    </w:rPr>
  </w:style>
  <w:style w:type="paragraph" w:styleId="NormalWeb">
    <w:name w:val="Normal (Web)"/>
    <w:basedOn w:val="Normal"/>
    <w:unhideWhenUsed/>
    <w:rsid w:val="00880B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80B9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80B92"/>
    <w:rPr>
      <w:rFonts w:ascii="Times New Roman" w:eastAsia="Times New Roman" w:hAnsi="Times New Roman" w:cs="Times New Roman"/>
      <w:b/>
      <w:bCs/>
      <w:sz w:val="27"/>
      <w:szCs w:val="27"/>
      <w:lang w:eastAsia="en-GB"/>
    </w:rPr>
  </w:style>
  <w:style w:type="character" w:customStyle="1" w:styleId="zw-portion">
    <w:name w:val="zw-portion"/>
    <w:basedOn w:val="DefaultParagraphFont"/>
    <w:rsid w:val="000C724F"/>
  </w:style>
  <w:style w:type="paragraph" w:customStyle="1" w:styleId="zw-paragraph">
    <w:name w:val="zw-paragraph"/>
    <w:basedOn w:val="Normal"/>
    <w:rsid w:val="000C72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724F"/>
    <w:rPr>
      <w:b/>
      <w:bCs/>
    </w:rPr>
  </w:style>
  <w:style w:type="character" w:styleId="Emphasis">
    <w:name w:val="Emphasis"/>
    <w:basedOn w:val="DefaultParagraphFont"/>
    <w:uiPriority w:val="20"/>
    <w:qFormat/>
    <w:rsid w:val="00B951C2"/>
    <w:rPr>
      <w:i/>
      <w:iCs/>
    </w:rPr>
  </w:style>
  <w:style w:type="character" w:styleId="UnresolvedMention">
    <w:name w:val="Unresolved Mention"/>
    <w:basedOn w:val="DefaultParagraphFont"/>
    <w:uiPriority w:val="99"/>
    <w:semiHidden/>
    <w:unhideWhenUsed/>
    <w:rsid w:val="005331A5"/>
    <w:rPr>
      <w:color w:val="808080"/>
      <w:shd w:val="clear" w:color="auto" w:fill="E6E6E6"/>
    </w:rPr>
  </w:style>
  <w:style w:type="paragraph" w:customStyle="1" w:styleId="c1">
    <w:name w:val="c1"/>
    <w:basedOn w:val="Normal"/>
    <w:rsid w:val="004C44D5"/>
    <w:pPr>
      <w:widowControl w:val="0"/>
      <w:autoSpaceDE w:val="0"/>
      <w:autoSpaceDN w:val="0"/>
      <w:spacing w:before="100" w:beforeAutospacing="1" w:after="0" w:afterAutospacing="1" w:line="240" w:lineRule="atLeast"/>
      <w:jc w:val="center"/>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6673F6"/>
    <w:pPr>
      <w:spacing w:before="100" w:beforeAutospacing="1" w:after="0" w:afterAutospacing="1" w:line="240" w:lineRule="auto"/>
      <w:jc w:val="both"/>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6673F6"/>
    <w:rPr>
      <w:rFonts w:ascii="Calibri" w:eastAsia="Calibri" w:hAnsi="Calibri" w:cs="Times New Roman"/>
      <w:sz w:val="20"/>
      <w:szCs w:val="20"/>
    </w:rPr>
  </w:style>
  <w:style w:type="character" w:styleId="FootnoteReference">
    <w:name w:val="footnote reference"/>
    <w:uiPriority w:val="99"/>
    <w:semiHidden/>
    <w:unhideWhenUsed/>
    <w:rsid w:val="006673F6"/>
    <w:rPr>
      <w:vertAlign w:val="superscript"/>
    </w:rPr>
  </w:style>
  <w:style w:type="paragraph" w:styleId="PlainText">
    <w:name w:val="Plain Text"/>
    <w:basedOn w:val="Normal"/>
    <w:link w:val="PlainTextChar"/>
    <w:rsid w:val="00195453"/>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195453"/>
    <w:rPr>
      <w:rFonts w:ascii="Courier New" w:eastAsia="Times New Roman" w:hAnsi="Courier New" w:cs="Courier New"/>
      <w:sz w:val="20"/>
      <w:szCs w:val="20"/>
      <w:lang w:eastAsia="en-GB"/>
    </w:rPr>
  </w:style>
  <w:style w:type="table" w:styleId="GridTable4-Accent6">
    <w:name w:val="Grid Table 4 Accent 6"/>
    <w:basedOn w:val="TableNormal"/>
    <w:uiPriority w:val="49"/>
    <w:rsid w:val="00722468"/>
    <w:pPr>
      <w:spacing w:after="0" w:line="240" w:lineRule="auto"/>
    </w:pPr>
    <w:rPr>
      <w:rFonts w:ascii="Arial" w:eastAsia="Times New Roman" w:hAnsi="Arial" w:cs="Times New Roman"/>
      <w:sz w:val="20"/>
      <w:szCs w:val="20"/>
      <w:lang w:eastAsia="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1Char">
    <w:name w:val="Heading 1 Char"/>
    <w:basedOn w:val="DefaultParagraphFont"/>
    <w:link w:val="Heading1"/>
    <w:uiPriority w:val="9"/>
    <w:rsid w:val="007444C4"/>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4D2955"/>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178786">
      <w:bodyDiv w:val="1"/>
      <w:marLeft w:val="0"/>
      <w:marRight w:val="0"/>
      <w:marTop w:val="0"/>
      <w:marBottom w:val="0"/>
      <w:divBdr>
        <w:top w:val="none" w:sz="0" w:space="0" w:color="auto"/>
        <w:left w:val="none" w:sz="0" w:space="0" w:color="auto"/>
        <w:bottom w:val="none" w:sz="0" w:space="0" w:color="auto"/>
        <w:right w:val="none" w:sz="0" w:space="0" w:color="auto"/>
      </w:divBdr>
    </w:div>
    <w:div w:id="274481431">
      <w:bodyDiv w:val="1"/>
      <w:marLeft w:val="0"/>
      <w:marRight w:val="0"/>
      <w:marTop w:val="0"/>
      <w:marBottom w:val="0"/>
      <w:divBdr>
        <w:top w:val="none" w:sz="0" w:space="0" w:color="auto"/>
        <w:left w:val="none" w:sz="0" w:space="0" w:color="auto"/>
        <w:bottom w:val="none" w:sz="0" w:space="0" w:color="auto"/>
        <w:right w:val="none" w:sz="0" w:space="0" w:color="auto"/>
      </w:divBdr>
    </w:div>
    <w:div w:id="293487607">
      <w:bodyDiv w:val="1"/>
      <w:marLeft w:val="0"/>
      <w:marRight w:val="0"/>
      <w:marTop w:val="0"/>
      <w:marBottom w:val="0"/>
      <w:divBdr>
        <w:top w:val="none" w:sz="0" w:space="0" w:color="auto"/>
        <w:left w:val="none" w:sz="0" w:space="0" w:color="auto"/>
        <w:bottom w:val="none" w:sz="0" w:space="0" w:color="auto"/>
        <w:right w:val="none" w:sz="0" w:space="0" w:color="auto"/>
      </w:divBdr>
    </w:div>
    <w:div w:id="524833333">
      <w:bodyDiv w:val="1"/>
      <w:marLeft w:val="0"/>
      <w:marRight w:val="0"/>
      <w:marTop w:val="0"/>
      <w:marBottom w:val="0"/>
      <w:divBdr>
        <w:top w:val="none" w:sz="0" w:space="0" w:color="auto"/>
        <w:left w:val="none" w:sz="0" w:space="0" w:color="auto"/>
        <w:bottom w:val="none" w:sz="0" w:space="0" w:color="auto"/>
        <w:right w:val="none" w:sz="0" w:space="0" w:color="auto"/>
      </w:divBdr>
      <w:divsChild>
        <w:div w:id="490566120">
          <w:marLeft w:val="300"/>
          <w:marRight w:val="0"/>
          <w:marTop w:val="0"/>
          <w:marBottom w:val="480"/>
          <w:divBdr>
            <w:top w:val="none" w:sz="0" w:space="0" w:color="auto"/>
            <w:left w:val="none" w:sz="0" w:space="0" w:color="auto"/>
            <w:bottom w:val="none" w:sz="0" w:space="0" w:color="auto"/>
            <w:right w:val="none" w:sz="0" w:space="0" w:color="auto"/>
          </w:divBdr>
        </w:div>
        <w:div w:id="1317370009">
          <w:marLeft w:val="0"/>
          <w:marRight w:val="0"/>
          <w:marTop w:val="0"/>
          <w:marBottom w:val="480"/>
          <w:divBdr>
            <w:top w:val="none" w:sz="0" w:space="0" w:color="FFE153"/>
            <w:left w:val="single" w:sz="48" w:space="0" w:color="FFE153"/>
            <w:bottom w:val="none" w:sz="0" w:space="0" w:color="FFE153"/>
            <w:right w:val="none" w:sz="0" w:space="0" w:color="FFE153"/>
          </w:divBdr>
        </w:div>
      </w:divsChild>
    </w:div>
    <w:div w:id="1611207301">
      <w:bodyDiv w:val="1"/>
      <w:marLeft w:val="0"/>
      <w:marRight w:val="0"/>
      <w:marTop w:val="0"/>
      <w:marBottom w:val="0"/>
      <w:divBdr>
        <w:top w:val="none" w:sz="0" w:space="0" w:color="auto"/>
        <w:left w:val="none" w:sz="0" w:space="0" w:color="auto"/>
        <w:bottom w:val="none" w:sz="0" w:space="0" w:color="auto"/>
        <w:right w:val="none" w:sz="0" w:space="0" w:color="auto"/>
      </w:divBdr>
    </w:div>
    <w:div w:id="1997800414">
      <w:bodyDiv w:val="1"/>
      <w:marLeft w:val="0"/>
      <w:marRight w:val="0"/>
      <w:marTop w:val="0"/>
      <w:marBottom w:val="0"/>
      <w:divBdr>
        <w:top w:val="none" w:sz="0" w:space="0" w:color="auto"/>
        <w:left w:val="none" w:sz="0" w:space="0" w:color="auto"/>
        <w:bottom w:val="none" w:sz="0" w:space="0" w:color="auto"/>
        <w:right w:val="none" w:sz="0" w:space="0" w:color="auto"/>
      </w:divBdr>
    </w:div>
    <w:div w:id="2012877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protection.ie/viewdoc.asp?m=m&amp;fn=/documents/guidance/310604.ht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dpr@turniton.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33BDBE815618F42B00AB69FDBC59282" ma:contentTypeVersion="12" ma:contentTypeDescription="Create a new document." ma:contentTypeScope="" ma:versionID="a0608373f04af0c9c8c7c209a2e4981a">
  <xsd:schema xmlns:xsd="http://www.w3.org/2001/XMLSchema" xmlns:xs="http://www.w3.org/2001/XMLSchema" xmlns:p="http://schemas.microsoft.com/office/2006/metadata/properties" xmlns:ns2="1f471246-e17f-44e8-ae43-30838da60a99" xmlns:ns3="8f2b6dc6-2a0b-43ba-a022-501716a37989" targetNamespace="http://schemas.microsoft.com/office/2006/metadata/properties" ma:root="true" ma:fieldsID="ee15ea80d900c5dd711d5c933ea3c5cf" ns2:_="" ns3:_="">
    <xsd:import namespace="1f471246-e17f-44e8-ae43-30838da60a99"/>
    <xsd:import namespace="8f2b6dc6-2a0b-43ba-a022-501716a3798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AutoKeyPoints" minOccurs="0"/>
                <xsd:element ref="ns3:MediaServiceKeyPoints" minOccurs="0"/>
                <xsd:element ref="ns3:MediaLengthInSecond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471246-e17f-44e8-ae43-30838da60a9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f2b6dc6-2a0b-43ba-a022-501716a3798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67341-3BE1-4142-8074-DDE0982B0B07}">
  <ds:schemaRefs>
    <ds:schemaRef ds:uri="http://schemas.microsoft.com/sharepoint/v3/contenttype/forms"/>
  </ds:schemaRefs>
</ds:datastoreItem>
</file>

<file path=customXml/itemProps2.xml><?xml version="1.0" encoding="utf-8"?>
<ds:datastoreItem xmlns:ds="http://schemas.openxmlformats.org/officeDocument/2006/customXml" ds:itemID="{4D67374E-5596-45CA-9309-B0EE5D677F5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BB0EDDA-8395-47F3-9E33-B51D594593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471246-e17f-44e8-ae43-30838da60a99"/>
    <ds:schemaRef ds:uri="8f2b6dc6-2a0b-43ba-a022-501716a379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5872CD-EC35-D64E-A4E7-5BDB4CE59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4324</Words>
  <Characters>23182</Characters>
  <Application>Microsoft Office Word</Application>
  <DocSecurity>0</DocSecurity>
  <Lines>579</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Darrell Smith</dc:creator>
  <cp:keywords/>
  <dc:description/>
  <cp:lastModifiedBy>Jason Brown</cp:lastModifiedBy>
  <cp:revision>2</cp:revision>
  <dcterms:created xsi:type="dcterms:W3CDTF">2025-11-17T10:28:00Z</dcterms:created>
  <dcterms:modified xsi:type="dcterms:W3CDTF">2025-11-17T10:28:00Z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0x010100C33BDBE815618F42B00AB69FDBC59282</vt:lpwstr>
  </property>
</Properties>
</file>