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E8DB8" w14:textId="2B0DD32D" w:rsidR="008A5644" w:rsidRPr="009A2E74" w:rsidRDefault="008A5644" w:rsidP="008A5644">
      <w:pPr>
        <w:jc w:val="center"/>
        <w:rPr>
          <w:b/>
        </w:rPr>
      </w:pPr>
      <w:r w:rsidRPr="009A2E74">
        <w:rPr>
          <w:b/>
          <w:sz w:val="40"/>
        </w:rPr>
        <w:t>BUCKINGHAMSHIRE COUNCIL</w:t>
      </w:r>
    </w:p>
    <w:p w14:paraId="4D1FBEDC" w14:textId="77777777" w:rsidR="008A5644" w:rsidRPr="009A2E74" w:rsidRDefault="008A5644" w:rsidP="008A5644">
      <w:pPr>
        <w:tabs>
          <w:tab w:val="left" w:pos="3330"/>
        </w:tabs>
      </w:pPr>
    </w:p>
    <w:p w14:paraId="55E9D0CB" w14:textId="77777777" w:rsidR="008A5644" w:rsidRPr="009A2E74" w:rsidRDefault="008A5644" w:rsidP="008A5644">
      <w:pPr>
        <w:jc w:val="center"/>
        <w:rPr>
          <w:b/>
          <w:sz w:val="32"/>
        </w:rPr>
      </w:pPr>
    </w:p>
    <w:p w14:paraId="05FBD18B" w14:textId="77777777" w:rsidR="008A5644" w:rsidRPr="009A2E74" w:rsidRDefault="008A5644" w:rsidP="008A5644">
      <w:pPr>
        <w:jc w:val="center"/>
        <w:rPr>
          <w:b/>
          <w:sz w:val="32"/>
        </w:rPr>
      </w:pPr>
      <w:r>
        <w:rPr>
          <w:rFonts w:ascii="Calibri" w:hAnsi="Calibri" w:cs="Calibri"/>
          <w:noProof/>
          <w:lang w:bidi="ar-SA"/>
        </w:rPr>
        <w:drawing>
          <wp:inline distT="0" distB="0" distL="0" distR="0" wp14:anchorId="40B285FC" wp14:editId="153D03F2">
            <wp:extent cx="2657475" cy="2085975"/>
            <wp:effectExtent l="0" t="0" r="0" b="0"/>
            <wp:docPr id="2" name="Picture 2" descr="Description: \\server\general\School Logo - new\THS-logo 2 July 20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server\general\School Logo - new\THS-logo 2 July 2014.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57475" cy="2085975"/>
                    </a:xfrm>
                    <a:prstGeom prst="rect">
                      <a:avLst/>
                    </a:prstGeom>
                    <a:noFill/>
                    <a:ln>
                      <a:noFill/>
                    </a:ln>
                  </pic:spPr>
                </pic:pic>
              </a:graphicData>
            </a:graphic>
          </wp:inline>
        </w:drawing>
      </w:r>
    </w:p>
    <w:p w14:paraId="28A27426" w14:textId="77777777" w:rsidR="008A5644" w:rsidRPr="009A2E74" w:rsidRDefault="008A5644" w:rsidP="008A5644">
      <w:pPr>
        <w:jc w:val="center"/>
        <w:rPr>
          <w:b/>
          <w:sz w:val="32"/>
        </w:rPr>
      </w:pPr>
    </w:p>
    <w:p w14:paraId="7B4EA78C" w14:textId="77777777" w:rsidR="008A5644" w:rsidRDefault="008A5644" w:rsidP="008A5644">
      <w:pPr>
        <w:jc w:val="center"/>
        <w:rPr>
          <w:b/>
          <w:sz w:val="32"/>
          <w:szCs w:val="32"/>
        </w:rPr>
      </w:pPr>
      <w:r>
        <w:rPr>
          <w:b/>
          <w:sz w:val="32"/>
          <w:szCs w:val="32"/>
        </w:rPr>
        <w:t>Thomas Hickman School</w:t>
      </w:r>
    </w:p>
    <w:p w14:paraId="137EAC95" w14:textId="77777777" w:rsidR="008A5644" w:rsidRDefault="008A5644" w:rsidP="008A5644">
      <w:pPr>
        <w:jc w:val="center"/>
        <w:rPr>
          <w:b/>
          <w:sz w:val="32"/>
          <w:szCs w:val="32"/>
        </w:rPr>
      </w:pPr>
      <w:proofErr w:type="gramStart"/>
      <w:r>
        <w:rPr>
          <w:b/>
          <w:sz w:val="32"/>
          <w:szCs w:val="32"/>
        </w:rPr>
        <w:t>Lettings  Policy</w:t>
      </w:r>
      <w:proofErr w:type="gramEnd"/>
    </w:p>
    <w:p w14:paraId="7DAF9A61" w14:textId="77777777" w:rsidR="008A5644" w:rsidRPr="009A2E74" w:rsidRDefault="008A5644" w:rsidP="008A5644">
      <w:pPr>
        <w:jc w:val="center"/>
        <w:rPr>
          <w:b/>
          <w:sz w:val="32"/>
        </w:rPr>
      </w:pPr>
    </w:p>
    <w:p w14:paraId="54C27BAA" w14:textId="77777777" w:rsidR="008A5644" w:rsidRDefault="008A5644" w:rsidP="008A5644">
      <w:pPr>
        <w:jc w:val="center"/>
        <w:rPr>
          <w:b/>
          <w:sz w:val="32"/>
        </w:rPr>
      </w:pPr>
      <w:r w:rsidRPr="009A2E74">
        <w:rPr>
          <w:b/>
          <w:sz w:val="32"/>
        </w:rPr>
        <w:t>Adopted by Thomas Hickman School</w:t>
      </w:r>
    </w:p>
    <w:p w14:paraId="440F0F7C" w14:textId="77777777" w:rsidR="008A5644" w:rsidRPr="009A2E74" w:rsidRDefault="008A5644" w:rsidP="008A5644">
      <w:pPr>
        <w:tabs>
          <w:tab w:val="left" w:pos="6870"/>
        </w:tabs>
        <w:rPr>
          <w:b/>
          <w:sz w:val="32"/>
        </w:rPr>
      </w:pPr>
    </w:p>
    <w:p w14:paraId="10D1E303" w14:textId="77777777" w:rsidR="008A5644" w:rsidRPr="00E20D18" w:rsidRDefault="008A5644" w:rsidP="008A5644">
      <w:pPr>
        <w:rPr>
          <w:b/>
        </w:rPr>
      </w:pPr>
      <w:r w:rsidRPr="00E20D18">
        <w:rPr>
          <w:b/>
        </w:rPr>
        <w:tab/>
      </w:r>
    </w:p>
    <w:p w14:paraId="5EFEB132" w14:textId="77777777" w:rsidR="008A5644" w:rsidRDefault="008A5644" w:rsidP="008A5644">
      <w:pPr>
        <w:rPr>
          <w:b/>
          <w:snapToGrid w:val="0"/>
          <w:lang w:val="en-US"/>
        </w:rPr>
      </w:pPr>
      <w:r>
        <w:rPr>
          <w:b/>
          <w:snapToGrid w:val="0"/>
          <w:lang w:val="en-US"/>
        </w:rPr>
        <w:t>Adopted by Governors Full GB:</w:t>
      </w:r>
      <w:r>
        <w:rPr>
          <w:b/>
          <w:snapToGrid w:val="0"/>
          <w:lang w:val="en-US"/>
        </w:rPr>
        <w:tab/>
      </w:r>
      <w:r>
        <w:rPr>
          <w:b/>
          <w:snapToGrid w:val="0"/>
          <w:lang w:val="en-US"/>
        </w:rPr>
        <w:tab/>
      </w:r>
      <w:r>
        <w:rPr>
          <w:b/>
          <w:snapToGrid w:val="0"/>
          <w:lang w:val="en-US"/>
        </w:rPr>
        <w:tab/>
      </w:r>
      <w:r>
        <w:rPr>
          <w:b/>
          <w:snapToGrid w:val="0"/>
          <w:lang w:val="en-US"/>
        </w:rPr>
        <w:tab/>
      </w:r>
      <w:r>
        <w:rPr>
          <w:b/>
          <w:snapToGrid w:val="0"/>
          <w:lang w:val="en-US"/>
        </w:rPr>
        <w:tab/>
      </w:r>
      <w:r>
        <w:rPr>
          <w:b/>
          <w:snapToGrid w:val="0"/>
          <w:lang w:val="en-US"/>
        </w:rPr>
        <w:tab/>
        <w:t>………</w:t>
      </w:r>
      <w:proofErr w:type="gramStart"/>
      <w:r>
        <w:rPr>
          <w:b/>
          <w:snapToGrid w:val="0"/>
          <w:lang w:val="en-US"/>
        </w:rPr>
        <w:t>…..</w:t>
      </w:r>
      <w:proofErr w:type="gramEnd"/>
    </w:p>
    <w:p w14:paraId="6BE0B376" w14:textId="77777777" w:rsidR="00383E9A" w:rsidRDefault="00383E9A" w:rsidP="008A5644">
      <w:pPr>
        <w:rPr>
          <w:b/>
          <w:snapToGrid w:val="0"/>
          <w:lang w:val="en-US"/>
        </w:rPr>
      </w:pPr>
    </w:p>
    <w:p w14:paraId="2651B014" w14:textId="77777777" w:rsidR="00383E9A" w:rsidRDefault="00383E9A" w:rsidP="008A5644">
      <w:pPr>
        <w:rPr>
          <w:b/>
          <w:snapToGrid w:val="0"/>
          <w:lang w:val="en-US"/>
        </w:rPr>
      </w:pPr>
    </w:p>
    <w:p w14:paraId="26DCACA2" w14:textId="77777777" w:rsidR="00383E9A" w:rsidRDefault="00383E9A" w:rsidP="008A5644">
      <w:pPr>
        <w:rPr>
          <w:b/>
          <w:snapToGrid w:val="0"/>
          <w:lang w:val="en-US"/>
        </w:rPr>
      </w:pPr>
    </w:p>
    <w:p w14:paraId="7AD7939F" w14:textId="77777777" w:rsidR="00383E9A" w:rsidRDefault="00383E9A" w:rsidP="008A5644">
      <w:pPr>
        <w:rPr>
          <w:b/>
          <w:snapToGrid w:val="0"/>
          <w:lang w:val="en-US"/>
        </w:rPr>
      </w:pPr>
    </w:p>
    <w:p w14:paraId="3B47339F" w14:textId="77777777" w:rsidR="008A5644" w:rsidRDefault="008A5644" w:rsidP="008A5644">
      <w:pPr>
        <w:rPr>
          <w:b/>
          <w:snapToGrid w:val="0"/>
          <w:lang w:val="en-US"/>
        </w:rPr>
      </w:pPr>
      <w:r>
        <w:rPr>
          <w:b/>
          <w:snapToGrid w:val="0"/>
          <w:lang w:val="en-US"/>
        </w:rPr>
        <w:t>SLT member accountable for review:</w:t>
      </w:r>
      <w:r>
        <w:rPr>
          <w:b/>
          <w:snapToGrid w:val="0"/>
          <w:lang w:val="en-US"/>
        </w:rPr>
        <w:tab/>
      </w:r>
      <w:r>
        <w:rPr>
          <w:b/>
          <w:snapToGrid w:val="0"/>
          <w:lang w:val="en-US"/>
        </w:rPr>
        <w:tab/>
      </w:r>
      <w:r>
        <w:rPr>
          <w:b/>
          <w:snapToGrid w:val="0"/>
          <w:lang w:val="en-US"/>
        </w:rPr>
        <w:tab/>
      </w:r>
      <w:r>
        <w:rPr>
          <w:b/>
          <w:snapToGrid w:val="0"/>
          <w:lang w:val="en-US"/>
        </w:rPr>
        <w:tab/>
      </w:r>
      <w:r>
        <w:rPr>
          <w:b/>
          <w:snapToGrid w:val="0"/>
          <w:lang w:val="en-US"/>
        </w:rPr>
        <w:tab/>
      </w:r>
      <w:r w:rsidR="00383E9A">
        <w:rPr>
          <w:b/>
          <w:snapToGrid w:val="0"/>
          <w:lang w:val="en-US"/>
        </w:rPr>
        <w:t>Headteacher</w:t>
      </w:r>
    </w:p>
    <w:p w14:paraId="35943427" w14:textId="77777777" w:rsidR="00383E9A" w:rsidRDefault="00383E9A" w:rsidP="008A5644">
      <w:pPr>
        <w:rPr>
          <w:b/>
          <w:snapToGrid w:val="0"/>
          <w:lang w:val="en-US"/>
        </w:rPr>
      </w:pPr>
    </w:p>
    <w:p w14:paraId="11A18A65" w14:textId="77777777" w:rsidR="00383E9A" w:rsidRDefault="00383E9A" w:rsidP="008A5644">
      <w:pPr>
        <w:rPr>
          <w:b/>
          <w:snapToGrid w:val="0"/>
          <w:lang w:val="en-US"/>
        </w:rPr>
      </w:pPr>
    </w:p>
    <w:p w14:paraId="7D471071" w14:textId="06946F0C" w:rsidR="008A5644" w:rsidRDefault="008A5644" w:rsidP="008A5644">
      <w:pPr>
        <w:rPr>
          <w:b/>
        </w:rPr>
      </w:pPr>
      <w:r>
        <w:rPr>
          <w:b/>
        </w:rPr>
        <w:t>Date of last review</w:t>
      </w:r>
      <w:r w:rsidR="004B6EFD">
        <w:rPr>
          <w:b/>
        </w:rPr>
        <w:t>: February 202</w:t>
      </w:r>
      <w:r w:rsidR="00412CC5">
        <w:rPr>
          <w:b/>
        </w:rPr>
        <w:t>5</w:t>
      </w:r>
    </w:p>
    <w:p w14:paraId="2A4EB165" w14:textId="77777777" w:rsidR="00383E9A" w:rsidRDefault="00383E9A" w:rsidP="008A5644">
      <w:pPr>
        <w:rPr>
          <w:b/>
        </w:rPr>
      </w:pPr>
    </w:p>
    <w:p w14:paraId="27F82A5D" w14:textId="77777777" w:rsidR="00383E9A" w:rsidRPr="009A2E74" w:rsidRDefault="00383E9A" w:rsidP="008A5644">
      <w:pPr>
        <w:rPr>
          <w:b/>
        </w:rPr>
      </w:pPr>
    </w:p>
    <w:p w14:paraId="767DEDE0" w14:textId="29501BD4" w:rsidR="008A5644" w:rsidRDefault="008A5644" w:rsidP="008A5644">
      <w:pPr>
        <w:rPr>
          <w:b/>
          <w:snapToGrid w:val="0"/>
          <w:lang w:val="en-US"/>
        </w:rPr>
      </w:pPr>
      <w:r w:rsidRPr="00E20D18">
        <w:rPr>
          <w:b/>
          <w:snapToGrid w:val="0"/>
          <w:lang w:val="en-US"/>
        </w:rPr>
        <w:t>Date of next review</w:t>
      </w:r>
      <w:proofErr w:type="gramStart"/>
      <w:r w:rsidRPr="00E20D18">
        <w:rPr>
          <w:b/>
          <w:snapToGrid w:val="0"/>
          <w:lang w:val="en-US"/>
        </w:rPr>
        <w:t>:</w:t>
      </w:r>
      <w:r w:rsidRPr="00E20D18">
        <w:rPr>
          <w:b/>
          <w:snapToGrid w:val="0"/>
          <w:lang w:val="en-US"/>
        </w:rPr>
        <w:tab/>
      </w:r>
      <w:r w:rsidR="004B6EFD">
        <w:rPr>
          <w:b/>
        </w:rPr>
        <w:t xml:space="preserve"> February</w:t>
      </w:r>
      <w:proofErr w:type="gramEnd"/>
      <w:r w:rsidR="004B6EFD">
        <w:rPr>
          <w:b/>
        </w:rPr>
        <w:t xml:space="preserve"> 20</w:t>
      </w:r>
      <w:r w:rsidR="008F5CFE">
        <w:rPr>
          <w:b/>
        </w:rPr>
        <w:t>2</w:t>
      </w:r>
      <w:r w:rsidR="00412CC5">
        <w:rPr>
          <w:b/>
        </w:rPr>
        <w:t>7</w:t>
      </w:r>
    </w:p>
    <w:p w14:paraId="581B9E23" w14:textId="77777777" w:rsidR="00383E9A" w:rsidRPr="00EF224F" w:rsidRDefault="00383E9A" w:rsidP="008A5644">
      <w:pPr>
        <w:rPr>
          <w:b/>
          <w:snapToGrid w:val="0"/>
          <w:lang w:val="en-US"/>
        </w:rPr>
      </w:pPr>
    </w:p>
    <w:p w14:paraId="368E96FB" w14:textId="77777777" w:rsidR="008A5644" w:rsidRPr="009A2E74" w:rsidRDefault="008A5644" w:rsidP="008A5644">
      <w:pPr>
        <w:rPr>
          <w:b/>
        </w:rPr>
      </w:pPr>
    </w:p>
    <w:p w14:paraId="47504A3F" w14:textId="77777777" w:rsidR="005A2347" w:rsidRDefault="005A2347">
      <w:pPr>
        <w:pStyle w:val="BodyText"/>
        <w:spacing w:before="6"/>
        <w:rPr>
          <w:rFonts w:ascii="Times New Roman"/>
          <w:sz w:val="19"/>
        </w:rPr>
      </w:pPr>
    </w:p>
    <w:p w14:paraId="4F19255B" w14:textId="77777777" w:rsidR="00412CC5" w:rsidRDefault="00412CC5">
      <w:pPr>
        <w:pStyle w:val="BodyText"/>
        <w:spacing w:before="6"/>
        <w:rPr>
          <w:rFonts w:ascii="Times New Roman"/>
          <w:sz w:val="19"/>
        </w:rPr>
      </w:pPr>
    </w:p>
    <w:p w14:paraId="291FE3DD" w14:textId="77777777" w:rsidR="00412CC5" w:rsidRDefault="00412CC5">
      <w:pPr>
        <w:pStyle w:val="BodyText"/>
        <w:spacing w:before="6"/>
        <w:rPr>
          <w:rFonts w:ascii="Times New Roman"/>
          <w:sz w:val="19"/>
        </w:rPr>
      </w:pPr>
    </w:p>
    <w:p w14:paraId="7CFEA9C5" w14:textId="77777777" w:rsidR="00412CC5" w:rsidRDefault="00412CC5">
      <w:pPr>
        <w:pStyle w:val="BodyText"/>
        <w:spacing w:before="6"/>
        <w:rPr>
          <w:rFonts w:ascii="Times New Roman"/>
          <w:sz w:val="19"/>
        </w:rPr>
      </w:pPr>
    </w:p>
    <w:p w14:paraId="07EFAF49" w14:textId="77777777" w:rsidR="00412CC5" w:rsidRDefault="00412CC5">
      <w:pPr>
        <w:pStyle w:val="BodyText"/>
        <w:spacing w:before="6"/>
        <w:rPr>
          <w:rFonts w:ascii="Times New Roman"/>
          <w:sz w:val="19"/>
        </w:rPr>
      </w:pPr>
    </w:p>
    <w:p w14:paraId="33BDD910" w14:textId="77777777" w:rsidR="00412CC5" w:rsidRDefault="00412CC5">
      <w:pPr>
        <w:pStyle w:val="BodyText"/>
        <w:spacing w:before="6"/>
        <w:rPr>
          <w:rFonts w:ascii="Times New Roman"/>
          <w:sz w:val="19"/>
        </w:rPr>
      </w:pPr>
    </w:p>
    <w:p w14:paraId="6E3D3664" w14:textId="77777777" w:rsidR="00383E9A" w:rsidRDefault="00383E9A">
      <w:pPr>
        <w:pStyle w:val="BodyText"/>
        <w:spacing w:before="6"/>
        <w:rPr>
          <w:rFonts w:ascii="Times New Roman"/>
          <w:sz w:val="19"/>
        </w:rPr>
      </w:pPr>
    </w:p>
    <w:p w14:paraId="3D5C7C8F" w14:textId="77777777" w:rsidR="00383E9A" w:rsidRDefault="00383E9A">
      <w:pPr>
        <w:pStyle w:val="BodyText"/>
        <w:spacing w:before="6"/>
        <w:rPr>
          <w:rFonts w:ascii="Times New Roman"/>
          <w:sz w:val="19"/>
        </w:rPr>
      </w:pPr>
    </w:p>
    <w:p w14:paraId="202358E3" w14:textId="77777777" w:rsidR="00383E9A" w:rsidRDefault="00383E9A">
      <w:pPr>
        <w:pStyle w:val="BodyText"/>
        <w:spacing w:before="6"/>
        <w:rPr>
          <w:rFonts w:ascii="Times New Roman"/>
          <w:sz w:val="19"/>
        </w:rPr>
      </w:pPr>
    </w:p>
    <w:p w14:paraId="0715B544" w14:textId="77777777" w:rsidR="00383E9A" w:rsidRDefault="00383E9A">
      <w:pPr>
        <w:pStyle w:val="BodyText"/>
        <w:spacing w:before="6"/>
        <w:rPr>
          <w:rFonts w:ascii="Times New Roman"/>
          <w:sz w:val="19"/>
        </w:rPr>
      </w:pPr>
    </w:p>
    <w:p w14:paraId="66D7990A" w14:textId="77777777" w:rsidR="00383E9A" w:rsidRDefault="00383E9A">
      <w:pPr>
        <w:pStyle w:val="BodyText"/>
        <w:spacing w:before="6"/>
        <w:rPr>
          <w:rFonts w:ascii="Times New Roman"/>
          <w:sz w:val="19"/>
        </w:rPr>
      </w:pPr>
    </w:p>
    <w:p w14:paraId="7816FC55" w14:textId="77777777" w:rsidR="00383E9A" w:rsidRDefault="00383E9A">
      <w:pPr>
        <w:pStyle w:val="BodyText"/>
        <w:spacing w:before="6"/>
        <w:rPr>
          <w:rFonts w:ascii="Times New Roman"/>
          <w:sz w:val="19"/>
        </w:rPr>
      </w:pPr>
    </w:p>
    <w:p w14:paraId="24DB31B5" w14:textId="77777777" w:rsidR="00383E9A" w:rsidRDefault="00383E9A">
      <w:pPr>
        <w:pStyle w:val="BodyText"/>
        <w:spacing w:before="6"/>
        <w:rPr>
          <w:rFonts w:ascii="Times New Roman"/>
          <w:sz w:val="19"/>
        </w:rPr>
      </w:pPr>
    </w:p>
    <w:p w14:paraId="080EA4BB" w14:textId="77777777" w:rsidR="00383E9A" w:rsidRDefault="00383E9A">
      <w:pPr>
        <w:pStyle w:val="BodyText"/>
        <w:spacing w:before="6"/>
        <w:rPr>
          <w:rFonts w:ascii="Times New Roman"/>
          <w:sz w:val="19"/>
        </w:rPr>
      </w:pPr>
    </w:p>
    <w:p w14:paraId="34D24159" w14:textId="77777777" w:rsidR="00383E9A" w:rsidRDefault="00383E9A">
      <w:pPr>
        <w:pStyle w:val="BodyText"/>
        <w:spacing w:before="6"/>
        <w:rPr>
          <w:rFonts w:ascii="Times New Roman"/>
          <w:sz w:val="19"/>
        </w:rPr>
      </w:pPr>
    </w:p>
    <w:p w14:paraId="0121BBA4" w14:textId="77777777" w:rsidR="00383E9A" w:rsidRDefault="00383E9A">
      <w:pPr>
        <w:pStyle w:val="BodyText"/>
        <w:spacing w:before="6"/>
        <w:rPr>
          <w:rFonts w:ascii="Times New Roman"/>
          <w:sz w:val="19"/>
        </w:rPr>
      </w:pPr>
    </w:p>
    <w:p w14:paraId="062840EC" w14:textId="77777777" w:rsidR="00383E9A" w:rsidRDefault="00383E9A">
      <w:pPr>
        <w:pStyle w:val="BodyText"/>
        <w:spacing w:before="6"/>
        <w:rPr>
          <w:rFonts w:ascii="Times New Roman"/>
          <w:sz w:val="19"/>
        </w:rPr>
      </w:pPr>
    </w:p>
    <w:p w14:paraId="514F5602" w14:textId="77777777" w:rsidR="00383E9A" w:rsidRDefault="00383E9A">
      <w:pPr>
        <w:pStyle w:val="BodyText"/>
        <w:spacing w:before="6"/>
        <w:rPr>
          <w:rFonts w:ascii="Times New Roman"/>
          <w:sz w:val="19"/>
        </w:rPr>
      </w:pPr>
    </w:p>
    <w:p w14:paraId="6BA35982" w14:textId="77777777" w:rsidR="00383E9A" w:rsidRDefault="00383E9A">
      <w:pPr>
        <w:pStyle w:val="BodyText"/>
        <w:spacing w:before="6"/>
        <w:rPr>
          <w:rFonts w:ascii="Times New Roman"/>
          <w:sz w:val="19"/>
        </w:rPr>
      </w:pPr>
    </w:p>
    <w:p w14:paraId="74ADB574" w14:textId="77777777" w:rsidR="00383E9A" w:rsidRDefault="00383E9A">
      <w:pPr>
        <w:pStyle w:val="BodyText"/>
        <w:spacing w:before="6"/>
        <w:rPr>
          <w:rFonts w:ascii="Times New Roman"/>
          <w:sz w:val="19"/>
        </w:rPr>
      </w:pPr>
    </w:p>
    <w:p w14:paraId="47170C44" w14:textId="77777777" w:rsidR="005A2347" w:rsidRDefault="005A2347">
      <w:pPr>
        <w:pStyle w:val="BodyText"/>
        <w:ind w:left="2785"/>
        <w:rPr>
          <w:rFonts w:ascii="Times New Roman"/>
          <w:sz w:val="20"/>
        </w:rPr>
      </w:pPr>
    </w:p>
    <w:p w14:paraId="5A3E608C" w14:textId="77777777" w:rsidR="005A2347" w:rsidRDefault="00FC5592">
      <w:pPr>
        <w:pStyle w:val="Heading1"/>
        <w:numPr>
          <w:ilvl w:val="1"/>
          <w:numId w:val="8"/>
        </w:numPr>
        <w:tabs>
          <w:tab w:val="left" w:pos="588"/>
        </w:tabs>
        <w:spacing w:before="83"/>
        <w:ind w:hanging="367"/>
      </w:pPr>
      <w:r>
        <w:lastRenderedPageBreak/>
        <w:t>INTRODUCTION</w:t>
      </w:r>
    </w:p>
    <w:p w14:paraId="260ABE84" w14:textId="77777777" w:rsidR="005A2347" w:rsidRDefault="005A2347">
      <w:pPr>
        <w:pStyle w:val="BodyText"/>
        <w:spacing w:before="3"/>
        <w:rPr>
          <w:b/>
        </w:rPr>
      </w:pPr>
    </w:p>
    <w:p w14:paraId="053B97C3" w14:textId="77777777" w:rsidR="005A2347" w:rsidRDefault="00FC5592">
      <w:pPr>
        <w:pStyle w:val="BodyText"/>
        <w:ind w:left="220" w:right="547"/>
      </w:pPr>
      <w:r>
        <w:t xml:space="preserve">The Governing </w:t>
      </w:r>
      <w:r w:rsidR="009725F1">
        <w:t>Board</w:t>
      </w:r>
      <w:r>
        <w:t xml:space="preserve"> is committed to making every reasonable effort to ensure the school building and grounds (premises) are available for community use.</w:t>
      </w:r>
    </w:p>
    <w:p w14:paraId="5A39C418" w14:textId="77777777" w:rsidR="005A2347" w:rsidRDefault="005A2347">
      <w:pPr>
        <w:pStyle w:val="BodyText"/>
        <w:spacing w:before="9"/>
        <w:rPr>
          <w:sz w:val="21"/>
        </w:rPr>
      </w:pPr>
    </w:p>
    <w:p w14:paraId="7524A5A8" w14:textId="77777777" w:rsidR="005A2347" w:rsidRDefault="00FC5592" w:rsidP="00105C8D">
      <w:pPr>
        <w:pStyle w:val="Heading1"/>
        <w:tabs>
          <w:tab w:val="left" w:pos="772"/>
        </w:tabs>
      </w:pPr>
      <w:r>
        <w:t>Definition of a</w:t>
      </w:r>
      <w:r>
        <w:rPr>
          <w:spacing w:val="-5"/>
        </w:rPr>
        <w:t xml:space="preserve"> </w:t>
      </w:r>
      <w:r>
        <w:t>Hiring</w:t>
      </w:r>
    </w:p>
    <w:p w14:paraId="19F40F2D" w14:textId="77777777" w:rsidR="005A2347" w:rsidRDefault="005A2347">
      <w:pPr>
        <w:pStyle w:val="BodyText"/>
        <w:spacing w:before="2"/>
        <w:rPr>
          <w:b/>
        </w:rPr>
      </w:pPr>
    </w:p>
    <w:p w14:paraId="42F6EF9D" w14:textId="77777777" w:rsidR="005A2347" w:rsidRDefault="00FC5592">
      <w:pPr>
        <w:pStyle w:val="BodyText"/>
        <w:spacing w:before="1"/>
        <w:ind w:left="220" w:right="205"/>
      </w:pPr>
      <w:r>
        <w:t>A hiring may be defined as ‘any use of the school premises by either a community group or a commercial organisation’, regardless of whether a hiring fee is charged.</w:t>
      </w:r>
    </w:p>
    <w:p w14:paraId="165331B4" w14:textId="77777777" w:rsidR="005A2347" w:rsidRDefault="00FC5592">
      <w:pPr>
        <w:pStyle w:val="BodyText"/>
        <w:ind w:left="220" w:right="1086"/>
      </w:pPr>
      <w:r>
        <w:t>It must not interfere with the primary activity of the school, which is to provide a high standard of education for all its pupils.</w:t>
      </w:r>
    </w:p>
    <w:p w14:paraId="10A68DCD" w14:textId="77777777" w:rsidR="005A2347" w:rsidRDefault="005A2347">
      <w:pPr>
        <w:pStyle w:val="BodyText"/>
        <w:spacing w:before="8"/>
        <w:rPr>
          <w:sz w:val="21"/>
        </w:rPr>
      </w:pPr>
    </w:p>
    <w:p w14:paraId="609AA8EB" w14:textId="77777777" w:rsidR="005A2347" w:rsidRDefault="00FC5592" w:rsidP="00105C8D">
      <w:pPr>
        <w:pStyle w:val="Heading1"/>
        <w:tabs>
          <w:tab w:val="left" w:pos="772"/>
        </w:tabs>
        <w:spacing w:before="1"/>
      </w:pPr>
      <w:r>
        <w:t>Charges for a</w:t>
      </w:r>
      <w:r>
        <w:rPr>
          <w:spacing w:val="-4"/>
        </w:rPr>
        <w:t xml:space="preserve"> </w:t>
      </w:r>
      <w:r>
        <w:t>Hiring</w:t>
      </w:r>
    </w:p>
    <w:p w14:paraId="284F2919" w14:textId="77777777" w:rsidR="005A2347" w:rsidRDefault="005A2347">
      <w:pPr>
        <w:pStyle w:val="BodyText"/>
        <w:spacing w:before="2"/>
        <w:rPr>
          <w:b/>
        </w:rPr>
      </w:pPr>
    </w:p>
    <w:p w14:paraId="7FE862DE" w14:textId="77777777" w:rsidR="005A2347" w:rsidRDefault="00FC5592">
      <w:pPr>
        <w:pStyle w:val="BodyText"/>
        <w:ind w:left="220" w:right="1048"/>
      </w:pPr>
      <w:r>
        <w:t xml:space="preserve">The governing </w:t>
      </w:r>
      <w:r w:rsidR="009725F1">
        <w:t>board</w:t>
      </w:r>
      <w:r>
        <w:t xml:space="preserve"> is responsible for setting the charges for the hiring of the school premises.</w:t>
      </w:r>
    </w:p>
    <w:p w14:paraId="1125E719" w14:textId="77777777" w:rsidR="005A2347" w:rsidRDefault="005A2347">
      <w:pPr>
        <w:pStyle w:val="BodyText"/>
        <w:spacing w:before="9"/>
        <w:rPr>
          <w:sz w:val="21"/>
        </w:rPr>
      </w:pPr>
    </w:p>
    <w:p w14:paraId="761F54B7" w14:textId="77777777" w:rsidR="005A2347" w:rsidRDefault="00FC5592">
      <w:pPr>
        <w:pStyle w:val="Heading1"/>
        <w:numPr>
          <w:ilvl w:val="1"/>
          <w:numId w:val="8"/>
        </w:numPr>
        <w:tabs>
          <w:tab w:val="left" w:pos="593"/>
        </w:tabs>
        <w:spacing w:before="1"/>
        <w:ind w:left="592" w:hanging="372"/>
      </w:pPr>
      <w:r>
        <w:t>APPLYING TO USE THE SCHOOL</w:t>
      </w:r>
    </w:p>
    <w:p w14:paraId="2B01D7E2" w14:textId="77777777" w:rsidR="005A2347" w:rsidRDefault="005A2347">
      <w:pPr>
        <w:pStyle w:val="BodyText"/>
        <w:spacing w:before="11"/>
        <w:rPr>
          <w:b/>
          <w:sz w:val="21"/>
        </w:rPr>
      </w:pPr>
    </w:p>
    <w:p w14:paraId="00C3C60F" w14:textId="77777777" w:rsidR="005A2347" w:rsidRDefault="00FC5592">
      <w:pPr>
        <w:pStyle w:val="ListParagraph"/>
        <w:numPr>
          <w:ilvl w:val="0"/>
          <w:numId w:val="7"/>
        </w:numPr>
        <w:tabs>
          <w:tab w:val="left" w:pos="940"/>
          <w:tab w:val="left" w:pos="941"/>
        </w:tabs>
        <w:ind w:right="315"/>
      </w:pPr>
      <w:r>
        <w:t xml:space="preserve">Application to use the school premises should be made to the </w:t>
      </w:r>
      <w:r>
        <w:rPr>
          <w:b/>
        </w:rPr>
        <w:t>(</w:t>
      </w:r>
      <w:r w:rsidR="00105C8D">
        <w:rPr>
          <w:b/>
        </w:rPr>
        <w:t xml:space="preserve">School </w:t>
      </w:r>
      <w:r>
        <w:rPr>
          <w:b/>
        </w:rPr>
        <w:t>Business Manager)</w:t>
      </w:r>
      <w:r>
        <w:t>, and the Application Form should be filled in at least 21 days before the</w:t>
      </w:r>
      <w:r>
        <w:rPr>
          <w:spacing w:val="-15"/>
        </w:rPr>
        <w:t xml:space="preserve"> </w:t>
      </w:r>
      <w:r>
        <w:t>event.</w:t>
      </w:r>
    </w:p>
    <w:p w14:paraId="7191CF77" w14:textId="77777777" w:rsidR="005A2347" w:rsidRDefault="005A2347">
      <w:pPr>
        <w:pStyle w:val="BodyText"/>
      </w:pPr>
    </w:p>
    <w:p w14:paraId="01D0F3E8" w14:textId="77777777" w:rsidR="005A2347" w:rsidRDefault="00FC5592">
      <w:pPr>
        <w:pStyle w:val="ListParagraph"/>
        <w:numPr>
          <w:ilvl w:val="0"/>
          <w:numId w:val="7"/>
        </w:numPr>
        <w:tabs>
          <w:tab w:val="left" w:pos="940"/>
          <w:tab w:val="left" w:pos="941"/>
        </w:tabs>
        <w:ind w:right="631"/>
      </w:pPr>
      <w:r>
        <w:t>The headteacher will resolve any conflicting requests for the use of the premises, with school functions always receiving</w:t>
      </w:r>
      <w:r>
        <w:rPr>
          <w:spacing w:val="-4"/>
        </w:rPr>
        <w:t xml:space="preserve"> </w:t>
      </w:r>
      <w:r>
        <w:t>priority.</w:t>
      </w:r>
    </w:p>
    <w:p w14:paraId="4829CB0C" w14:textId="77777777" w:rsidR="005A2347" w:rsidRDefault="005A2347">
      <w:pPr>
        <w:pStyle w:val="BodyText"/>
        <w:spacing w:before="8"/>
        <w:rPr>
          <w:sz w:val="21"/>
        </w:rPr>
      </w:pPr>
    </w:p>
    <w:p w14:paraId="065F54F2" w14:textId="77777777" w:rsidR="005A2347" w:rsidRDefault="00105C8D">
      <w:pPr>
        <w:pStyle w:val="ListParagraph"/>
        <w:numPr>
          <w:ilvl w:val="0"/>
          <w:numId w:val="7"/>
        </w:numPr>
        <w:tabs>
          <w:tab w:val="left" w:pos="940"/>
          <w:tab w:val="left" w:pos="941"/>
        </w:tabs>
        <w:spacing w:before="1"/>
        <w:ind w:right="330"/>
      </w:pPr>
      <w:r>
        <w:t>The School B</w:t>
      </w:r>
      <w:r w:rsidR="00FC5592">
        <w:t>usiness Manager is responsible for the management of lettings, in accordance with the school’s policy, the Headteacher, having delegated this responsibility whilst retaining overall</w:t>
      </w:r>
      <w:r w:rsidR="00FC5592">
        <w:rPr>
          <w:spacing w:val="-1"/>
        </w:rPr>
        <w:t xml:space="preserve"> </w:t>
      </w:r>
      <w:r w:rsidR="00FC5592">
        <w:t>responsibility.</w:t>
      </w:r>
    </w:p>
    <w:p w14:paraId="124A7A45" w14:textId="77777777" w:rsidR="005A2347" w:rsidRDefault="005A2347">
      <w:pPr>
        <w:pStyle w:val="BodyText"/>
        <w:spacing w:before="10"/>
        <w:rPr>
          <w:sz w:val="21"/>
        </w:rPr>
      </w:pPr>
    </w:p>
    <w:p w14:paraId="4E415EF0" w14:textId="77777777" w:rsidR="005A2347" w:rsidRDefault="005A2347">
      <w:pPr>
        <w:pStyle w:val="BodyText"/>
        <w:spacing w:before="10"/>
        <w:rPr>
          <w:sz w:val="21"/>
        </w:rPr>
      </w:pPr>
    </w:p>
    <w:p w14:paraId="3CE40E08" w14:textId="77777777" w:rsidR="005A2347" w:rsidRDefault="00FC5592">
      <w:pPr>
        <w:pStyle w:val="ListParagraph"/>
        <w:numPr>
          <w:ilvl w:val="0"/>
          <w:numId w:val="7"/>
        </w:numPr>
        <w:tabs>
          <w:tab w:val="left" w:pos="940"/>
          <w:tab w:val="left" w:pos="941"/>
        </w:tabs>
        <w:spacing w:before="1"/>
        <w:ind w:right="576"/>
      </w:pPr>
      <w:r>
        <w:t xml:space="preserve">The governing </w:t>
      </w:r>
      <w:r w:rsidR="009725F1">
        <w:t>board</w:t>
      </w:r>
      <w:r>
        <w:t xml:space="preserve"> has the right to refuse an </w:t>
      </w:r>
      <w:proofErr w:type="gramStart"/>
      <w:r>
        <w:t>application</w:t>
      </w:r>
      <w:proofErr w:type="gramEnd"/>
      <w:r>
        <w:t xml:space="preserve"> and no letting should be regarded as ‘booked’ until approval has been given in</w:t>
      </w:r>
      <w:r>
        <w:rPr>
          <w:spacing w:val="-11"/>
        </w:rPr>
        <w:t xml:space="preserve"> </w:t>
      </w:r>
      <w:r>
        <w:t>writing.</w:t>
      </w:r>
    </w:p>
    <w:p w14:paraId="13FB1184" w14:textId="77777777" w:rsidR="005A2347" w:rsidRDefault="005A2347">
      <w:pPr>
        <w:pStyle w:val="BodyText"/>
        <w:spacing w:before="8"/>
        <w:rPr>
          <w:sz w:val="21"/>
        </w:rPr>
      </w:pPr>
    </w:p>
    <w:p w14:paraId="21DBA8CE" w14:textId="77777777" w:rsidR="005A2347" w:rsidRDefault="00FC5592">
      <w:pPr>
        <w:pStyle w:val="ListParagraph"/>
        <w:numPr>
          <w:ilvl w:val="0"/>
          <w:numId w:val="7"/>
        </w:numPr>
        <w:tabs>
          <w:tab w:val="left" w:pos="940"/>
          <w:tab w:val="left" w:pos="941"/>
        </w:tabs>
        <w:ind w:right="453"/>
      </w:pPr>
      <w:r>
        <w:t>No public announcement of any activity or function taking place should be made by the organisation concerned until the booking has been confirmed in</w:t>
      </w:r>
      <w:r>
        <w:rPr>
          <w:spacing w:val="-13"/>
        </w:rPr>
        <w:t xml:space="preserve"> </w:t>
      </w:r>
      <w:r>
        <w:t>writing.</w:t>
      </w:r>
    </w:p>
    <w:p w14:paraId="02E7B4FD" w14:textId="77777777" w:rsidR="005A2347" w:rsidRDefault="005A2347">
      <w:pPr>
        <w:pStyle w:val="BodyText"/>
        <w:spacing w:before="9"/>
        <w:rPr>
          <w:sz w:val="21"/>
        </w:rPr>
      </w:pPr>
    </w:p>
    <w:p w14:paraId="0E1712B3" w14:textId="77777777" w:rsidR="005A2347" w:rsidRDefault="00FC5592">
      <w:pPr>
        <w:pStyle w:val="Heading1"/>
        <w:numPr>
          <w:ilvl w:val="1"/>
          <w:numId w:val="8"/>
        </w:numPr>
        <w:tabs>
          <w:tab w:val="left" w:pos="590"/>
        </w:tabs>
        <w:spacing w:before="1"/>
        <w:ind w:left="589" w:hanging="369"/>
      </w:pPr>
      <w:r>
        <w:t>HIRE</w:t>
      </w:r>
      <w:r>
        <w:rPr>
          <w:spacing w:val="-1"/>
        </w:rPr>
        <w:t xml:space="preserve"> </w:t>
      </w:r>
      <w:r>
        <w:t>AGREEMENT</w:t>
      </w:r>
    </w:p>
    <w:p w14:paraId="263506C4" w14:textId="77777777" w:rsidR="005A2347" w:rsidRDefault="005A2347">
      <w:pPr>
        <w:pStyle w:val="BodyText"/>
        <w:spacing w:before="2"/>
        <w:rPr>
          <w:b/>
        </w:rPr>
      </w:pPr>
    </w:p>
    <w:p w14:paraId="5B515E59" w14:textId="77777777" w:rsidR="005A2347" w:rsidRDefault="00FC5592">
      <w:pPr>
        <w:pStyle w:val="BodyText"/>
        <w:ind w:left="220" w:right="473"/>
      </w:pPr>
      <w:r>
        <w:t>Once a hiring has been approved, a letter will be sent to the hirer, confirming the details of the letting, along with a copy of the terms and conditions and the hire agreement.</w:t>
      </w:r>
    </w:p>
    <w:p w14:paraId="5B9D71AB" w14:textId="77777777" w:rsidR="005A2347" w:rsidRDefault="005A2347">
      <w:pPr>
        <w:pStyle w:val="BodyText"/>
      </w:pPr>
    </w:p>
    <w:p w14:paraId="421E9832" w14:textId="77777777" w:rsidR="005A2347" w:rsidRDefault="00FC5592">
      <w:pPr>
        <w:pStyle w:val="BodyText"/>
        <w:ind w:left="220" w:right="681"/>
      </w:pPr>
      <w:r>
        <w:t xml:space="preserve">The hire agreement needs signing and returning to the school before the hiring can take place. It should be signed by a named </w:t>
      </w:r>
      <w:proofErr w:type="gramStart"/>
      <w:r>
        <w:t>individual</w:t>
      </w:r>
      <w:proofErr w:type="gramEnd"/>
      <w:r>
        <w:t xml:space="preserve"> and the agreement should be in their name, giving their permanent private address.</w:t>
      </w:r>
    </w:p>
    <w:p w14:paraId="2AC17F4C" w14:textId="77777777" w:rsidR="005A2347" w:rsidRDefault="005A2347">
      <w:pPr>
        <w:pStyle w:val="BodyText"/>
        <w:spacing w:before="10"/>
        <w:rPr>
          <w:sz w:val="21"/>
        </w:rPr>
      </w:pPr>
    </w:p>
    <w:p w14:paraId="5C3D44E0" w14:textId="77777777" w:rsidR="005A2347" w:rsidRDefault="00FC5592">
      <w:pPr>
        <w:pStyle w:val="BodyText"/>
        <w:spacing w:before="1"/>
        <w:ind w:left="220" w:right="486"/>
      </w:pPr>
      <w:r>
        <w:t xml:space="preserve">The hire agreement (with the terms and conditions of hire of the school premises attached thereto) will be signed in duplicate by the hirer and on behalf of the Governing </w:t>
      </w:r>
      <w:r w:rsidR="009725F1">
        <w:t>Board</w:t>
      </w:r>
      <w:r>
        <w:t>.</w:t>
      </w:r>
    </w:p>
    <w:p w14:paraId="35881D0B" w14:textId="77777777" w:rsidR="005A2347" w:rsidRDefault="005A2347">
      <w:pPr>
        <w:pStyle w:val="BodyText"/>
        <w:spacing w:before="10"/>
        <w:rPr>
          <w:sz w:val="21"/>
        </w:rPr>
      </w:pPr>
    </w:p>
    <w:p w14:paraId="41CEF667" w14:textId="77777777" w:rsidR="005A2347" w:rsidRDefault="00FC5592">
      <w:pPr>
        <w:pStyle w:val="BodyText"/>
        <w:ind w:left="220" w:right="376"/>
      </w:pPr>
      <w:r>
        <w:t xml:space="preserve">The named individual applying to hire the premises will be invoiced </w:t>
      </w:r>
      <w:r>
        <w:rPr>
          <w:b/>
        </w:rPr>
        <w:t xml:space="preserve">in advance </w:t>
      </w:r>
      <w:r>
        <w:t>for the cost of the letting.</w:t>
      </w:r>
    </w:p>
    <w:p w14:paraId="3BCFAB3B" w14:textId="77777777" w:rsidR="005A2347" w:rsidRDefault="005A2347">
      <w:pPr>
        <w:sectPr w:rsidR="005A2347">
          <w:pgSz w:w="11910" w:h="16840"/>
          <w:pgMar w:top="1180" w:right="1220" w:bottom="280" w:left="1220" w:header="720" w:footer="720" w:gutter="0"/>
          <w:cols w:space="720"/>
        </w:sectPr>
      </w:pPr>
    </w:p>
    <w:p w14:paraId="28E8B9CC" w14:textId="77777777" w:rsidR="005A2347" w:rsidRDefault="00FC5592">
      <w:pPr>
        <w:pStyle w:val="BodyText"/>
        <w:spacing w:before="73"/>
        <w:ind w:left="220" w:right="792"/>
      </w:pPr>
      <w:r>
        <w:lastRenderedPageBreak/>
        <w:t>All hiring fees will be paid into the school’s bank account to offset the costs of services, staffing, lighting, heating, housekeeping.</w:t>
      </w:r>
    </w:p>
    <w:p w14:paraId="032C85E7" w14:textId="77777777" w:rsidR="005A2347" w:rsidRDefault="005A2347">
      <w:pPr>
        <w:pStyle w:val="BodyText"/>
        <w:spacing w:before="8"/>
        <w:rPr>
          <w:sz w:val="21"/>
        </w:rPr>
      </w:pPr>
    </w:p>
    <w:p w14:paraId="5E19AAA2" w14:textId="77777777" w:rsidR="005A2347" w:rsidRDefault="00FC5592" w:rsidP="00105C8D">
      <w:pPr>
        <w:pStyle w:val="Heading1"/>
        <w:tabs>
          <w:tab w:val="left" w:pos="772"/>
        </w:tabs>
        <w:spacing w:before="1"/>
        <w:ind w:left="0" w:firstLine="0"/>
      </w:pPr>
      <w:r>
        <w:t>Termination of Hire</w:t>
      </w:r>
      <w:r>
        <w:rPr>
          <w:spacing w:val="-2"/>
        </w:rPr>
        <w:t xml:space="preserve"> </w:t>
      </w:r>
      <w:r>
        <w:t>Agreement</w:t>
      </w:r>
    </w:p>
    <w:p w14:paraId="19B40024" w14:textId="77777777" w:rsidR="005A2347" w:rsidRDefault="005A2347">
      <w:pPr>
        <w:pStyle w:val="BodyText"/>
        <w:spacing w:before="2"/>
        <w:rPr>
          <w:b/>
        </w:rPr>
      </w:pPr>
    </w:p>
    <w:p w14:paraId="29763627" w14:textId="77777777" w:rsidR="005A2347" w:rsidRDefault="00FC5592">
      <w:pPr>
        <w:pStyle w:val="BodyText"/>
        <w:ind w:left="220" w:right="865"/>
      </w:pPr>
      <w:r>
        <w:t xml:space="preserve">The headteacher, or the Chairman of the governing </w:t>
      </w:r>
      <w:r w:rsidR="009725F1">
        <w:t>board</w:t>
      </w:r>
      <w:r>
        <w:t>, has the immediate power to terminate any hire agreement relating to the hire of the school premises.</w:t>
      </w:r>
    </w:p>
    <w:p w14:paraId="37083E2D" w14:textId="77777777" w:rsidR="005A2347" w:rsidRDefault="005A2347">
      <w:pPr>
        <w:pStyle w:val="BodyText"/>
        <w:spacing w:before="9"/>
        <w:rPr>
          <w:sz w:val="21"/>
        </w:rPr>
      </w:pPr>
    </w:p>
    <w:p w14:paraId="52460D2D" w14:textId="77777777" w:rsidR="005A2347" w:rsidRDefault="00FC5592">
      <w:pPr>
        <w:pStyle w:val="Heading1"/>
        <w:ind w:left="220" w:firstLine="0"/>
      </w:pPr>
      <w:r>
        <w:t>FULL DETAILS</w:t>
      </w:r>
    </w:p>
    <w:p w14:paraId="64746677" w14:textId="77777777" w:rsidR="005A2347" w:rsidRDefault="005A2347">
      <w:pPr>
        <w:pStyle w:val="BodyText"/>
        <w:spacing w:before="3"/>
        <w:rPr>
          <w:b/>
        </w:rPr>
      </w:pPr>
    </w:p>
    <w:p w14:paraId="608BCB61" w14:textId="77777777" w:rsidR="005A2347" w:rsidRDefault="00FC5592">
      <w:pPr>
        <w:pStyle w:val="BodyText"/>
        <w:ind w:left="220"/>
      </w:pPr>
      <w:r>
        <w:t>These terms and conditions must be complied with.</w:t>
      </w:r>
    </w:p>
    <w:p w14:paraId="6E063482" w14:textId="77777777" w:rsidR="005A2347" w:rsidRDefault="005A2347">
      <w:pPr>
        <w:pStyle w:val="BodyText"/>
      </w:pPr>
    </w:p>
    <w:p w14:paraId="7F194B1F" w14:textId="77777777" w:rsidR="005A2347" w:rsidRDefault="00FC5592">
      <w:pPr>
        <w:pStyle w:val="BodyText"/>
        <w:ind w:left="220" w:right="645"/>
      </w:pPr>
      <w:r>
        <w:t xml:space="preserve">The “hirer” shall be the named individual on the hire </w:t>
      </w:r>
      <w:proofErr w:type="gramStart"/>
      <w:r>
        <w:t>agreement</w:t>
      </w:r>
      <w:proofErr w:type="gramEnd"/>
      <w:r>
        <w:t xml:space="preserve"> and this person will be personally responsible for payment of all fees or other sums due in respect of the letting.</w:t>
      </w:r>
    </w:p>
    <w:p w14:paraId="0863D3AF" w14:textId="77777777" w:rsidR="005A2347" w:rsidRDefault="005A2347">
      <w:pPr>
        <w:pStyle w:val="BodyText"/>
        <w:spacing w:before="9"/>
        <w:rPr>
          <w:sz w:val="21"/>
        </w:rPr>
      </w:pPr>
    </w:p>
    <w:p w14:paraId="78BC97F1" w14:textId="77777777" w:rsidR="005A2347" w:rsidRDefault="00FC5592" w:rsidP="00105C8D">
      <w:pPr>
        <w:pStyle w:val="Heading1"/>
        <w:ind w:left="0" w:firstLine="0"/>
      </w:pPr>
      <w:r>
        <w:t>STATUS OF THE HIRER</w:t>
      </w:r>
    </w:p>
    <w:p w14:paraId="761E01AB" w14:textId="77777777" w:rsidR="005A2347" w:rsidRDefault="005A2347">
      <w:pPr>
        <w:pStyle w:val="BodyText"/>
        <w:spacing w:before="2"/>
        <w:rPr>
          <w:b/>
        </w:rPr>
      </w:pPr>
    </w:p>
    <w:p w14:paraId="7832E68B" w14:textId="77777777" w:rsidR="005A2347" w:rsidRDefault="00FC5592">
      <w:pPr>
        <w:pStyle w:val="BodyText"/>
        <w:spacing w:before="1"/>
        <w:ind w:left="220" w:right="632"/>
      </w:pPr>
      <w:r>
        <w:t>Lettings will not be made to persons under the age of 18, or to any organisation or group with an unlawful or extremist background.</w:t>
      </w:r>
    </w:p>
    <w:p w14:paraId="53C35237" w14:textId="77777777" w:rsidR="005A2347" w:rsidRDefault="005A2347">
      <w:pPr>
        <w:pStyle w:val="BodyText"/>
        <w:spacing w:before="11"/>
        <w:rPr>
          <w:sz w:val="21"/>
        </w:rPr>
      </w:pPr>
    </w:p>
    <w:p w14:paraId="0735DB3B" w14:textId="77777777" w:rsidR="005A2347" w:rsidRDefault="00FC5592">
      <w:pPr>
        <w:pStyle w:val="BodyText"/>
        <w:ind w:left="220" w:right="229"/>
      </w:pPr>
      <w:r>
        <w:t>The hire agreement is personal to the hirer/organisation only, and nothing in it is intended to have the effect of giving exclusive possession of any part of the school to them or of creating any tenancy between the school and the hirer.</w:t>
      </w:r>
    </w:p>
    <w:p w14:paraId="38281258" w14:textId="77777777" w:rsidR="005A2347" w:rsidRDefault="005A2347">
      <w:pPr>
        <w:pStyle w:val="BodyText"/>
        <w:rPr>
          <w:sz w:val="24"/>
        </w:rPr>
      </w:pPr>
    </w:p>
    <w:p w14:paraId="74547E60" w14:textId="77777777" w:rsidR="005A2347" w:rsidRDefault="005A2347">
      <w:pPr>
        <w:pStyle w:val="BodyText"/>
        <w:spacing w:before="9"/>
        <w:rPr>
          <w:sz w:val="19"/>
        </w:rPr>
      </w:pPr>
    </w:p>
    <w:p w14:paraId="688122DB" w14:textId="77777777" w:rsidR="005A2347" w:rsidRDefault="00FC5592" w:rsidP="00105C8D">
      <w:pPr>
        <w:pStyle w:val="Heading1"/>
        <w:tabs>
          <w:tab w:val="left" w:pos="588"/>
        </w:tabs>
        <w:ind w:left="219" w:firstLine="0"/>
      </w:pPr>
      <w:r>
        <w:t>INDEMINITY AND INSURANCE</w:t>
      </w:r>
    </w:p>
    <w:p w14:paraId="3D2320AC" w14:textId="77777777" w:rsidR="005A2347" w:rsidRDefault="005A2347">
      <w:pPr>
        <w:pStyle w:val="BodyText"/>
        <w:spacing w:before="3"/>
        <w:rPr>
          <w:b/>
        </w:rPr>
      </w:pPr>
    </w:p>
    <w:p w14:paraId="07A93CA8" w14:textId="452556FF" w:rsidR="005A2347" w:rsidRDefault="00FC5592">
      <w:pPr>
        <w:pStyle w:val="BodyText"/>
        <w:ind w:left="220" w:right="262"/>
      </w:pPr>
      <w:r>
        <w:rPr>
          <w:spacing w:val="-3"/>
        </w:rPr>
        <w:t xml:space="preserve">Lettings </w:t>
      </w:r>
      <w:r>
        <w:t xml:space="preserve">are made on the </w:t>
      </w:r>
      <w:r>
        <w:rPr>
          <w:spacing w:val="-3"/>
        </w:rPr>
        <w:t xml:space="preserve">agreement </w:t>
      </w:r>
      <w:r>
        <w:t xml:space="preserve">that </w:t>
      </w:r>
      <w:r w:rsidR="00181FAC">
        <w:rPr>
          <w:spacing w:val="-3"/>
        </w:rPr>
        <w:t xml:space="preserve">Bucks </w:t>
      </w:r>
      <w:r>
        <w:rPr>
          <w:spacing w:val="-3"/>
        </w:rPr>
        <w:t xml:space="preserve">Council </w:t>
      </w:r>
      <w:r>
        <w:t xml:space="preserve">and </w:t>
      </w:r>
      <w:r>
        <w:rPr>
          <w:spacing w:val="-3"/>
        </w:rPr>
        <w:t xml:space="preserve">Governing </w:t>
      </w:r>
      <w:r w:rsidR="009725F1">
        <w:t>Board</w:t>
      </w:r>
      <w:r>
        <w:t xml:space="preserve"> are </w:t>
      </w:r>
      <w:r>
        <w:rPr>
          <w:spacing w:val="-3"/>
        </w:rPr>
        <w:t xml:space="preserve">indemnified </w:t>
      </w:r>
      <w:r>
        <w:t xml:space="preserve">by the </w:t>
      </w:r>
      <w:r>
        <w:rPr>
          <w:spacing w:val="-3"/>
        </w:rPr>
        <w:t xml:space="preserve">hirer </w:t>
      </w:r>
      <w:r>
        <w:t xml:space="preserve">against any </w:t>
      </w:r>
      <w:r>
        <w:rPr>
          <w:spacing w:val="-3"/>
        </w:rPr>
        <w:t xml:space="preserve">loss, damage, costs </w:t>
      </w:r>
      <w:r>
        <w:t xml:space="preserve">and </w:t>
      </w:r>
      <w:r>
        <w:rPr>
          <w:spacing w:val="-3"/>
        </w:rPr>
        <w:t xml:space="preserve">expenses </w:t>
      </w:r>
      <w:r>
        <w:t xml:space="preserve">during the use </w:t>
      </w:r>
      <w:r>
        <w:rPr>
          <w:spacing w:val="-3"/>
        </w:rPr>
        <w:t xml:space="preserve">of </w:t>
      </w:r>
      <w:r>
        <w:t xml:space="preserve">the </w:t>
      </w:r>
      <w:r>
        <w:rPr>
          <w:spacing w:val="-3"/>
        </w:rPr>
        <w:t xml:space="preserve">school premises </w:t>
      </w:r>
      <w:r>
        <w:t xml:space="preserve">by the hirer </w:t>
      </w:r>
      <w:r>
        <w:rPr>
          <w:spacing w:val="-3"/>
        </w:rPr>
        <w:t xml:space="preserve">except where such </w:t>
      </w:r>
      <w:r>
        <w:t xml:space="preserve">loss, </w:t>
      </w:r>
      <w:r>
        <w:rPr>
          <w:spacing w:val="-3"/>
        </w:rPr>
        <w:t xml:space="preserve">damage costs </w:t>
      </w:r>
      <w:r>
        <w:t xml:space="preserve">and </w:t>
      </w:r>
      <w:r>
        <w:rPr>
          <w:spacing w:val="-3"/>
        </w:rPr>
        <w:t xml:space="preserve">expenses </w:t>
      </w:r>
      <w:r>
        <w:t xml:space="preserve">are </w:t>
      </w:r>
      <w:r>
        <w:rPr>
          <w:spacing w:val="-3"/>
        </w:rPr>
        <w:t xml:space="preserve">directly attributable </w:t>
      </w:r>
      <w:r>
        <w:t xml:space="preserve">to the </w:t>
      </w:r>
      <w:r>
        <w:rPr>
          <w:spacing w:val="-3"/>
        </w:rPr>
        <w:t xml:space="preserve">negligence </w:t>
      </w:r>
      <w:r>
        <w:t xml:space="preserve">of the </w:t>
      </w:r>
      <w:r>
        <w:rPr>
          <w:spacing w:val="-3"/>
        </w:rPr>
        <w:t xml:space="preserve">employees </w:t>
      </w:r>
      <w:r>
        <w:t xml:space="preserve">of </w:t>
      </w:r>
      <w:r>
        <w:rPr>
          <w:spacing w:val="-3"/>
        </w:rPr>
        <w:t xml:space="preserve">the County Council </w:t>
      </w:r>
      <w:r>
        <w:t xml:space="preserve">or the </w:t>
      </w:r>
      <w:r>
        <w:rPr>
          <w:spacing w:val="-3"/>
        </w:rPr>
        <w:t xml:space="preserve">governing </w:t>
      </w:r>
      <w:r w:rsidR="009725F1">
        <w:rPr>
          <w:spacing w:val="-3"/>
        </w:rPr>
        <w:t>board</w:t>
      </w:r>
      <w:r>
        <w:rPr>
          <w:spacing w:val="-3"/>
        </w:rPr>
        <w:t>.</w:t>
      </w:r>
    </w:p>
    <w:p w14:paraId="0288A82A" w14:textId="77777777" w:rsidR="005A2347" w:rsidRDefault="005A2347">
      <w:pPr>
        <w:pStyle w:val="BodyText"/>
      </w:pPr>
    </w:p>
    <w:p w14:paraId="4FA81066" w14:textId="13848AE5" w:rsidR="005A2347" w:rsidRDefault="00FC5592">
      <w:pPr>
        <w:pStyle w:val="BodyText"/>
        <w:ind w:left="220" w:right="376"/>
      </w:pPr>
      <w:r>
        <w:t xml:space="preserve">The </w:t>
      </w:r>
      <w:r>
        <w:rPr>
          <w:spacing w:val="-3"/>
        </w:rPr>
        <w:t xml:space="preserve">hirer shall insure with </w:t>
      </w:r>
      <w:r>
        <w:t xml:space="preserve">a </w:t>
      </w:r>
      <w:r>
        <w:rPr>
          <w:spacing w:val="-3"/>
        </w:rPr>
        <w:t xml:space="preserve">reputable insurance office approved </w:t>
      </w:r>
      <w:r>
        <w:t>by the</w:t>
      </w:r>
      <w:r>
        <w:rPr>
          <w:spacing w:val="-3"/>
        </w:rPr>
        <w:t xml:space="preserve"> Council, against such </w:t>
      </w:r>
      <w:r>
        <w:t xml:space="preserve">funds as the </w:t>
      </w:r>
      <w:r>
        <w:rPr>
          <w:spacing w:val="-3"/>
        </w:rPr>
        <w:t xml:space="preserve">hirer </w:t>
      </w:r>
      <w:r>
        <w:t xml:space="preserve">may </w:t>
      </w:r>
      <w:r>
        <w:rPr>
          <w:spacing w:val="-3"/>
        </w:rPr>
        <w:t xml:space="preserve">become liable </w:t>
      </w:r>
      <w:r>
        <w:t xml:space="preserve">to pay as </w:t>
      </w:r>
      <w:r>
        <w:rPr>
          <w:spacing w:val="-3"/>
        </w:rPr>
        <w:t xml:space="preserve">compensation, arising </w:t>
      </w:r>
      <w:r>
        <w:t xml:space="preserve">out </w:t>
      </w:r>
      <w:r>
        <w:rPr>
          <w:spacing w:val="-3"/>
        </w:rPr>
        <w:t xml:space="preserve">of bodily injury </w:t>
      </w:r>
      <w:r>
        <w:t xml:space="preserve">or </w:t>
      </w:r>
      <w:r>
        <w:rPr>
          <w:spacing w:val="-3"/>
        </w:rPr>
        <w:t xml:space="preserve">illness </w:t>
      </w:r>
      <w:r>
        <w:t xml:space="preserve">(fatal or </w:t>
      </w:r>
      <w:r>
        <w:rPr>
          <w:spacing w:val="-3"/>
        </w:rPr>
        <w:t xml:space="preserve">otherwise) </w:t>
      </w:r>
      <w:r>
        <w:t xml:space="preserve">to any person </w:t>
      </w:r>
      <w:r>
        <w:rPr>
          <w:spacing w:val="-3"/>
        </w:rPr>
        <w:t xml:space="preserve">and/or costs, </w:t>
      </w:r>
      <w:r>
        <w:t xml:space="preserve">fees, </w:t>
      </w:r>
      <w:r>
        <w:rPr>
          <w:spacing w:val="-3"/>
        </w:rPr>
        <w:t xml:space="preserve">expenses, loss </w:t>
      </w:r>
      <w:r>
        <w:t xml:space="preserve">or damage </w:t>
      </w:r>
      <w:r>
        <w:rPr>
          <w:spacing w:val="-3"/>
        </w:rPr>
        <w:t xml:space="preserve">caused </w:t>
      </w:r>
      <w:r>
        <w:t xml:space="preserve">to </w:t>
      </w:r>
      <w:r>
        <w:rPr>
          <w:spacing w:val="-3"/>
        </w:rPr>
        <w:t xml:space="preserve">property </w:t>
      </w:r>
      <w:r>
        <w:t xml:space="preserve">or the </w:t>
      </w:r>
      <w:r>
        <w:rPr>
          <w:spacing w:val="-3"/>
        </w:rPr>
        <w:t xml:space="preserve">premises </w:t>
      </w:r>
      <w:r>
        <w:t xml:space="preserve">by any act or </w:t>
      </w:r>
      <w:r>
        <w:rPr>
          <w:spacing w:val="-3"/>
        </w:rPr>
        <w:t xml:space="preserve">neglect of himself, his servants, </w:t>
      </w:r>
      <w:r>
        <w:t xml:space="preserve">agents or any </w:t>
      </w:r>
      <w:r>
        <w:rPr>
          <w:spacing w:val="-3"/>
        </w:rPr>
        <w:t xml:space="preserve">person resorting </w:t>
      </w:r>
      <w:r>
        <w:t xml:space="preserve">to the </w:t>
      </w:r>
      <w:r>
        <w:rPr>
          <w:spacing w:val="-3"/>
        </w:rPr>
        <w:t xml:space="preserve">premises </w:t>
      </w:r>
      <w:r>
        <w:t xml:space="preserve">by reason of the use </w:t>
      </w:r>
      <w:r>
        <w:rPr>
          <w:spacing w:val="-3"/>
        </w:rPr>
        <w:t xml:space="preserve">of </w:t>
      </w:r>
      <w:r>
        <w:t xml:space="preserve">the </w:t>
      </w:r>
      <w:r>
        <w:rPr>
          <w:spacing w:val="-3"/>
        </w:rPr>
        <w:t xml:space="preserve">premises </w:t>
      </w:r>
      <w:r>
        <w:t xml:space="preserve">by the </w:t>
      </w:r>
      <w:r>
        <w:rPr>
          <w:spacing w:val="-3"/>
        </w:rPr>
        <w:t>hirer.</w:t>
      </w:r>
    </w:p>
    <w:p w14:paraId="7D89FB49" w14:textId="77777777" w:rsidR="005A2347" w:rsidRDefault="005A2347">
      <w:pPr>
        <w:pStyle w:val="BodyText"/>
      </w:pPr>
    </w:p>
    <w:p w14:paraId="317A1562" w14:textId="1AADE9CF" w:rsidR="005A2347" w:rsidRDefault="00FC5592">
      <w:pPr>
        <w:pStyle w:val="BodyText"/>
        <w:spacing w:before="1"/>
        <w:ind w:left="220" w:right="285"/>
      </w:pPr>
      <w:r>
        <w:rPr>
          <w:spacing w:val="-3"/>
        </w:rPr>
        <w:t xml:space="preserve">Unless specifically </w:t>
      </w:r>
      <w:r>
        <w:t xml:space="preserve">agreed by the </w:t>
      </w:r>
      <w:r>
        <w:rPr>
          <w:spacing w:val="-3"/>
        </w:rPr>
        <w:t xml:space="preserve">Council, </w:t>
      </w:r>
      <w:r>
        <w:t xml:space="preserve">the </w:t>
      </w:r>
      <w:r>
        <w:rPr>
          <w:spacing w:val="-3"/>
        </w:rPr>
        <w:t xml:space="preserve">insurance cover </w:t>
      </w:r>
      <w:r>
        <w:t xml:space="preserve">shall </w:t>
      </w:r>
      <w:r>
        <w:rPr>
          <w:spacing w:val="-3"/>
        </w:rPr>
        <w:t xml:space="preserve">provide </w:t>
      </w:r>
      <w:r>
        <w:t xml:space="preserve">a </w:t>
      </w:r>
      <w:r>
        <w:rPr>
          <w:spacing w:val="-3"/>
        </w:rPr>
        <w:t xml:space="preserve">limit </w:t>
      </w:r>
      <w:r>
        <w:t xml:space="preserve">of </w:t>
      </w:r>
      <w:r>
        <w:rPr>
          <w:spacing w:val="-3"/>
        </w:rPr>
        <w:t xml:space="preserve">indemnity </w:t>
      </w:r>
      <w:r>
        <w:t xml:space="preserve">of not </w:t>
      </w:r>
      <w:r>
        <w:rPr>
          <w:spacing w:val="-3"/>
        </w:rPr>
        <w:t xml:space="preserve">less </w:t>
      </w:r>
      <w:r>
        <w:t xml:space="preserve">than </w:t>
      </w:r>
      <w:r>
        <w:rPr>
          <w:spacing w:val="-3"/>
        </w:rPr>
        <w:t xml:space="preserve">£5,000,000 (five million pounds) </w:t>
      </w:r>
      <w:r>
        <w:t xml:space="preserve">in </w:t>
      </w:r>
      <w:r>
        <w:rPr>
          <w:spacing w:val="-3"/>
        </w:rPr>
        <w:t xml:space="preserve">respect of </w:t>
      </w:r>
      <w:r>
        <w:t xml:space="preserve">any one </w:t>
      </w:r>
      <w:r>
        <w:rPr>
          <w:spacing w:val="-3"/>
        </w:rPr>
        <w:t xml:space="preserve">incident </w:t>
      </w:r>
      <w:r>
        <w:t xml:space="preserve">and to </w:t>
      </w:r>
      <w:r>
        <w:rPr>
          <w:spacing w:val="-3"/>
        </w:rPr>
        <w:t xml:space="preserve">include liability </w:t>
      </w:r>
      <w:r>
        <w:t xml:space="preserve">for the </w:t>
      </w:r>
      <w:r>
        <w:rPr>
          <w:spacing w:val="-3"/>
        </w:rPr>
        <w:t xml:space="preserve">premises including liability </w:t>
      </w:r>
      <w:r>
        <w:t xml:space="preserve">for fire and </w:t>
      </w:r>
      <w:r>
        <w:rPr>
          <w:spacing w:val="-3"/>
        </w:rPr>
        <w:t xml:space="preserve">explosion </w:t>
      </w:r>
      <w:r>
        <w:t xml:space="preserve">risks </w:t>
      </w:r>
      <w:r>
        <w:rPr>
          <w:spacing w:val="-4"/>
        </w:rPr>
        <w:t xml:space="preserve">arising </w:t>
      </w:r>
      <w:r>
        <w:t xml:space="preserve">from the </w:t>
      </w:r>
      <w:r>
        <w:rPr>
          <w:spacing w:val="-3"/>
        </w:rPr>
        <w:t xml:space="preserve">hire </w:t>
      </w:r>
      <w:r>
        <w:t xml:space="preserve">of the </w:t>
      </w:r>
      <w:r>
        <w:rPr>
          <w:spacing w:val="-3"/>
        </w:rPr>
        <w:t>premises.</w:t>
      </w:r>
    </w:p>
    <w:p w14:paraId="33931FCD" w14:textId="77777777" w:rsidR="005A2347" w:rsidRDefault="005A2347">
      <w:pPr>
        <w:pStyle w:val="BodyText"/>
        <w:spacing w:before="11"/>
        <w:rPr>
          <w:sz w:val="21"/>
        </w:rPr>
      </w:pPr>
    </w:p>
    <w:p w14:paraId="2E37D517" w14:textId="77777777" w:rsidR="005A2347" w:rsidRDefault="00FC5592">
      <w:pPr>
        <w:pStyle w:val="BodyText"/>
        <w:ind w:left="220" w:right="205"/>
      </w:pPr>
      <w:r>
        <w:t xml:space="preserve">The </w:t>
      </w:r>
      <w:r>
        <w:rPr>
          <w:spacing w:val="-3"/>
        </w:rPr>
        <w:t xml:space="preserve">hirer shall produce </w:t>
      </w:r>
      <w:r>
        <w:t xml:space="preserve">the </w:t>
      </w:r>
      <w:r>
        <w:rPr>
          <w:spacing w:val="-3"/>
        </w:rPr>
        <w:t xml:space="preserve">policy </w:t>
      </w:r>
      <w:r>
        <w:t xml:space="preserve">of </w:t>
      </w:r>
      <w:r>
        <w:rPr>
          <w:spacing w:val="-3"/>
        </w:rPr>
        <w:t xml:space="preserve">insurance </w:t>
      </w:r>
      <w:r>
        <w:t xml:space="preserve">and </w:t>
      </w:r>
      <w:r>
        <w:rPr>
          <w:spacing w:val="-3"/>
        </w:rPr>
        <w:t xml:space="preserve">receipts </w:t>
      </w:r>
      <w:r>
        <w:t xml:space="preserve">for the </w:t>
      </w:r>
      <w:r>
        <w:rPr>
          <w:spacing w:val="-3"/>
        </w:rPr>
        <w:t xml:space="preserve">current premium </w:t>
      </w:r>
      <w:r>
        <w:t xml:space="preserve">or </w:t>
      </w:r>
      <w:r>
        <w:rPr>
          <w:spacing w:val="-3"/>
        </w:rPr>
        <w:t xml:space="preserve">premiums upon request by </w:t>
      </w:r>
      <w:r>
        <w:t xml:space="preserve">the </w:t>
      </w:r>
      <w:r>
        <w:rPr>
          <w:spacing w:val="-3"/>
        </w:rPr>
        <w:t xml:space="preserve">Headteacher, governing </w:t>
      </w:r>
      <w:r w:rsidR="009725F1">
        <w:rPr>
          <w:spacing w:val="-3"/>
        </w:rPr>
        <w:t>board</w:t>
      </w:r>
      <w:r>
        <w:rPr>
          <w:spacing w:val="-3"/>
        </w:rPr>
        <w:t xml:space="preserve"> within seven days </w:t>
      </w:r>
      <w:r>
        <w:t xml:space="preserve">of a </w:t>
      </w:r>
      <w:r>
        <w:rPr>
          <w:spacing w:val="-3"/>
        </w:rPr>
        <w:t>request.</w:t>
      </w:r>
    </w:p>
    <w:p w14:paraId="2EF69020" w14:textId="77777777" w:rsidR="005A2347" w:rsidRDefault="005A2347">
      <w:pPr>
        <w:pStyle w:val="BodyText"/>
        <w:spacing w:before="11"/>
        <w:rPr>
          <w:sz w:val="21"/>
        </w:rPr>
      </w:pPr>
    </w:p>
    <w:p w14:paraId="4403DB04" w14:textId="77777777" w:rsidR="005A2347" w:rsidRDefault="00FC5592">
      <w:pPr>
        <w:pStyle w:val="BodyText"/>
        <w:ind w:left="220" w:right="714"/>
      </w:pPr>
      <w:r>
        <w:rPr>
          <w:spacing w:val="-3"/>
        </w:rPr>
        <w:t xml:space="preserve">Neither </w:t>
      </w:r>
      <w:r>
        <w:t xml:space="preserve">the </w:t>
      </w:r>
      <w:r>
        <w:rPr>
          <w:spacing w:val="-3"/>
        </w:rPr>
        <w:t xml:space="preserve">school </w:t>
      </w:r>
      <w:r>
        <w:t xml:space="preserve">nor the </w:t>
      </w:r>
      <w:r>
        <w:rPr>
          <w:spacing w:val="-3"/>
        </w:rPr>
        <w:t xml:space="preserve">Local Authority shall </w:t>
      </w:r>
      <w:r>
        <w:t xml:space="preserve">be </w:t>
      </w:r>
      <w:r>
        <w:rPr>
          <w:spacing w:val="-3"/>
        </w:rPr>
        <w:t xml:space="preserve">responsible </w:t>
      </w:r>
      <w:r>
        <w:t xml:space="preserve">for any </w:t>
      </w:r>
      <w:r>
        <w:rPr>
          <w:spacing w:val="-3"/>
        </w:rPr>
        <w:t xml:space="preserve">injury </w:t>
      </w:r>
      <w:r>
        <w:t xml:space="preserve">to </w:t>
      </w:r>
      <w:r>
        <w:rPr>
          <w:spacing w:val="-3"/>
        </w:rPr>
        <w:t xml:space="preserve">persons </w:t>
      </w:r>
      <w:r>
        <w:t xml:space="preserve">or damage to </w:t>
      </w:r>
      <w:r>
        <w:rPr>
          <w:spacing w:val="-3"/>
        </w:rPr>
        <w:t xml:space="preserve">property arising </w:t>
      </w:r>
      <w:r>
        <w:t xml:space="preserve">out </w:t>
      </w:r>
      <w:r>
        <w:rPr>
          <w:spacing w:val="-3"/>
        </w:rPr>
        <w:t xml:space="preserve">of </w:t>
      </w:r>
      <w:r>
        <w:t xml:space="preserve">the </w:t>
      </w:r>
      <w:r>
        <w:rPr>
          <w:spacing w:val="-3"/>
        </w:rPr>
        <w:t xml:space="preserve">letting of </w:t>
      </w:r>
      <w:r>
        <w:t xml:space="preserve">the </w:t>
      </w:r>
      <w:r>
        <w:rPr>
          <w:spacing w:val="-3"/>
        </w:rPr>
        <w:t>premises.</w:t>
      </w:r>
    </w:p>
    <w:p w14:paraId="62F5F58D" w14:textId="77777777" w:rsidR="005A2347" w:rsidRDefault="005A2347">
      <w:pPr>
        <w:pStyle w:val="BodyText"/>
        <w:spacing w:before="9"/>
        <w:rPr>
          <w:sz w:val="21"/>
        </w:rPr>
      </w:pPr>
    </w:p>
    <w:p w14:paraId="10DA1EE8" w14:textId="77777777" w:rsidR="005A2347" w:rsidRDefault="00FC5592" w:rsidP="00105C8D">
      <w:pPr>
        <w:pStyle w:val="Heading1"/>
        <w:tabs>
          <w:tab w:val="left" w:pos="590"/>
        </w:tabs>
        <w:ind w:left="0" w:firstLine="0"/>
      </w:pPr>
      <w:r>
        <w:t>STATUTORY</w:t>
      </w:r>
      <w:r>
        <w:rPr>
          <w:spacing w:val="-1"/>
        </w:rPr>
        <w:t xml:space="preserve"> </w:t>
      </w:r>
      <w:r>
        <w:t>REQUIREMENTS</w:t>
      </w:r>
    </w:p>
    <w:p w14:paraId="1AE0675A" w14:textId="77777777" w:rsidR="005A2347" w:rsidRDefault="005A2347">
      <w:pPr>
        <w:pStyle w:val="BodyText"/>
        <w:spacing w:before="3"/>
        <w:rPr>
          <w:b/>
        </w:rPr>
      </w:pPr>
    </w:p>
    <w:p w14:paraId="2DE99C99" w14:textId="77777777" w:rsidR="005A2347" w:rsidRDefault="00FC5592">
      <w:pPr>
        <w:pStyle w:val="BodyText"/>
        <w:ind w:left="220" w:right="473"/>
      </w:pPr>
      <w:r>
        <w:t xml:space="preserve">The </w:t>
      </w:r>
      <w:r>
        <w:rPr>
          <w:spacing w:val="-3"/>
        </w:rPr>
        <w:t xml:space="preserve">hirer </w:t>
      </w:r>
      <w:r>
        <w:t xml:space="preserve">must not do or </w:t>
      </w:r>
      <w:r>
        <w:rPr>
          <w:spacing w:val="-3"/>
        </w:rPr>
        <w:t xml:space="preserve">permit </w:t>
      </w:r>
      <w:r>
        <w:t xml:space="preserve">any act, </w:t>
      </w:r>
      <w:r>
        <w:rPr>
          <w:spacing w:val="-3"/>
        </w:rPr>
        <w:t xml:space="preserve">matter </w:t>
      </w:r>
      <w:r>
        <w:t xml:space="preserve">or </w:t>
      </w:r>
      <w:r>
        <w:rPr>
          <w:spacing w:val="-3"/>
        </w:rPr>
        <w:t xml:space="preserve">thing which would, </w:t>
      </w:r>
      <w:r>
        <w:t xml:space="preserve">or </w:t>
      </w:r>
      <w:r>
        <w:rPr>
          <w:spacing w:val="-3"/>
        </w:rPr>
        <w:t xml:space="preserve">might, constitute </w:t>
      </w:r>
      <w:r>
        <w:t xml:space="preserve">an </w:t>
      </w:r>
      <w:r>
        <w:rPr>
          <w:spacing w:val="-3"/>
        </w:rPr>
        <w:t xml:space="preserve">illegal </w:t>
      </w:r>
      <w:r>
        <w:t xml:space="preserve">or </w:t>
      </w:r>
      <w:r>
        <w:rPr>
          <w:spacing w:val="-3"/>
        </w:rPr>
        <w:t xml:space="preserve">immoral activity affecting </w:t>
      </w:r>
      <w:r>
        <w:t xml:space="preserve">the </w:t>
      </w:r>
      <w:r>
        <w:rPr>
          <w:spacing w:val="-3"/>
        </w:rPr>
        <w:t xml:space="preserve">school premises </w:t>
      </w:r>
      <w:r>
        <w:t xml:space="preserve">or </w:t>
      </w:r>
      <w:r>
        <w:rPr>
          <w:spacing w:val="-4"/>
        </w:rPr>
        <w:t xml:space="preserve">which </w:t>
      </w:r>
      <w:r>
        <w:rPr>
          <w:spacing w:val="-3"/>
        </w:rPr>
        <w:t xml:space="preserve">would, </w:t>
      </w:r>
      <w:r>
        <w:t xml:space="preserve">or might, </w:t>
      </w:r>
      <w:r>
        <w:rPr>
          <w:spacing w:val="-3"/>
        </w:rPr>
        <w:t xml:space="preserve">vitiate </w:t>
      </w:r>
      <w:r>
        <w:t xml:space="preserve">in </w:t>
      </w:r>
      <w:r>
        <w:rPr>
          <w:spacing w:val="-3"/>
        </w:rPr>
        <w:t xml:space="preserve">whole </w:t>
      </w:r>
      <w:r>
        <w:t xml:space="preserve">or in part any </w:t>
      </w:r>
      <w:r>
        <w:rPr>
          <w:spacing w:val="-3"/>
        </w:rPr>
        <w:t xml:space="preserve">insurance effected </w:t>
      </w:r>
      <w:r>
        <w:t xml:space="preserve">in </w:t>
      </w:r>
      <w:r>
        <w:rPr>
          <w:spacing w:val="-3"/>
        </w:rPr>
        <w:t xml:space="preserve">respect </w:t>
      </w:r>
      <w:r>
        <w:t xml:space="preserve">of the </w:t>
      </w:r>
      <w:r>
        <w:rPr>
          <w:spacing w:val="-3"/>
        </w:rPr>
        <w:t xml:space="preserve">premises </w:t>
      </w:r>
      <w:r>
        <w:t xml:space="preserve">from time to </w:t>
      </w:r>
      <w:r>
        <w:rPr>
          <w:spacing w:val="-3"/>
        </w:rPr>
        <w:t>time.</w:t>
      </w:r>
    </w:p>
    <w:p w14:paraId="76295632" w14:textId="77777777" w:rsidR="005A2347" w:rsidRDefault="005A2347">
      <w:pPr>
        <w:sectPr w:rsidR="005A2347">
          <w:pgSz w:w="11910" w:h="16840"/>
          <w:pgMar w:top="900" w:right="1220" w:bottom="280" w:left="1220" w:header="720" w:footer="720" w:gutter="0"/>
          <w:cols w:space="720"/>
        </w:sectPr>
      </w:pPr>
    </w:p>
    <w:p w14:paraId="2ADCBA58" w14:textId="77777777" w:rsidR="005A2347" w:rsidRDefault="00FC5592" w:rsidP="00105C8D">
      <w:pPr>
        <w:pStyle w:val="Heading1"/>
        <w:tabs>
          <w:tab w:val="left" w:pos="590"/>
        </w:tabs>
        <w:spacing w:before="70"/>
      </w:pPr>
      <w:r>
        <w:lastRenderedPageBreak/>
        <w:t xml:space="preserve">LICENSES </w:t>
      </w:r>
      <w:r>
        <w:rPr>
          <w:spacing w:val="-3"/>
        </w:rPr>
        <w:t>AND</w:t>
      </w:r>
      <w:r>
        <w:t xml:space="preserve"> PERMISSIONS</w:t>
      </w:r>
    </w:p>
    <w:p w14:paraId="70E5974F" w14:textId="77777777" w:rsidR="005A2347" w:rsidRDefault="005A2347">
      <w:pPr>
        <w:pStyle w:val="BodyText"/>
        <w:spacing w:before="3"/>
        <w:rPr>
          <w:b/>
        </w:rPr>
      </w:pPr>
    </w:p>
    <w:p w14:paraId="32EAADA2" w14:textId="77777777" w:rsidR="005A2347" w:rsidRDefault="00FC5592">
      <w:pPr>
        <w:pStyle w:val="BodyText"/>
        <w:ind w:left="220" w:right="473"/>
      </w:pPr>
      <w:r>
        <w:t xml:space="preserve">The </w:t>
      </w:r>
      <w:r>
        <w:rPr>
          <w:spacing w:val="-3"/>
        </w:rPr>
        <w:t xml:space="preserve">hirer shall </w:t>
      </w:r>
      <w:r>
        <w:t xml:space="preserve">be </w:t>
      </w:r>
      <w:r>
        <w:rPr>
          <w:spacing w:val="-3"/>
        </w:rPr>
        <w:t xml:space="preserve">responsible </w:t>
      </w:r>
      <w:r>
        <w:t xml:space="preserve">for </w:t>
      </w:r>
      <w:r>
        <w:rPr>
          <w:spacing w:val="-3"/>
        </w:rPr>
        <w:t xml:space="preserve">obtaining </w:t>
      </w:r>
      <w:r>
        <w:t xml:space="preserve">any </w:t>
      </w:r>
      <w:r>
        <w:rPr>
          <w:spacing w:val="-3"/>
        </w:rPr>
        <w:t xml:space="preserve">public licences necessary </w:t>
      </w:r>
      <w:r>
        <w:t xml:space="preserve">in </w:t>
      </w:r>
      <w:r>
        <w:rPr>
          <w:spacing w:val="-3"/>
        </w:rPr>
        <w:t xml:space="preserve">connection with </w:t>
      </w:r>
      <w:r>
        <w:t xml:space="preserve">the </w:t>
      </w:r>
      <w:r>
        <w:rPr>
          <w:spacing w:val="-3"/>
        </w:rPr>
        <w:t xml:space="preserve">booking </w:t>
      </w:r>
      <w:r>
        <w:t xml:space="preserve">and </w:t>
      </w:r>
      <w:r>
        <w:rPr>
          <w:spacing w:val="-3"/>
        </w:rPr>
        <w:t xml:space="preserve">should confirm with </w:t>
      </w:r>
      <w:r>
        <w:t xml:space="preserve">the </w:t>
      </w:r>
      <w:r>
        <w:rPr>
          <w:spacing w:val="-3"/>
        </w:rPr>
        <w:t xml:space="preserve">school </w:t>
      </w:r>
      <w:r>
        <w:t xml:space="preserve">the </w:t>
      </w:r>
      <w:r>
        <w:rPr>
          <w:spacing w:val="-3"/>
        </w:rPr>
        <w:t xml:space="preserve">licences </w:t>
      </w:r>
      <w:r>
        <w:t xml:space="preserve">they </w:t>
      </w:r>
      <w:r>
        <w:rPr>
          <w:spacing w:val="-3"/>
        </w:rPr>
        <w:t>hold.</w:t>
      </w:r>
    </w:p>
    <w:p w14:paraId="7013E41C" w14:textId="77777777" w:rsidR="005A2347" w:rsidRDefault="005A2347">
      <w:pPr>
        <w:pStyle w:val="BodyText"/>
      </w:pPr>
    </w:p>
    <w:p w14:paraId="4622F238" w14:textId="77777777" w:rsidR="005A2347" w:rsidRDefault="00FC5592">
      <w:pPr>
        <w:pStyle w:val="BodyText"/>
        <w:ind w:left="220" w:right="547"/>
      </w:pPr>
      <w:r>
        <w:rPr>
          <w:spacing w:val="-3"/>
        </w:rPr>
        <w:t xml:space="preserve">Permission </w:t>
      </w:r>
      <w:r>
        <w:t xml:space="preserve">or </w:t>
      </w:r>
      <w:r>
        <w:rPr>
          <w:spacing w:val="-3"/>
        </w:rPr>
        <w:t xml:space="preserve">licence </w:t>
      </w:r>
      <w:r>
        <w:t xml:space="preserve">must be </w:t>
      </w:r>
      <w:r>
        <w:rPr>
          <w:spacing w:val="-3"/>
        </w:rPr>
        <w:t xml:space="preserve">obtained </w:t>
      </w:r>
      <w:r>
        <w:t xml:space="preserve">from the </w:t>
      </w:r>
      <w:r>
        <w:rPr>
          <w:spacing w:val="-3"/>
        </w:rPr>
        <w:t xml:space="preserve">copyright owner, </w:t>
      </w:r>
      <w:r>
        <w:t xml:space="preserve">the </w:t>
      </w:r>
      <w:r>
        <w:rPr>
          <w:spacing w:val="-3"/>
        </w:rPr>
        <w:t xml:space="preserve">owner of </w:t>
      </w:r>
      <w:r>
        <w:t xml:space="preserve">the </w:t>
      </w:r>
      <w:r>
        <w:rPr>
          <w:spacing w:val="-3"/>
        </w:rPr>
        <w:t xml:space="preserve">sound recordings (if appropriate) </w:t>
      </w:r>
      <w:r>
        <w:t xml:space="preserve">and the </w:t>
      </w:r>
      <w:r>
        <w:rPr>
          <w:spacing w:val="-3"/>
        </w:rPr>
        <w:t xml:space="preserve">publisher </w:t>
      </w:r>
      <w:r>
        <w:t xml:space="preserve">for any </w:t>
      </w:r>
      <w:r>
        <w:rPr>
          <w:spacing w:val="-3"/>
        </w:rPr>
        <w:t xml:space="preserve">public performance of music, musicals, operas, </w:t>
      </w:r>
      <w:r>
        <w:t xml:space="preserve">or </w:t>
      </w:r>
      <w:r>
        <w:rPr>
          <w:spacing w:val="-3"/>
        </w:rPr>
        <w:t xml:space="preserve">stage plays. </w:t>
      </w:r>
      <w:r>
        <w:t xml:space="preserve">The </w:t>
      </w:r>
      <w:r>
        <w:rPr>
          <w:spacing w:val="-3"/>
        </w:rPr>
        <w:t xml:space="preserve">borrowing of music scores </w:t>
      </w:r>
      <w:r>
        <w:t xml:space="preserve">or </w:t>
      </w:r>
      <w:r>
        <w:rPr>
          <w:spacing w:val="-3"/>
        </w:rPr>
        <w:t xml:space="preserve">plays </w:t>
      </w:r>
      <w:r>
        <w:t xml:space="preserve">from a </w:t>
      </w:r>
      <w:r>
        <w:rPr>
          <w:spacing w:val="-3"/>
        </w:rPr>
        <w:t xml:space="preserve">local library does </w:t>
      </w:r>
      <w:r>
        <w:t xml:space="preserve">not </w:t>
      </w:r>
      <w:r>
        <w:rPr>
          <w:spacing w:val="-3"/>
        </w:rPr>
        <w:t xml:space="preserve">constitute permission </w:t>
      </w:r>
      <w:r>
        <w:t xml:space="preserve">to </w:t>
      </w:r>
      <w:r>
        <w:rPr>
          <w:spacing w:val="-3"/>
        </w:rPr>
        <w:t>perform.</w:t>
      </w:r>
    </w:p>
    <w:p w14:paraId="45B3257C" w14:textId="77777777" w:rsidR="005A2347" w:rsidRDefault="005A2347">
      <w:pPr>
        <w:pStyle w:val="BodyText"/>
      </w:pPr>
    </w:p>
    <w:p w14:paraId="04B1E968" w14:textId="77777777" w:rsidR="005A2347" w:rsidRDefault="00FC5592">
      <w:pPr>
        <w:pStyle w:val="BodyText"/>
        <w:ind w:left="220" w:right="205"/>
      </w:pPr>
      <w:r>
        <w:rPr>
          <w:spacing w:val="-3"/>
        </w:rPr>
        <w:t xml:space="preserve">Regulated entertainment, public music, singing </w:t>
      </w:r>
      <w:r>
        <w:t xml:space="preserve">and </w:t>
      </w:r>
      <w:r>
        <w:rPr>
          <w:spacing w:val="-3"/>
        </w:rPr>
        <w:t xml:space="preserve">dancing </w:t>
      </w:r>
      <w:r>
        <w:t xml:space="preserve">can </w:t>
      </w:r>
      <w:r>
        <w:rPr>
          <w:spacing w:val="-3"/>
        </w:rPr>
        <w:t xml:space="preserve">only </w:t>
      </w:r>
      <w:r>
        <w:t xml:space="preserve">take </w:t>
      </w:r>
      <w:r>
        <w:rPr>
          <w:spacing w:val="-3"/>
        </w:rPr>
        <w:t xml:space="preserve">place </w:t>
      </w:r>
      <w:r>
        <w:t xml:space="preserve">on </w:t>
      </w:r>
      <w:r>
        <w:rPr>
          <w:spacing w:val="-3"/>
        </w:rPr>
        <w:t xml:space="preserve">premises which have </w:t>
      </w:r>
      <w:r>
        <w:t xml:space="preserve">a </w:t>
      </w:r>
      <w:r>
        <w:rPr>
          <w:spacing w:val="-3"/>
        </w:rPr>
        <w:t xml:space="preserve">Premise’s Licence authorising entertainment, </w:t>
      </w:r>
      <w:r>
        <w:t xml:space="preserve">or by </w:t>
      </w:r>
      <w:r>
        <w:rPr>
          <w:spacing w:val="-3"/>
        </w:rPr>
        <w:t xml:space="preserve">applying </w:t>
      </w:r>
      <w:r>
        <w:t xml:space="preserve">for a </w:t>
      </w:r>
      <w:r>
        <w:rPr>
          <w:spacing w:val="-3"/>
        </w:rPr>
        <w:t>Temporary Event Notice</w:t>
      </w:r>
    </w:p>
    <w:p w14:paraId="3853E8B7" w14:textId="77777777" w:rsidR="005A2347" w:rsidRDefault="005A2347">
      <w:pPr>
        <w:pStyle w:val="BodyText"/>
        <w:spacing w:before="10"/>
        <w:rPr>
          <w:sz w:val="21"/>
        </w:rPr>
      </w:pPr>
    </w:p>
    <w:p w14:paraId="06137539" w14:textId="77777777" w:rsidR="005A2347" w:rsidRDefault="00FC5592">
      <w:pPr>
        <w:pStyle w:val="BodyText"/>
        <w:ind w:left="220" w:right="547"/>
      </w:pPr>
      <w:r>
        <w:t xml:space="preserve">The </w:t>
      </w:r>
      <w:r>
        <w:rPr>
          <w:spacing w:val="-3"/>
        </w:rPr>
        <w:t xml:space="preserve">Headteacher </w:t>
      </w:r>
      <w:r>
        <w:t xml:space="preserve">must be </w:t>
      </w:r>
      <w:r>
        <w:rPr>
          <w:spacing w:val="-3"/>
        </w:rPr>
        <w:t xml:space="preserve">given </w:t>
      </w:r>
      <w:r>
        <w:t xml:space="preserve">at </w:t>
      </w:r>
      <w:r>
        <w:rPr>
          <w:spacing w:val="-3"/>
        </w:rPr>
        <w:t xml:space="preserve">least </w:t>
      </w:r>
      <w:r>
        <w:t xml:space="preserve">four </w:t>
      </w:r>
      <w:proofErr w:type="spellStart"/>
      <w:r>
        <w:rPr>
          <w:spacing w:val="-3"/>
        </w:rPr>
        <w:t>weeks notice</w:t>
      </w:r>
      <w:proofErr w:type="spellEnd"/>
      <w:r>
        <w:rPr>
          <w:spacing w:val="-3"/>
        </w:rPr>
        <w:t xml:space="preserve"> </w:t>
      </w:r>
      <w:r>
        <w:t xml:space="preserve">of a </w:t>
      </w:r>
      <w:r>
        <w:rPr>
          <w:spacing w:val="-3"/>
        </w:rPr>
        <w:t xml:space="preserve">stage play production. </w:t>
      </w:r>
      <w:r>
        <w:t xml:space="preserve">The </w:t>
      </w:r>
      <w:r>
        <w:rPr>
          <w:spacing w:val="-3"/>
        </w:rPr>
        <w:t xml:space="preserve">Hirer </w:t>
      </w:r>
      <w:r>
        <w:t xml:space="preserve">must </w:t>
      </w:r>
      <w:r>
        <w:rPr>
          <w:spacing w:val="-3"/>
        </w:rPr>
        <w:t xml:space="preserve">obtain </w:t>
      </w:r>
      <w:r>
        <w:t xml:space="preserve">a </w:t>
      </w:r>
      <w:r>
        <w:rPr>
          <w:spacing w:val="-3"/>
        </w:rPr>
        <w:t xml:space="preserve">Temporary Event Notice </w:t>
      </w:r>
      <w:r>
        <w:t xml:space="preserve">from </w:t>
      </w:r>
      <w:r>
        <w:rPr>
          <w:spacing w:val="-3"/>
        </w:rPr>
        <w:t xml:space="preserve">the local Licensing Authority. </w:t>
      </w:r>
      <w:r>
        <w:t xml:space="preserve">The requirement is for the notice to be received by the Licensing Authority and the Police a minimum of 10 </w:t>
      </w:r>
      <w:r>
        <w:rPr>
          <w:b/>
        </w:rPr>
        <w:t xml:space="preserve">working </w:t>
      </w:r>
      <w:r>
        <w:t>days before the planned event but not including the day of the delivery of the notice or the day of the event.</w:t>
      </w:r>
    </w:p>
    <w:p w14:paraId="3384BCC9" w14:textId="77777777" w:rsidR="005A2347" w:rsidRDefault="005A2347">
      <w:pPr>
        <w:pStyle w:val="BodyText"/>
        <w:spacing w:before="1"/>
      </w:pPr>
    </w:p>
    <w:p w14:paraId="6B54A907" w14:textId="08A2C9A4" w:rsidR="005A2347" w:rsidRDefault="00FC5592">
      <w:pPr>
        <w:pStyle w:val="BodyText"/>
        <w:ind w:left="220"/>
      </w:pPr>
      <w:r>
        <w:t xml:space="preserve">For more information on licensing please contact your </w:t>
      </w:r>
      <w:proofErr w:type="gramStart"/>
      <w:r w:rsidR="00DB58CB">
        <w:t xml:space="preserve">Buckinghamshire </w:t>
      </w:r>
      <w:r>
        <w:t xml:space="preserve"> Council</w:t>
      </w:r>
      <w:proofErr w:type="gramEnd"/>
      <w:r w:rsidR="00FC2C2F">
        <w:t xml:space="preserve"> via the on-line form at </w:t>
      </w:r>
      <w:r w:rsidR="00395625">
        <w:t xml:space="preserve"> </w:t>
      </w:r>
      <w:hyperlink r:id="rId6" w:history="1"/>
      <w:r w:rsidR="005E73E6">
        <w:rPr>
          <w:color w:val="0000FF"/>
          <w:u w:val="single" w:color="0000FF"/>
        </w:rPr>
        <w:t xml:space="preserve"> </w:t>
      </w:r>
      <w:r w:rsidR="005E73E6" w:rsidRPr="005E73E6">
        <w:rPr>
          <w:color w:val="0000FF"/>
          <w:u w:val="single" w:color="0000FF"/>
        </w:rPr>
        <w:t>https://account.buckscc.gov.uk/service/Contact-the-alcohol-and-entertainment-licensing-team</w:t>
      </w:r>
    </w:p>
    <w:p w14:paraId="29E56143" w14:textId="77777777" w:rsidR="005A2347" w:rsidRDefault="005A2347">
      <w:pPr>
        <w:pStyle w:val="BodyText"/>
        <w:spacing w:before="10"/>
        <w:rPr>
          <w:sz w:val="13"/>
        </w:rPr>
      </w:pPr>
    </w:p>
    <w:p w14:paraId="5FD11A95" w14:textId="77777777" w:rsidR="005A2347" w:rsidRDefault="005A2347">
      <w:pPr>
        <w:pStyle w:val="BodyText"/>
      </w:pPr>
    </w:p>
    <w:p w14:paraId="73F5BEC3" w14:textId="77777777" w:rsidR="005A2347" w:rsidRDefault="00FC5592">
      <w:pPr>
        <w:pStyle w:val="BodyText"/>
        <w:ind w:left="220" w:right="205"/>
      </w:pPr>
      <w:r>
        <w:t xml:space="preserve">It is the </w:t>
      </w:r>
      <w:r>
        <w:rPr>
          <w:spacing w:val="-3"/>
        </w:rPr>
        <w:t xml:space="preserve">responsibility </w:t>
      </w:r>
      <w:r>
        <w:t xml:space="preserve">of </w:t>
      </w:r>
      <w:r>
        <w:rPr>
          <w:spacing w:val="-3"/>
        </w:rPr>
        <w:t xml:space="preserve">any hirer </w:t>
      </w:r>
      <w:r>
        <w:t xml:space="preserve">to </w:t>
      </w:r>
      <w:r>
        <w:rPr>
          <w:spacing w:val="-3"/>
        </w:rPr>
        <w:t xml:space="preserve">ensure </w:t>
      </w:r>
      <w:r>
        <w:t xml:space="preserve">that </w:t>
      </w:r>
      <w:r>
        <w:rPr>
          <w:spacing w:val="-3"/>
        </w:rPr>
        <w:t xml:space="preserve">all copyright licences have </w:t>
      </w:r>
      <w:r>
        <w:t xml:space="preserve">been </w:t>
      </w:r>
      <w:r>
        <w:rPr>
          <w:spacing w:val="-3"/>
        </w:rPr>
        <w:t xml:space="preserve">obtained </w:t>
      </w:r>
      <w:r>
        <w:t xml:space="preserve">to </w:t>
      </w:r>
      <w:r>
        <w:rPr>
          <w:spacing w:val="-3"/>
        </w:rPr>
        <w:t>cover planned activities.</w:t>
      </w:r>
    </w:p>
    <w:p w14:paraId="35A4299D" w14:textId="77777777" w:rsidR="005A2347" w:rsidRDefault="005A2347">
      <w:pPr>
        <w:pStyle w:val="BodyText"/>
        <w:spacing w:before="11"/>
        <w:rPr>
          <w:sz w:val="21"/>
        </w:rPr>
      </w:pPr>
    </w:p>
    <w:p w14:paraId="75DD3FBA" w14:textId="77777777" w:rsidR="005A2347" w:rsidRDefault="00FC5592">
      <w:pPr>
        <w:pStyle w:val="BodyText"/>
        <w:ind w:left="220"/>
      </w:pPr>
      <w:r>
        <w:t>To identify the relevant licences, please visit:</w:t>
      </w:r>
    </w:p>
    <w:p w14:paraId="43E2BEA7" w14:textId="77777777" w:rsidR="005A2347" w:rsidRDefault="00FC5592">
      <w:pPr>
        <w:pStyle w:val="BodyText"/>
        <w:spacing w:before="1"/>
        <w:ind w:left="220" w:right="547"/>
      </w:pPr>
      <w:hyperlink r:id="rId7">
        <w:r>
          <w:rPr>
            <w:color w:val="0000FF"/>
            <w:spacing w:val="-3"/>
            <w:u w:val="single" w:color="0000FF"/>
          </w:rPr>
          <w:t>http://www.licensing-copyright.org/leaflet.htm</w:t>
        </w:r>
        <w:r>
          <w:rPr>
            <w:color w:val="0000FF"/>
            <w:spacing w:val="-3"/>
          </w:rPr>
          <w:t xml:space="preserve"> </w:t>
        </w:r>
      </w:hyperlink>
      <w:r>
        <w:t xml:space="preserve">for a </w:t>
      </w:r>
      <w:r>
        <w:rPr>
          <w:spacing w:val="-3"/>
        </w:rPr>
        <w:t xml:space="preserve">copy </w:t>
      </w:r>
      <w:r>
        <w:t xml:space="preserve">of </w:t>
      </w:r>
      <w:r>
        <w:rPr>
          <w:spacing w:val="-3"/>
        </w:rPr>
        <w:t xml:space="preserve">their helpful leaflet: </w:t>
      </w:r>
      <w:r>
        <w:t xml:space="preserve">‘A </w:t>
      </w:r>
      <w:r>
        <w:rPr>
          <w:spacing w:val="-3"/>
        </w:rPr>
        <w:t xml:space="preserve">Guide </w:t>
      </w:r>
      <w:r>
        <w:t xml:space="preserve">to </w:t>
      </w:r>
      <w:r>
        <w:rPr>
          <w:spacing w:val="-3"/>
        </w:rPr>
        <w:t xml:space="preserve">Copyright Licensing </w:t>
      </w:r>
      <w:r>
        <w:t xml:space="preserve">in </w:t>
      </w:r>
      <w:r>
        <w:rPr>
          <w:spacing w:val="-3"/>
        </w:rPr>
        <w:t xml:space="preserve">Schools-Where </w:t>
      </w:r>
      <w:r>
        <w:t xml:space="preserve">to </w:t>
      </w:r>
      <w:r>
        <w:rPr>
          <w:spacing w:val="-3"/>
        </w:rPr>
        <w:t>start…’</w:t>
      </w:r>
    </w:p>
    <w:p w14:paraId="6CB8DEB6" w14:textId="77777777" w:rsidR="005A2347" w:rsidRDefault="005A2347">
      <w:pPr>
        <w:pStyle w:val="BodyText"/>
      </w:pPr>
    </w:p>
    <w:p w14:paraId="0B44E85A" w14:textId="77777777" w:rsidR="005A2347" w:rsidRDefault="00FC5592">
      <w:pPr>
        <w:pStyle w:val="BodyText"/>
        <w:ind w:left="220" w:right="285"/>
      </w:pPr>
      <w:r>
        <w:rPr>
          <w:spacing w:val="-3"/>
        </w:rPr>
        <w:t xml:space="preserve">Hirers </w:t>
      </w:r>
      <w:r>
        <w:t xml:space="preserve">are </w:t>
      </w:r>
      <w:r>
        <w:rPr>
          <w:spacing w:val="-3"/>
        </w:rPr>
        <w:t xml:space="preserve">reminded </w:t>
      </w:r>
      <w:r>
        <w:t xml:space="preserve">that it is </w:t>
      </w:r>
      <w:r>
        <w:rPr>
          <w:spacing w:val="-3"/>
        </w:rPr>
        <w:t xml:space="preserve">illegal </w:t>
      </w:r>
      <w:r>
        <w:t xml:space="preserve">to </w:t>
      </w:r>
      <w:r>
        <w:rPr>
          <w:spacing w:val="-3"/>
        </w:rPr>
        <w:t xml:space="preserve">photocopy music </w:t>
      </w:r>
      <w:r>
        <w:t xml:space="preserve">or </w:t>
      </w:r>
      <w:r>
        <w:rPr>
          <w:spacing w:val="-3"/>
        </w:rPr>
        <w:t xml:space="preserve">plays without </w:t>
      </w:r>
      <w:r>
        <w:t xml:space="preserve">the </w:t>
      </w:r>
      <w:r>
        <w:rPr>
          <w:spacing w:val="-3"/>
        </w:rPr>
        <w:t xml:space="preserve">express permission </w:t>
      </w:r>
      <w:r>
        <w:t xml:space="preserve">in </w:t>
      </w:r>
      <w:r>
        <w:rPr>
          <w:spacing w:val="-3"/>
        </w:rPr>
        <w:t xml:space="preserve">writing of the copyright holder except </w:t>
      </w:r>
      <w:r>
        <w:t xml:space="preserve">in </w:t>
      </w:r>
      <w:r>
        <w:rPr>
          <w:spacing w:val="-3"/>
        </w:rPr>
        <w:t xml:space="preserve">certain circumstances. Any infringement </w:t>
      </w:r>
      <w:r>
        <w:t xml:space="preserve">of </w:t>
      </w:r>
      <w:r>
        <w:rPr>
          <w:spacing w:val="-3"/>
        </w:rPr>
        <w:t xml:space="preserve">this </w:t>
      </w:r>
      <w:r>
        <w:t xml:space="preserve">is </w:t>
      </w:r>
      <w:r>
        <w:rPr>
          <w:spacing w:val="-3"/>
        </w:rPr>
        <w:t xml:space="preserve">liable </w:t>
      </w:r>
      <w:r>
        <w:t>to</w:t>
      </w:r>
      <w:r>
        <w:rPr>
          <w:spacing w:val="-13"/>
        </w:rPr>
        <w:t xml:space="preserve"> </w:t>
      </w:r>
      <w:r>
        <w:rPr>
          <w:spacing w:val="-3"/>
        </w:rPr>
        <w:t>prosecution.</w:t>
      </w:r>
    </w:p>
    <w:p w14:paraId="6D927E76" w14:textId="77777777" w:rsidR="005A2347" w:rsidRDefault="005A2347">
      <w:pPr>
        <w:pStyle w:val="BodyText"/>
        <w:spacing w:before="1"/>
      </w:pPr>
    </w:p>
    <w:p w14:paraId="280A76CB" w14:textId="77777777" w:rsidR="005A2347" w:rsidRDefault="00FC5592">
      <w:pPr>
        <w:pStyle w:val="BodyText"/>
        <w:ind w:left="220" w:right="376"/>
      </w:pPr>
      <w:r>
        <w:t xml:space="preserve">The </w:t>
      </w:r>
      <w:r>
        <w:rPr>
          <w:spacing w:val="-3"/>
        </w:rPr>
        <w:t xml:space="preserve">hirer shall indemnify </w:t>
      </w:r>
      <w:r>
        <w:t xml:space="preserve">the </w:t>
      </w:r>
      <w:r>
        <w:rPr>
          <w:spacing w:val="-3"/>
        </w:rPr>
        <w:t xml:space="preserve">Local Authority </w:t>
      </w:r>
      <w:r>
        <w:t xml:space="preserve">against </w:t>
      </w:r>
      <w:r>
        <w:rPr>
          <w:spacing w:val="-3"/>
        </w:rPr>
        <w:t xml:space="preserve">all </w:t>
      </w:r>
      <w:r>
        <w:t xml:space="preserve">sums </w:t>
      </w:r>
      <w:r>
        <w:rPr>
          <w:spacing w:val="-3"/>
        </w:rPr>
        <w:t xml:space="preserve">of money which </w:t>
      </w:r>
      <w:r>
        <w:t xml:space="preserve">the LA may </w:t>
      </w:r>
      <w:r>
        <w:rPr>
          <w:spacing w:val="-3"/>
        </w:rPr>
        <w:t xml:space="preserve">have </w:t>
      </w:r>
      <w:r>
        <w:t xml:space="preserve">to pay by </w:t>
      </w:r>
      <w:r>
        <w:rPr>
          <w:spacing w:val="-3"/>
        </w:rPr>
        <w:t xml:space="preserve">reason </w:t>
      </w:r>
      <w:r>
        <w:t xml:space="preserve">of an </w:t>
      </w:r>
      <w:r>
        <w:rPr>
          <w:spacing w:val="-3"/>
        </w:rPr>
        <w:t xml:space="preserve">infringement of copyright or performing </w:t>
      </w:r>
      <w:r>
        <w:t xml:space="preserve">right </w:t>
      </w:r>
      <w:r>
        <w:rPr>
          <w:spacing w:val="-3"/>
        </w:rPr>
        <w:t xml:space="preserve">occurring during </w:t>
      </w:r>
      <w:r>
        <w:t xml:space="preserve">the </w:t>
      </w:r>
      <w:r>
        <w:rPr>
          <w:spacing w:val="-3"/>
        </w:rPr>
        <w:t xml:space="preserve">period </w:t>
      </w:r>
      <w:r>
        <w:t xml:space="preserve">of </w:t>
      </w:r>
      <w:r>
        <w:rPr>
          <w:spacing w:val="-3"/>
        </w:rPr>
        <w:t xml:space="preserve">hire covered </w:t>
      </w:r>
      <w:r>
        <w:t xml:space="preserve">by </w:t>
      </w:r>
      <w:r>
        <w:rPr>
          <w:spacing w:val="-3"/>
        </w:rPr>
        <w:t>this agreement.</w:t>
      </w:r>
    </w:p>
    <w:p w14:paraId="347C2263" w14:textId="77777777" w:rsidR="005A2347" w:rsidRDefault="005A2347">
      <w:pPr>
        <w:pStyle w:val="BodyText"/>
        <w:spacing w:before="8"/>
        <w:rPr>
          <w:sz w:val="21"/>
        </w:rPr>
      </w:pPr>
    </w:p>
    <w:p w14:paraId="1940053C" w14:textId="77777777" w:rsidR="005A2347" w:rsidRDefault="00FC5592" w:rsidP="00105C8D">
      <w:pPr>
        <w:pStyle w:val="Heading1"/>
        <w:tabs>
          <w:tab w:val="left" w:pos="590"/>
        </w:tabs>
      </w:pPr>
      <w:r>
        <w:t>PUBLIC</w:t>
      </w:r>
      <w:r>
        <w:rPr>
          <w:spacing w:val="-1"/>
        </w:rPr>
        <w:t xml:space="preserve"> </w:t>
      </w:r>
      <w:r>
        <w:t>SAFETY</w:t>
      </w:r>
    </w:p>
    <w:p w14:paraId="48159D66" w14:textId="77777777" w:rsidR="005A2347" w:rsidRDefault="005A2347">
      <w:pPr>
        <w:pStyle w:val="BodyText"/>
        <w:spacing w:before="2"/>
        <w:rPr>
          <w:b/>
        </w:rPr>
      </w:pPr>
    </w:p>
    <w:p w14:paraId="00441A4A" w14:textId="77777777" w:rsidR="005A2347" w:rsidRDefault="00FC5592">
      <w:pPr>
        <w:pStyle w:val="BodyText"/>
        <w:spacing w:before="1"/>
        <w:ind w:left="220" w:right="205"/>
      </w:pPr>
      <w:r>
        <w:rPr>
          <w:spacing w:val="-3"/>
        </w:rPr>
        <w:t xml:space="preserve">All conditions attached </w:t>
      </w:r>
      <w:r>
        <w:t xml:space="preserve">to the </w:t>
      </w:r>
      <w:r>
        <w:rPr>
          <w:spacing w:val="-3"/>
        </w:rPr>
        <w:t xml:space="preserve">granting of </w:t>
      </w:r>
      <w:r>
        <w:t xml:space="preserve">the </w:t>
      </w:r>
      <w:r>
        <w:rPr>
          <w:spacing w:val="-3"/>
        </w:rPr>
        <w:t xml:space="preserve">licence, stage </w:t>
      </w:r>
      <w:proofErr w:type="gramStart"/>
      <w:r>
        <w:rPr>
          <w:spacing w:val="-3"/>
        </w:rPr>
        <w:t>play</w:t>
      </w:r>
      <w:proofErr w:type="gramEnd"/>
      <w:r>
        <w:rPr>
          <w:spacing w:val="-3"/>
        </w:rPr>
        <w:t xml:space="preserve"> </w:t>
      </w:r>
      <w:r>
        <w:t xml:space="preserve">or </w:t>
      </w:r>
      <w:r>
        <w:rPr>
          <w:spacing w:val="-3"/>
        </w:rPr>
        <w:t xml:space="preserve">other licences </w:t>
      </w:r>
      <w:r>
        <w:t xml:space="preserve">and the </w:t>
      </w:r>
      <w:r>
        <w:rPr>
          <w:spacing w:val="-3"/>
        </w:rPr>
        <w:t xml:space="preserve">school’s health </w:t>
      </w:r>
      <w:r>
        <w:t xml:space="preserve">and </w:t>
      </w:r>
      <w:r>
        <w:rPr>
          <w:spacing w:val="-3"/>
        </w:rPr>
        <w:t xml:space="preserve">safety </w:t>
      </w:r>
      <w:r>
        <w:rPr>
          <w:spacing w:val="-2"/>
        </w:rPr>
        <w:t xml:space="preserve">policy </w:t>
      </w:r>
      <w:r>
        <w:rPr>
          <w:spacing w:val="-3"/>
        </w:rPr>
        <w:t xml:space="preserve">shall </w:t>
      </w:r>
      <w:r>
        <w:t xml:space="preserve">be </w:t>
      </w:r>
      <w:r>
        <w:rPr>
          <w:spacing w:val="-3"/>
        </w:rPr>
        <w:t xml:space="preserve">strictly observed. Nothing shall </w:t>
      </w:r>
      <w:r>
        <w:t xml:space="preserve">be </w:t>
      </w:r>
      <w:r>
        <w:rPr>
          <w:spacing w:val="-3"/>
        </w:rPr>
        <w:t xml:space="preserve">done which will endanger </w:t>
      </w:r>
      <w:r>
        <w:t xml:space="preserve">the </w:t>
      </w:r>
      <w:r>
        <w:rPr>
          <w:spacing w:val="-3"/>
        </w:rPr>
        <w:t xml:space="preserve">users of the </w:t>
      </w:r>
      <w:proofErr w:type="gramStart"/>
      <w:r>
        <w:rPr>
          <w:spacing w:val="-3"/>
        </w:rPr>
        <w:t xml:space="preserve">building, </w:t>
      </w:r>
      <w:r>
        <w:t>or</w:t>
      </w:r>
      <w:proofErr w:type="gramEnd"/>
      <w:r>
        <w:t xml:space="preserve"> </w:t>
      </w:r>
      <w:r>
        <w:rPr>
          <w:spacing w:val="-3"/>
        </w:rPr>
        <w:t xml:space="preserve">invalidate </w:t>
      </w:r>
      <w:r>
        <w:t xml:space="preserve">the </w:t>
      </w:r>
      <w:r>
        <w:rPr>
          <w:spacing w:val="-3"/>
        </w:rPr>
        <w:t xml:space="preserve">policies </w:t>
      </w:r>
      <w:r>
        <w:t xml:space="preserve">of </w:t>
      </w:r>
      <w:r>
        <w:rPr>
          <w:spacing w:val="-3"/>
        </w:rPr>
        <w:t xml:space="preserve">insurance relating </w:t>
      </w:r>
      <w:r>
        <w:t xml:space="preserve">to it and </w:t>
      </w:r>
      <w:r>
        <w:rPr>
          <w:spacing w:val="-2"/>
        </w:rPr>
        <w:t xml:space="preserve">its </w:t>
      </w:r>
      <w:r>
        <w:rPr>
          <w:spacing w:val="-3"/>
        </w:rPr>
        <w:t xml:space="preserve">contents. </w:t>
      </w:r>
      <w:r>
        <w:t xml:space="preserve">In </w:t>
      </w:r>
      <w:r>
        <w:rPr>
          <w:spacing w:val="-3"/>
        </w:rPr>
        <w:t>particular:</w:t>
      </w:r>
    </w:p>
    <w:p w14:paraId="4FB14041" w14:textId="77777777" w:rsidR="005A2347" w:rsidRDefault="00FC5592">
      <w:pPr>
        <w:pStyle w:val="ListParagraph"/>
        <w:numPr>
          <w:ilvl w:val="0"/>
          <w:numId w:val="5"/>
        </w:numPr>
        <w:tabs>
          <w:tab w:val="left" w:pos="581"/>
        </w:tabs>
        <w:spacing w:before="121"/>
        <w:ind w:right="754"/>
      </w:pPr>
      <w:r>
        <w:rPr>
          <w:spacing w:val="-3"/>
        </w:rPr>
        <w:t xml:space="preserve">obstructions </w:t>
      </w:r>
      <w:r>
        <w:t xml:space="preserve">must not be </w:t>
      </w:r>
      <w:r>
        <w:rPr>
          <w:spacing w:val="-3"/>
        </w:rPr>
        <w:t xml:space="preserve">placed </w:t>
      </w:r>
      <w:r>
        <w:t xml:space="preserve">in </w:t>
      </w:r>
      <w:r>
        <w:rPr>
          <w:spacing w:val="-3"/>
        </w:rPr>
        <w:t xml:space="preserve">gangways </w:t>
      </w:r>
      <w:r>
        <w:t xml:space="preserve">or </w:t>
      </w:r>
      <w:r>
        <w:rPr>
          <w:spacing w:val="-3"/>
        </w:rPr>
        <w:t xml:space="preserve">exits, </w:t>
      </w:r>
      <w:r>
        <w:t xml:space="preserve">nor in front </w:t>
      </w:r>
      <w:r>
        <w:rPr>
          <w:spacing w:val="-3"/>
        </w:rPr>
        <w:t>of emergency</w:t>
      </w:r>
      <w:r>
        <w:rPr>
          <w:spacing w:val="-41"/>
        </w:rPr>
        <w:t xml:space="preserve"> </w:t>
      </w:r>
      <w:r>
        <w:rPr>
          <w:spacing w:val="-3"/>
        </w:rPr>
        <w:t xml:space="preserve">exits, which </w:t>
      </w:r>
      <w:r>
        <w:t xml:space="preserve">must be </w:t>
      </w:r>
      <w:r>
        <w:rPr>
          <w:spacing w:val="-3"/>
        </w:rPr>
        <w:t xml:space="preserve">available </w:t>
      </w:r>
      <w:r>
        <w:t xml:space="preserve">for free </w:t>
      </w:r>
      <w:r>
        <w:rPr>
          <w:spacing w:val="-3"/>
        </w:rPr>
        <w:t xml:space="preserve">public access </w:t>
      </w:r>
      <w:r>
        <w:t xml:space="preserve">and </w:t>
      </w:r>
      <w:r>
        <w:rPr>
          <w:spacing w:val="-3"/>
        </w:rPr>
        <w:t xml:space="preserve">exit </w:t>
      </w:r>
      <w:r>
        <w:t xml:space="preserve">at </w:t>
      </w:r>
      <w:r>
        <w:rPr>
          <w:spacing w:val="-3"/>
        </w:rPr>
        <w:t>all</w:t>
      </w:r>
      <w:r>
        <w:rPr>
          <w:spacing w:val="-31"/>
        </w:rPr>
        <w:t xml:space="preserve"> </w:t>
      </w:r>
      <w:proofErr w:type="gramStart"/>
      <w:r>
        <w:rPr>
          <w:spacing w:val="-3"/>
        </w:rPr>
        <w:t>times;</w:t>
      </w:r>
      <w:proofErr w:type="gramEnd"/>
    </w:p>
    <w:p w14:paraId="5DFAE05E" w14:textId="77777777" w:rsidR="005A2347" w:rsidRDefault="005A2347">
      <w:pPr>
        <w:pStyle w:val="BodyText"/>
        <w:spacing w:before="11"/>
        <w:rPr>
          <w:sz w:val="21"/>
        </w:rPr>
      </w:pPr>
    </w:p>
    <w:p w14:paraId="7C7E6DCE" w14:textId="77777777" w:rsidR="005A2347" w:rsidRDefault="00FC5592">
      <w:pPr>
        <w:pStyle w:val="ListParagraph"/>
        <w:numPr>
          <w:ilvl w:val="0"/>
          <w:numId w:val="5"/>
        </w:numPr>
        <w:tabs>
          <w:tab w:val="left" w:pos="581"/>
        </w:tabs>
        <w:ind w:right="455"/>
      </w:pPr>
      <w:r>
        <w:t xml:space="preserve">the </w:t>
      </w:r>
      <w:r>
        <w:rPr>
          <w:spacing w:val="-3"/>
        </w:rPr>
        <w:t xml:space="preserve">emergency lighting supply </w:t>
      </w:r>
      <w:r>
        <w:t xml:space="preserve">must be </w:t>
      </w:r>
      <w:r>
        <w:rPr>
          <w:spacing w:val="-2"/>
        </w:rPr>
        <w:t xml:space="preserve">turned </w:t>
      </w:r>
      <w:r>
        <w:t xml:space="preserve">on </w:t>
      </w:r>
      <w:r>
        <w:rPr>
          <w:spacing w:val="-3"/>
        </w:rPr>
        <w:t xml:space="preserve">during </w:t>
      </w:r>
      <w:r>
        <w:t xml:space="preserve">the </w:t>
      </w:r>
      <w:r>
        <w:rPr>
          <w:spacing w:val="-4"/>
        </w:rPr>
        <w:t xml:space="preserve">whole </w:t>
      </w:r>
      <w:r>
        <w:t xml:space="preserve">time the </w:t>
      </w:r>
      <w:r>
        <w:rPr>
          <w:spacing w:val="-3"/>
        </w:rPr>
        <w:t xml:space="preserve">premises </w:t>
      </w:r>
      <w:r>
        <w:t xml:space="preserve">are </w:t>
      </w:r>
      <w:r>
        <w:rPr>
          <w:spacing w:val="-3"/>
        </w:rPr>
        <w:t xml:space="preserve">occupied, </w:t>
      </w:r>
      <w:r>
        <w:t xml:space="preserve">and must </w:t>
      </w:r>
      <w:r>
        <w:rPr>
          <w:spacing w:val="-3"/>
        </w:rPr>
        <w:t xml:space="preserve">illuminate all exit signs </w:t>
      </w:r>
      <w:r>
        <w:t>and</w:t>
      </w:r>
      <w:r>
        <w:rPr>
          <w:spacing w:val="-14"/>
        </w:rPr>
        <w:t xml:space="preserve"> </w:t>
      </w:r>
      <w:proofErr w:type="gramStart"/>
      <w:r>
        <w:rPr>
          <w:spacing w:val="-3"/>
        </w:rPr>
        <w:t>routes;</w:t>
      </w:r>
      <w:proofErr w:type="gramEnd"/>
    </w:p>
    <w:p w14:paraId="19477B1D" w14:textId="77777777" w:rsidR="005A2347" w:rsidRDefault="005A2347">
      <w:pPr>
        <w:sectPr w:rsidR="005A2347">
          <w:pgSz w:w="11910" w:h="16840"/>
          <w:pgMar w:top="900" w:right="1220" w:bottom="280" w:left="1220" w:header="720" w:footer="720" w:gutter="0"/>
          <w:cols w:space="720"/>
        </w:sectPr>
      </w:pPr>
    </w:p>
    <w:p w14:paraId="664AC400" w14:textId="77777777" w:rsidR="005A2347" w:rsidRDefault="00FC5592">
      <w:pPr>
        <w:pStyle w:val="ListParagraph"/>
        <w:numPr>
          <w:ilvl w:val="0"/>
          <w:numId w:val="5"/>
        </w:numPr>
        <w:tabs>
          <w:tab w:val="left" w:pos="581"/>
        </w:tabs>
        <w:spacing w:before="73"/>
        <w:ind w:right="903"/>
      </w:pPr>
      <w:r>
        <w:rPr>
          <w:spacing w:val="-3"/>
        </w:rPr>
        <w:lastRenderedPageBreak/>
        <w:t xml:space="preserve">fire-fighting apparatus </w:t>
      </w:r>
      <w:r>
        <w:rPr>
          <w:spacing w:val="-4"/>
        </w:rPr>
        <w:t xml:space="preserve">shall </w:t>
      </w:r>
      <w:r>
        <w:t xml:space="preserve">be kept in </w:t>
      </w:r>
      <w:r>
        <w:rPr>
          <w:spacing w:val="-2"/>
        </w:rPr>
        <w:t xml:space="preserve">its </w:t>
      </w:r>
      <w:r>
        <w:rPr>
          <w:spacing w:val="-3"/>
        </w:rPr>
        <w:t xml:space="preserve">proper place </w:t>
      </w:r>
      <w:r>
        <w:t xml:space="preserve">and only </w:t>
      </w:r>
      <w:r>
        <w:rPr>
          <w:spacing w:val="-3"/>
        </w:rPr>
        <w:t xml:space="preserve">used </w:t>
      </w:r>
      <w:r>
        <w:t xml:space="preserve">for </w:t>
      </w:r>
      <w:r>
        <w:rPr>
          <w:spacing w:val="-2"/>
        </w:rPr>
        <w:t xml:space="preserve">its </w:t>
      </w:r>
      <w:r>
        <w:rPr>
          <w:spacing w:val="-3"/>
        </w:rPr>
        <w:t xml:space="preserve">intended </w:t>
      </w:r>
      <w:proofErr w:type="gramStart"/>
      <w:r>
        <w:rPr>
          <w:spacing w:val="-3"/>
        </w:rPr>
        <w:t>purpose;</w:t>
      </w:r>
      <w:proofErr w:type="gramEnd"/>
    </w:p>
    <w:p w14:paraId="5D4E243E" w14:textId="77777777" w:rsidR="005A2347" w:rsidRDefault="005A2347">
      <w:pPr>
        <w:pStyle w:val="BodyText"/>
        <w:spacing w:before="11"/>
        <w:rPr>
          <w:sz w:val="21"/>
        </w:rPr>
      </w:pPr>
    </w:p>
    <w:p w14:paraId="19D13C1D" w14:textId="77777777" w:rsidR="005A2347" w:rsidRDefault="00FC5592">
      <w:pPr>
        <w:pStyle w:val="ListParagraph"/>
        <w:numPr>
          <w:ilvl w:val="0"/>
          <w:numId w:val="5"/>
        </w:numPr>
        <w:tabs>
          <w:tab w:val="left" w:pos="581"/>
        </w:tabs>
        <w:ind w:right="526"/>
      </w:pPr>
      <w:r>
        <w:t xml:space="preserve">the </w:t>
      </w:r>
      <w:r>
        <w:rPr>
          <w:spacing w:val="-3"/>
        </w:rPr>
        <w:t xml:space="preserve">Fire Brigade shall </w:t>
      </w:r>
      <w:r>
        <w:t xml:space="preserve">be </w:t>
      </w:r>
      <w:r>
        <w:rPr>
          <w:spacing w:val="-3"/>
        </w:rPr>
        <w:t xml:space="preserve">called </w:t>
      </w:r>
      <w:r>
        <w:t xml:space="preserve">to any </w:t>
      </w:r>
      <w:r>
        <w:rPr>
          <w:spacing w:val="-3"/>
        </w:rPr>
        <w:t xml:space="preserve">outbreak of </w:t>
      </w:r>
      <w:r>
        <w:t xml:space="preserve">fire, </w:t>
      </w:r>
      <w:r>
        <w:rPr>
          <w:spacing w:val="-3"/>
        </w:rPr>
        <w:t xml:space="preserve">however slight, </w:t>
      </w:r>
      <w:r>
        <w:t xml:space="preserve">and </w:t>
      </w:r>
      <w:r>
        <w:rPr>
          <w:spacing w:val="-4"/>
        </w:rPr>
        <w:t xml:space="preserve">details </w:t>
      </w:r>
      <w:r>
        <w:t xml:space="preserve">of the </w:t>
      </w:r>
      <w:r>
        <w:rPr>
          <w:spacing w:val="-3"/>
        </w:rPr>
        <w:t xml:space="preserve">occurrence shall </w:t>
      </w:r>
      <w:r>
        <w:t>be given to the</w:t>
      </w:r>
      <w:r>
        <w:rPr>
          <w:spacing w:val="-17"/>
        </w:rPr>
        <w:t xml:space="preserve"> </w:t>
      </w:r>
      <w:proofErr w:type="gramStart"/>
      <w:r>
        <w:rPr>
          <w:spacing w:val="-3"/>
        </w:rPr>
        <w:t>Headteacher;</w:t>
      </w:r>
      <w:proofErr w:type="gramEnd"/>
    </w:p>
    <w:p w14:paraId="0AFBD2FF" w14:textId="77777777" w:rsidR="005A2347" w:rsidRDefault="005A2347">
      <w:pPr>
        <w:pStyle w:val="BodyText"/>
        <w:spacing w:before="11"/>
        <w:rPr>
          <w:sz w:val="21"/>
        </w:rPr>
      </w:pPr>
    </w:p>
    <w:p w14:paraId="79DA256C" w14:textId="77777777" w:rsidR="005A2347" w:rsidRDefault="00FC5592">
      <w:pPr>
        <w:pStyle w:val="ListParagraph"/>
        <w:numPr>
          <w:ilvl w:val="0"/>
          <w:numId w:val="5"/>
        </w:numPr>
        <w:tabs>
          <w:tab w:val="left" w:pos="581"/>
        </w:tabs>
        <w:ind w:right="327"/>
      </w:pPr>
      <w:r>
        <w:t xml:space="preserve">the </w:t>
      </w:r>
      <w:r>
        <w:rPr>
          <w:spacing w:val="-3"/>
        </w:rPr>
        <w:t xml:space="preserve">hirer </w:t>
      </w:r>
      <w:r>
        <w:t xml:space="preserve">is </w:t>
      </w:r>
      <w:r>
        <w:rPr>
          <w:spacing w:val="-3"/>
        </w:rPr>
        <w:t xml:space="preserve">responsible </w:t>
      </w:r>
      <w:r>
        <w:t xml:space="preserve">for </w:t>
      </w:r>
      <w:r>
        <w:rPr>
          <w:spacing w:val="-3"/>
        </w:rPr>
        <w:t xml:space="preserve">familiarising his/herself with </w:t>
      </w:r>
      <w:r>
        <w:t xml:space="preserve">the </w:t>
      </w:r>
      <w:r>
        <w:rPr>
          <w:spacing w:val="-3"/>
        </w:rPr>
        <w:t xml:space="preserve">procedure </w:t>
      </w:r>
      <w:r>
        <w:t xml:space="preserve">for </w:t>
      </w:r>
      <w:r>
        <w:rPr>
          <w:spacing w:val="-3"/>
        </w:rPr>
        <w:t xml:space="preserve">evacuation </w:t>
      </w:r>
      <w:r>
        <w:t xml:space="preserve">of the </w:t>
      </w:r>
      <w:r>
        <w:rPr>
          <w:spacing w:val="-3"/>
        </w:rPr>
        <w:t xml:space="preserve">premises, </w:t>
      </w:r>
      <w:r>
        <w:t xml:space="preserve">the </w:t>
      </w:r>
      <w:r>
        <w:rPr>
          <w:spacing w:val="-3"/>
        </w:rPr>
        <w:t xml:space="preserve">escape routes, assembly points, </w:t>
      </w:r>
      <w:r>
        <w:t xml:space="preserve">and </w:t>
      </w:r>
      <w:r>
        <w:rPr>
          <w:spacing w:val="-3"/>
        </w:rPr>
        <w:t xml:space="preserve">shall </w:t>
      </w:r>
      <w:r>
        <w:t xml:space="preserve">be </w:t>
      </w:r>
      <w:r>
        <w:rPr>
          <w:spacing w:val="-3"/>
        </w:rPr>
        <w:t xml:space="preserve">familiar with </w:t>
      </w:r>
      <w:r>
        <w:t xml:space="preserve">the </w:t>
      </w:r>
      <w:r>
        <w:rPr>
          <w:spacing w:val="-3"/>
        </w:rPr>
        <w:t xml:space="preserve">fire-fighting equipment </w:t>
      </w:r>
      <w:proofErr w:type="gramStart"/>
      <w:r>
        <w:rPr>
          <w:spacing w:val="-3"/>
        </w:rPr>
        <w:t>available;</w:t>
      </w:r>
      <w:proofErr w:type="gramEnd"/>
    </w:p>
    <w:p w14:paraId="40DAA78E" w14:textId="77777777" w:rsidR="005A2347" w:rsidRDefault="005A2347">
      <w:pPr>
        <w:pStyle w:val="BodyText"/>
        <w:spacing w:before="1"/>
      </w:pPr>
    </w:p>
    <w:p w14:paraId="1F5ACE3A" w14:textId="77777777" w:rsidR="005A2347" w:rsidRDefault="00FC5592">
      <w:pPr>
        <w:pStyle w:val="ListParagraph"/>
        <w:numPr>
          <w:ilvl w:val="0"/>
          <w:numId w:val="5"/>
        </w:numPr>
        <w:tabs>
          <w:tab w:val="left" w:pos="580"/>
          <w:tab w:val="left" w:pos="581"/>
        </w:tabs>
      </w:pPr>
      <w:r>
        <w:rPr>
          <w:spacing w:val="-3"/>
        </w:rPr>
        <w:t xml:space="preserve">performances involving danger </w:t>
      </w:r>
      <w:r>
        <w:t xml:space="preserve">to the </w:t>
      </w:r>
      <w:r>
        <w:rPr>
          <w:spacing w:val="-3"/>
        </w:rPr>
        <w:t xml:space="preserve">public shall </w:t>
      </w:r>
      <w:r>
        <w:t>not be</w:t>
      </w:r>
      <w:r>
        <w:rPr>
          <w:spacing w:val="-17"/>
        </w:rPr>
        <w:t xml:space="preserve"> </w:t>
      </w:r>
      <w:proofErr w:type="gramStart"/>
      <w:r>
        <w:rPr>
          <w:spacing w:val="-3"/>
        </w:rPr>
        <w:t>permitted;</w:t>
      </w:r>
      <w:proofErr w:type="gramEnd"/>
    </w:p>
    <w:p w14:paraId="79A6402A" w14:textId="77777777" w:rsidR="005A2347" w:rsidRDefault="005A2347">
      <w:pPr>
        <w:pStyle w:val="BodyText"/>
      </w:pPr>
    </w:p>
    <w:p w14:paraId="79F874D4" w14:textId="77777777" w:rsidR="005A2347" w:rsidRDefault="00FC5592">
      <w:pPr>
        <w:pStyle w:val="ListParagraph"/>
        <w:numPr>
          <w:ilvl w:val="0"/>
          <w:numId w:val="5"/>
        </w:numPr>
        <w:tabs>
          <w:tab w:val="left" w:pos="581"/>
        </w:tabs>
        <w:ind w:right="429"/>
      </w:pPr>
      <w:r>
        <w:rPr>
          <w:spacing w:val="-3"/>
        </w:rPr>
        <w:t xml:space="preserve">highly flammable substances shall </w:t>
      </w:r>
      <w:r>
        <w:t xml:space="preserve">not be </w:t>
      </w:r>
      <w:r>
        <w:rPr>
          <w:spacing w:val="-3"/>
        </w:rPr>
        <w:t xml:space="preserve">brought into, </w:t>
      </w:r>
      <w:r>
        <w:t xml:space="preserve">or </w:t>
      </w:r>
      <w:r>
        <w:rPr>
          <w:spacing w:val="-3"/>
        </w:rPr>
        <w:t xml:space="preserve">used, </w:t>
      </w:r>
      <w:r>
        <w:t xml:space="preserve">in any part of the </w:t>
      </w:r>
      <w:r>
        <w:rPr>
          <w:spacing w:val="-3"/>
        </w:rPr>
        <w:t xml:space="preserve">premises. </w:t>
      </w:r>
      <w:r>
        <w:t xml:space="preserve">No </w:t>
      </w:r>
      <w:r>
        <w:rPr>
          <w:spacing w:val="-3"/>
        </w:rPr>
        <w:t xml:space="preserve">internal decorations </w:t>
      </w:r>
      <w:r>
        <w:t xml:space="preserve">of a </w:t>
      </w:r>
      <w:r>
        <w:rPr>
          <w:spacing w:val="-3"/>
        </w:rPr>
        <w:t xml:space="preserve">combustible nature </w:t>
      </w:r>
      <w:r>
        <w:t xml:space="preserve">(e.g. </w:t>
      </w:r>
      <w:r>
        <w:rPr>
          <w:spacing w:val="-3"/>
        </w:rPr>
        <w:t xml:space="preserve">polystyrene, cotton, hay, candles, </w:t>
      </w:r>
      <w:r>
        <w:t xml:space="preserve">etc) </w:t>
      </w:r>
      <w:r>
        <w:rPr>
          <w:spacing w:val="-3"/>
        </w:rPr>
        <w:t xml:space="preserve">shall </w:t>
      </w:r>
      <w:r>
        <w:t xml:space="preserve">be undertaken </w:t>
      </w:r>
      <w:r>
        <w:rPr>
          <w:spacing w:val="-3"/>
        </w:rPr>
        <w:t xml:space="preserve">or erected without </w:t>
      </w:r>
      <w:r>
        <w:t xml:space="preserve">the </w:t>
      </w:r>
      <w:r>
        <w:rPr>
          <w:spacing w:val="-3"/>
        </w:rPr>
        <w:t xml:space="preserve">consent of </w:t>
      </w:r>
      <w:r>
        <w:t xml:space="preserve">the </w:t>
      </w:r>
      <w:r>
        <w:rPr>
          <w:spacing w:val="-3"/>
        </w:rPr>
        <w:t>governing</w:t>
      </w:r>
      <w:r>
        <w:rPr>
          <w:spacing w:val="-23"/>
        </w:rPr>
        <w:t xml:space="preserve"> </w:t>
      </w:r>
      <w:proofErr w:type="gramStart"/>
      <w:r w:rsidR="009725F1">
        <w:rPr>
          <w:spacing w:val="-3"/>
        </w:rPr>
        <w:t>board</w:t>
      </w:r>
      <w:r>
        <w:rPr>
          <w:spacing w:val="-3"/>
        </w:rPr>
        <w:t>;</w:t>
      </w:r>
      <w:proofErr w:type="gramEnd"/>
    </w:p>
    <w:p w14:paraId="4BA6E6AC" w14:textId="77777777" w:rsidR="005A2347" w:rsidRDefault="005A2347">
      <w:pPr>
        <w:pStyle w:val="BodyText"/>
        <w:spacing w:before="10"/>
        <w:rPr>
          <w:sz w:val="21"/>
        </w:rPr>
      </w:pPr>
    </w:p>
    <w:p w14:paraId="5CEC1F7C" w14:textId="77777777" w:rsidR="005A2347" w:rsidRDefault="00FC5592">
      <w:pPr>
        <w:pStyle w:val="ListParagraph"/>
        <w:numPr>
          <w:ilvl w:val="0"/>
          <w:numId w:val="5"/>
        </w:numPr>
        <w:tabs>
          <w:tab w:val="left" w:pos="581"/>
        </w:tabs>
      </w:pPr>
      <w:r>
        <w:t xml:space="preserve">no </w:t>
      </w:r>
      <w:r>
        <w:rPr>
          <w:spacing w:val="-3"/>
        </w:rPr>
        <w:t xml:space="preserve">unauthorised heating appliances shall </w:t>
      </w:r>
      <w:r>
        <w:t xml:space="preserve">be </w:t>
      </w:r>
      <w:r>
        <w:rPr>
          <w:spacing w:val="-3"/>
        </w:rPr>
        <w:t xml:space="preserve">used </w:t>
      </w:r>
      <w:r>
        <w:t>on the</w:t>
      </w:r>
      <w:r>
        <w:rPr>
          <w:spacing w:val="-14"/>
        </w:rPr>
        <w:t xml:space="preserve"> </w:t>
      </w:r>
      <w:proofErr w:type="gramStart"/>
      <w:r>
        <w:rPr>
          <w:spacing w:val="-3"/>
        </w:rPr>
        <w:t>premises;</w:t>
      </w:r>
      <w:proofErr w:type="gramEnd"/>
    </w:p>
    <w:p w14:paraId="6980D16E" w14:textId="77777777" w:rsidR="005A2347" w:rsidRDefault="005A2347">
      <w:pPr>
        <w:pStyle w:val="BodyText"/>
        <w:spacing w:before="1"/>
      </w:pPr>
    </w:p>
    <w:p w14:paraId="0DEF4CB2" w14:textId="77777777" w:rsidR="005A2347" w:rsidRDefault="00FC5592">
      <w:pPr>
        <w:pStyle w:val="ListParagraph"/>
        <w:numPr>
          <w:ilvl w:val="0"/>
          <w:numId w:val="5"/>
        </w:numPr>
        <w:tabs>
          <w:tab w:val="left" w:pos="580"/>
          <w:tab w:val="left" w:pos="581"/>
        </w:tabs>
        <w:ind w:right="223"/>
      </w:pPr>
      <w:r>
        <w:rPr>
          <w:spacing w:val="-3"/>
        </w:rPr>
        <w:t xml:space="preserve">all electrical equipment brought into </w:t>
      </w:r>
      <w:r>
        <w:t xml:space="preserve">the </w:t>
      </w:r>
      <w:r>
        <w:rPr>
          <w:spacing w:val="-3"/>
        </w:rPr>
        <w:t xml:space="preserve">building shall </w:t>
      </w:r>
      <w:r>
        <w:t xml:space="preserve">be </w:t>
      </w:r>
      <w:r>
        <w:rPr>
          <w:spacing w:val="-3"/>
        </w:rPr>
        <w:t xml:space="preserve">subject </w:t>
      </w:r>
      <w:r>
        <w:t xml:space="preserve">to </w:t>
      </w:r>
      <w:r>
        <w:rPr>
          <w:spacing w:val="-3"/>
        </w:rPr>
        <w:t xml:space="preserve">regular PAT testing </w:t>
      </w:r>
      <w:r>
        <w:t xml:space="preserve">and </w:t>
      </w:r>
      <w:r>
        <w:rPr>
          <w:spacing w:val="-3"/>
        </w:rPr>
        <w:t xml:space="preserve">certification provided </w:t>
      </w:r>
      <w:r>
        <w:t xml:space="preserve">in </w:t>
      </w:r>
      <w:r>
        <w:rPr>
          <w:spacing w:val="-3"/>
        </w:rPr>
        <w:t xml:space="preserve">evidence. </w:t>
      </w:r>
      <w:r>
        <w:t xml:space="preserve">The </w:t>
      </w:r>
      <w:r>
        <w:rPr>
          <w:spacing w:val="-3"/>
        </w:rPr>
        <w:t xml:space="preserve">intention </w:t>
      </w:r>
      <w:r>
        <w:t xml:space="preserve">to use any </w:t>
      </w:r>
      <w:r>
        <w:rPr>
          <w:spacing w:val="-3"/>
        </w:rPr>
        <w:t xml:space="preserve">electrical equipment must </w:t>
      </w:r>
      <w:r>
        <w:t xml:space="preserve">be </w:t>
      </w:r>
      <w:r>
        <w:rPr>
          <w:spacing w:val="-3"/>
        </w:rPr>
        <w:t xml:space="preserve">notified </w:t>
      </w:r>
      <w:r>
        <w:t xml:space="preserve">on the </w:t>
      </w:r>
      <w:r>
        <w:rPr>
          <w:spacing w:val="-3"/>
        </w:rPr>
        <w:t xml:space="preserve">hire application </w:t>
      </w:r>
      <w:r>
        <w:t xml:space="preserve">form. The </w:t>
      </w:r>
      <w:r>
        <w:rPr>
          <w:spacing w:val="-3"/>
        </w:rPr>
        <w:t xml:space="preserve">governing </w:t>
      </w:r>
      <w:r w:rsidR="009725F1">
        <w:rPr>
          <w:spacing w:val="-3"/>
        </w:rPr>
        <w:t>board</w:t>
      </w:r>
      <w:r>
        <w:rPr>
          <w:spacing w:val="-3"/>
        </w:rPr>
        <w:t xml:space="preserve"> </w:t>
      </w:r>
      <w:r>
        <w:t xml:space="preserve">and </w:t>
      </w:r>
      <w:r>
        <w:rPr>
          <w:spacing w:val="-3"/>
        </w:rPr>
        <w:t xml:space="preserve">County Council disclaim all responsibility </w:t>
      </w:r>
      <w:r>
        <w:t xml:space="preserve">for </w:t>
      </w:r>
      <w:r>
        <w:rPr>
          <w:spacing w:val="-3"/>
        </w:rPr>
        <w:t xml:space="preserve">all claims </w:t>
      </w:r>
      <w:r>
        <w:t xml:space="preserve">and </w:t>
      </w:r>
      <w:r>
        <w:rPr>
          <w:spacing w:val="-3"/>
        </w:rPr>
        <w:t xml:space="preserve">costs arising </w:t>
      </w:r>
      <w:r>
        <w:t xml:space="preserve">out </w:t>
      </w:r>
      <w:r>
        <w:rPr>
          <w:spacing w:val="-3"/>
        </w:rPr>
        <w:t xml:space="preserve">of </w:t>
      </w:r>
      <w:r>
        <w:t xml:space="preserve">or in any way </w:t>
      </w:r>
      <w:r>
        <w:rPr>
          <w:spacing w:val="-3"/>
        </w:rPr>
        <w:t xml:space="preserve">relating </w:t>
      </w:r>
      <w:r>
        <w:t xml:space="preserve">to </w:t>
      </w:r>
      <w:r>
        <w:rPr>
          <w:spacing w:val="-3"/>
        </w:rPr>
        <w:t>such equipment.</w:t>
      </w:r>
    </w:p>
    <w:p w14:paraId="305DF313" w14:textId="77777777" w:rsidR="005A2347" w:rsidRDefault="005A2347">
      <w:pPr>
        <w:pStyle w:val="BodyText"/>
        <w:spacing w:before="1"/>
      </w:pPr>
    </w:p>
    <w:p w14:paraId="1F42F267" w14:textId="77777777" w:rsidR="005A2347" w:rsidRDefault="00FC5592">
      <w:pPr>
        <w:pStyle w:val="ListParagraph"/>
        <w:numPr>
          <w:ilvl w:val="0"/>
          <w:numId w:val="5"/>
        </w:numPr>
        <w:tabs>
          <w:tab w:val="left" w:pos="580"/>
          <w:tab w:val="left" w:pos="581"/>
        </w:tabs>
        <w:spacing w:before="1"/>
        <w:ind w:right="479"/>
      </w:pPr>
      <w:r>
        <w:rPr>
          <w:spacing w:val="-3"/>
        </w:rPr>
        <w:t xml:space="preserve">adequate supervision </w:t>
      </w:r>
      <w:r>
        <w:t xml:space="preserve">must be </w:t>
      </w:r>
      <w:r>
        <w:rPr>
          <w:spacing w:val="-3"/>
        </w:rPr>
        <w:t xml:space="preserve">provided </w:t>
      </w:r>
      <w:r>
        <w:t xml:space="preserve">to </w:t>
      </w:r>
      <w:r>
        <w:rPr>
          <w:spacing w:val="-3"/>
        </w:rPr>
        <w:t xml:space="preserve">maintain order </w:t>
      </w:r>
      <w:r>
        <w:t xml:space="preserve">and good </w:t>
      </w:r>
      <w:r>
        <w:rPr>
          <w:spacing w:val="-3"/>
        </w:rPr>
        <w:t xml:space="preserve">conduct, and, where applicable, </w:t>
      </w:r>
      <w:r>
        <w:t xml:space="preserve">the </w:t>
      </w:r>
      <w:r>
        <w:rPr>
          <w:spacing w:val="-3"/>
        </w:rPr>
        <w:t xml:space="preserve">hirer </w:t>
      </w:r>
      <w:r>
        <w:t xml:space="preserve">must </w:t>
      </w:r>
      <w:proofErr w:type="gramStart"/>
      <w:r>
        <w:rPr>
          <w:spacing w:val="-3"/>
        </w:rPr>
        <w:t xml:space="preserve">adhere </w:t>
      </w:r>
      <w:r>
        <w:t xml:space="preserve">to the </w:t>
      </w:r>
      <w:r>
        <w:rPr>
          <w:spacing w:val="-3"/>
        </w:rPr>
        <w:t xml:space="preserve">correct adult/pupil ratios </w:t>
      </w:r>
      <w:r>
        <w:t xml:space="preserve">at all </w:t>
      </w:r>
      <w:r>
        <w:rPr>
          <w:spacing w:val="-3"/>
        </w:rPr>
        <w:t>times</w:t>
      </w:r>
      <w:proofErr w:type="gramEnd"/>
      <w:r>
        <w:rPr>
          <w:spacing w:val="-3"/>
        </w:rPr>
        <w:t xml:space="preserve"> when these </w:t>
      </w:r>
      <w:r>
        <w:t xml:space="preserve">are </w:t>
      </w:r>
      <w:r>
        <w:rPr>
          <w:spacing w:val="-3"/>
        </w:rPr>
        <w:t xml:space="preserve">specified </w:t>
      </w:r>
      <w:r>
        <w:t xml:space="preserve">for </w:t>
      </w:r>
      <w:proofErr w:type="gramStart"/>
      <w:r>
        <w:rPr>
          <w:spacing w:val="-3"/>
        </w:rPr>
        <w:t>particular activities</w:t>
      </w:r>
      <w:proofErr w:type="gramEnd"/>
      <w:r>
        <w:rPr>
          <w:spacing w:val="-3"/>
        </w:rPr>
        <w:t xml:space="preserve">, </w:t>
      </w:r>
      <w:r>
        <w:t xml:space="preserve">e.g. by </w:t>
      </w:r>
      <w:r>
        <w:rPr>
          <w:spacing w:val="-3"/>
        </w:rPr>
        <w:t xml:space="preserve">national governing bodies </w:t>
      </w:r>
      <w:r>
        <w:t xml:space="preserve">of </w:t>
      </w:r>
      <w:r>
        <w:rPr>
          <w:spacing w:val="-3"/>
        </w:rPr>
        <w:t xml:space="preserve">sports, scouts </w:t>
      </w:r>
      <w:r>
        <w:t>etc.</w:t>
      </w:r>
    </w:p>
    <w:p w14:paraId="665A0C5E" w14:textId="77777777" w:rsidR="005A2347" w:rsidRDefault="005A2347">
      <w:pPr>
        <w:pStyle w:val="BodyText"/>
        <w:spacing w:before="8"/>
        <w:rPr>
          <w:sz w:val="21"/>
        </w:rPr>
      </w:pPr>
    </w:p>
    <w:p w14:paraId="27995FC5" w14:textId="77777777" w:rsidR="005A2347" w:rsidRDefault="00FC5592" w:rsidP="00105C8D">
      <w:pPr>
        <w:pStyle w:val="Heading1"/>
        <w:tabs>
          <w:tab w:val="left" w:pos="590"/>
        </w:tabs>
        <w:spacing w:before="1"/>
      </w:pPr>
      <w:r>
        <w:t>The Hirer’s</w:t>
      </w:r>
      <w:r>
        <w:rPr>
          <w:spacing w:val="-3"/>
        </w:rPr>
        <w:t xml:space="preserve"> </w:t>
      </w:r>
      <w:r>
        <w:t>Responsibilities</w:t>
      </w:r>
    </w:p>
    <w:p w14:paraId="41FBD871" w14:textId="77777777" w:rsidR="005A2347" w:rsidRDefault="005A2347">
      <w:pPr>
        <w:pStyle w:val="BodyText"/>
        <w:rPr>
          <w:b/>
        </w:rPr>
      </w:pPr>
    </w:p>
    <w:p w14:paraId="75AB32A7" w14:textId="77777777" w:rsidR="005A2347" w:rsidRDefault="00FC5592">
      <w:pPr>
        <w:pStyle w:val="BodyText"/>
        <w:ind w:left="220" w:right="205"/>
      </w:pPr>
      <w:r>
        <w:t xml:space="preserve">The </w:t>
      </w:r>
      <w:r>
        <w:rPr>
          <w:spacing w:val="-3"/>
        </w:rPr>
        <w:t xml:space="preserve">hirer </w:t>
      </w:r>
      <w:r>
        <w:t xml:space="preserve">must </w:t>
      </w:r>
      <w:r>
        <w:rPr>
          <w:spacing w:val="-3"/>
        </w:rPr>
        <w:t xml:space="preserve">inform </w:t>
      </w:r>
      <w:r>
        <w:t xml:space="preserve">the </w:t>
      </w:r>
      <w:r>
        <w:rPr>
          <w:spacing w:val="-3"/>
        </w:rPr>
        <w:t xml:space="preserve">school </w:t>
      </w:r>
      <w:r>
        <w:t xml:space="preserve">of any fault, </w:t>
      </w:r>
      <w:r>
        <w:rPr>
          <w:spacing w:val="-3"/>
        </w:rPr>
        <w:t xml:space="preserve">damage </w:t>
      </w:r>
      <w:r>
        <w:t xml:space="preserve">or </w:t>
      </w:r>
      <w:r>
        <w:rPr>
          <w:spacing w:val="-3"/>
        </w:rPr>
        <w:t xml:space="preserve">other problems with </w:t>
      </w:r>
      <w:r>
        <w:t xml:space="preserve">the </w:t>
      </w:r>
      <w:r>
        <w:rPr>
          <w:spacing w:val="-3"/>
        </w:rPr>
        <w:t xml:space="preserve">premise </w:t>
      </w:r>
      <w:r>
        <w:t xml:space="preserve">or </w:t>
      </w:r>
      <w:r>
        <w:rPr>
          <w:spacing w:val="-3"/>
        </w:rPr>
        <w:t xml:space="preserve">equipment encountered during </w:t>
      </w:r>
      <w:r>
        <w:t>the</w:t>
      </w:r>
      <w:r>
        <w:rPr>
          <w:spacing w:val="-3"/>
        </w:rPr>
        <w:t xml:space="preserve"> hiring.</w:t>
      </w:r>
    </w:p>
    <w:p w14:paraId="43C31512" w14:textId="77777777" w:rsidR="005A2347" w:rsidRDefault="005A2347">
      <w:pPr>
        <w:pStyle w:val="BodyText"/>
        <w:spacing w:before="2"/>
      </w:pPr>
    </w:p>
    <w:p w14:paraId="2E0C3CAA" w14:textId="77777777" w:rsidR="005A2347" w:rsidRDefault="00FC5592">
      <w:pPr>
        <w:pStyle w:val="BodyText"/>
        <w:ind w:left="220" w:right="547"/>
      </w:pPr>
      <w:r>
        <w:t xml:space="preserve">No part </w:t>
      </w:r>
      <w:r>
        <w:rPr>
          <w:spacing w:val="-3"/>
        </w:rPr>
        <w:t xml:space="preserve">of </w:t>
      </w:r>
      <w:r>
        <w:t xml:space="preserve">the </w:t>
      </w:r>
      <w:r>
        <w:rPr>
          <w:spacing w:val="-3"/>
        </w:rPr>
        <w:t xml:space="preserve">premises </w:t>
      </w:r>
      <w:proofErr w:type="gramStart"/>
      <w:r>
        <w:rPr>
          <w:spacing w:val="-3"/>
        </w:rPr>
        <w:t>are</w:t>
      </w:r>
      <w:proofErr w:type="gramEnd"/>
      <w:r>
        <w:rPr>
          <w:spacing w:val="-3"/>
        </w:rPr>
        <w:t xml:space="preserve"> </w:t>
      </w:r>
      <w:r>
        <w:t xml:space="preserve">to be </w:t>
      </w:r>
      <w:r>
        <w:rPr>
          <w:spacing w:val="-3"/>
        </w:rPr>
        <w:t xml:space="preserve">used otherwise </w:t>
      </w:r>
      <w:r>
        <w:t xml:space="preserve">than for the </w:t>
      </w:r>
      <w:r>
        <w:rPr>
          <w:spacing w:val="-3"/>
        </w:rPr>
        <w:t>purpose of the premises requested.</w:t>
      </w:r>
    </w:p>
    <w:p w14:paraId="26801988" w14:textId="77777777" w:rsidR="005A2347" w:rsidRDefault="005A2347">
      <w:pPr>
        <w:pStyle w:val="BodyText"/>
      </w:pPr>
    </w:p>
    <w:p w14:paraId="1B602CBB" w14:textId="77777777" w:rsidR="005A2347" w:rsidRDefault="00FC5592">
      <w:pPr>
        <w:pStyle w:val="BodyText"/>
        <w:ind w:left="220" w:right="205"/>
      </w:pPr>
      <w:r>
        <w:t>No part</w:t>
      </w:r>
      <w:r>
        <w:rPr>
          <w:spacing w:val="-3"/>
        </w:rPr>
        <w:t xml:space="preserve"> of </w:t>
      </w:r>
      <w:r>
        <w:t xml:space="preserve">the </w:t>
      </w:r>
      <w:r>
        <w:rPr>
          <w:spacing w:val="-3"/>
        </w:rPr>
        <w:t xml:space="preserve">premises requested </w:t>
      </w:r>
      <w:r>
        <w:t xml:space="preserve">are to be </w:t>
      </w:r>
      <w:r>
        <w:rPr>
          <w:spacing w:val="-3"/>
        </w:rPr>
        <w:t xml:space="preserve">used </w:t>
      </w:r>
      <w:r>
        <w:t xml:space="preserve">for any </w:t>
      </w:r>
      <w:r>
        <w:rPr>
          <w:spacing w:val="-3"/>
        </w:rPr>
        <w:t xml:space="preserve">unlawful purpose </w:t>
      </w:r>
      <w:r>
        <w:t xml:space="preserve">or in any </w:t>
      </w:r>
      <w:r>
        <w:rPr>
          <w:spacing w:val="-3"/>
        </w:rPr>
        <w:t>unlawful way.</w:t>
      </w:r>
    </w:p>
    <w:p w14:paraId="53A0CFDC" w14:textId="77777777" w:rsidR="005A2347" w:rsidRDefault="005A2347">
      <w:pPr>
        <w:pStyle w:val="BodyText"/>
        <w:spacing w:before="8"/>
        <w:rPr>
          <w:sz w:val="21"/>
        </w:rPr>
      </w:pPr>
    </w:p>
    <w:p w14:paraId="5B53012A" w14:textId="77777777" w:rsidR="005A2347" w:rsidRDefault="00FC5592" w:rsidP="00105C8D">
      <w:pPr>
        <w:pStyle w:val="Heading1"/>
        <w:tabs>
          <w:tab w:val="left" w:pos="772"/>
        </w:tabs>
      </w:pPr>
      <w:r>
        <w:t>Own</w:t>
      </w:r>
      <w:r>
        <w:rPr>
          <w:spacing w:val="-2"/>
        </w:rPr>
        <w:t xml:space="preserve"> </w:t>
      </w:r>
      <w:r>
        <w:t>Risk</w:t>
      </w:r>
    </w:p>
    <w:p w14:paraId="1A6084B9" w14:textId="77777777" w:rsidR="005A2347" w:rsidRDefault="005A2347">
      <w:pPr>
        <w:pStyle w:val="BodyText"/>
        <w:spacing w:before="3"/>
        <w:rPr>
          <w:b/>
        </w:rPr>
      </w:pPr>
    </w:p>
    <w:p w14:paraId="03D0663B" w14:textId="77777777" w:rsidR="005A2347" w:rsidRDefault="00FC5592">
      <w:pPr>
        <w:pStyle w:val="BodyText"/>
        <w:ind w:left="220" w:right="596"/>
      </w:pPr>
      <w:r>
        <w:t>It is the hirer’s responsibility to ensure that all those attending are made aware of the fact that they do so in all respects at their own risk.</w:t>
      </w:r>
    </w:p>
    <w:p w14:paraId="6CEEA1AC" w14:textId="77777777" w:rsidR="005A2347" w:rsidRDefault="005A2347">
      <w:pPr>
        <w:pStyle w:val="BodyText"/>
        <w:spacing w:before="9"/>
        <w:rPr>
          <w:sz w:val="21"/>
        </w:rPr>
      </w:pPr>
    </w:p>
    <w:p w14:paraId="19BD4530" w14:textId="77777777" w:rsidR="005A2347" w:rsidRDefault="00FC5592" w:rsidP="00105C8D">
      <w:pPr>
        <w:pStyle w:val="Heading1"/>
        <w:tabs>
          <w:tab w:val="left" w:pos="772"/>
        </w:tabs>
      </w:pPr>
      <w:r>
        <w:t xml:space="preserve">First </w:t>
      </w:r>
      <w:r>
        <w:rPr>
          <w:spacing w:val="-3"/>
        </w:rPr>
        <w:t>Aid</w:t>
      </w:r>
      <w:r>
        <w:t xml:space="preserve"> Facilities</w:t>
      </w:r>
    </w:p>
    <w:p w14:paraId="0D14061A" w14:textId="77777777" w:rsidR="005A2347" w:rsidRDefault="005A2347">
      <w:pPr>
        <w:pStyle w:val="BodyText"/>
        <w:spacing w:before="2"/>
        <w:rPr>
          <w:b/>
        </w:rPr>
      </w:pPr>
    </w:p>
    <w:p w14:paraId="543AC7BF" w14:textId="77777777" w:rsidR="005A2347" w:rsidRDefault="00FC5592">
      <w:pPr>
        <w:pStyle w:val="BodyText"/>
        <w:spacing w:before="1"/>
        <w:ind w:left="220" w:right="694"/>
      </w:pPr>
      <w:r>
        <w:t>It is the responsibility of the hirer to make their own first aid arrangements, such as the provision of a first aid kit, and the provision of first aid training for supervising personnel, particularly in the case of sports lettings. There is no legal requirement for the school to provide first aid facilities and use of the school’s resources is not available.</w:t>
      </w:r>
    </w:p>
    <w:p w14:paraId="6E0DBBFB" w14:textId="77777777" w:rsidR="005A2347" w:rsidRDefault="005A2347">
      <w:pPr>
        <w:pStyle w:val="BodyText"/>
        <w:spacing w:before="9"/>
        <w:rPr>
          <w:sz w:val="21"/>
        </w:rPr>
      </w:pPr>
    </w:p>
    <w:p w14:paraId="1FF184F8" w14:textId="77777777" w:rsidR="005A2347" w:rsidRDefault="00FC5592" w:rsidP="00105C8D">
      <w:pPr>
        <w:pStyle w:val="Heading1"/>
        <w:tabs>
          <w:tab w:val="left" w:pos="772"/>
        </w:tabs>
      </w:pPr>
      <w:r>
        <w:t>Furniture and</w:t>
      </w:r>
      <w:r>
        <w:rPr>
          <w:spacing w:val="-3"/>
        </w:rPr>
        <w:t xml:space="preserve"> </w:t>
      </w:r>
      <w:r>
        <w:t>Fittings</w:t>
      </w:r>
    </w:p>
    <w:p w14:paraId="0F86F071" w14:textId="77777777" w:rsidR="005A2347" w:rsidRDefault="005A2347">
      <w:pPr>
        <w:pStyle w:val="BodyText"/>
        <w:spacing w:before="3"/>
        <w:rPr>
          <w:b/>
        </w:rPr>
      </w:pPr>
    </w:p>
    <w:p w14:paraId="46C2EA6E" w14:textId="77777777" w:rsidR="005A2347" w:rsidRDefault="00FC5592">
      <w:pPr>
        <w:pStyle w:val="BodyText"/>
        <w:ind w:left="220" w:right="389"/>
      </w:pPr>
      <w:r>
        <w:t>Furniture or fittings shall not be removed or interfered with in any way. Nor shall they be re- arranged except by prior agreement and will be subject to reinstatement at end of each</w:t>
      </w:r>
    </w:p>
    <w:p w14:paraId="3EA84D76" w14:textId="77777777" w:rsidR="005A2347" w:rsidRDefault="005A2347">
      <w:pPr>
        <w:sectPr w:rsidR="005A2347">
          <w:pgSz w:w="11910" w:h="16840"/>
          <w:pgMar w:top="900" w:right="1220" w:bottom="280" w:left="1220" w:header="720" w:footer="720" w:gutter="0"/>
          <w:cols w:space="720"/>
        </w:sectPr>
      </w:pPr>
    </w:p>
    <w:p w14:paraId="59B076FD" w14:textId="77777777" w:rsidR="005A2347" w:rsidRDefault="00FC5592">
      <w:pPr>
        <w:pStyle w:val="BodyText"/>
        <w:spacing w:before="73"/>
        <w:ind w:left="220" w:right="277"/>
      </w:pPr>
      <w:r>
        <w:lastRenderedPageBreak/>
        <w:t>session of use. No fittings or decorating of any kind necessitating drilling, or the fixing of nails or screws into fixtures which are part of the school fabric, are permitted. In the event of any damage to premises or property arising from the letting, the hirer shall pay the cost of any reparation</w:t>
      </w:r>
      <w:r>
        <w:rPr>
          <w:spacing w:val="-5"/>
        </w:rPr>
        <w:t xml:space="preserve"> </w:t>
      </w:r>
      <w:r>
        <w:t>required.</w:t>
      </w:r>
    </w:p>
    <w:p w14:paraId="61D1C0EB" w14:textId="77777777" w:rsidR="005A2347" w:rsidRDefault="005A2347">
      <w:pPr>
        <w:pStyle w:val="BodyText"/>
      </w:pPr>
    </w:p>
    <w:p w14:paraId="46E2DE9F" w14:textId="77777777" w:rsidR="005A2347" w:rsidRDefault="00FC5592">
      <w:pPr>
        <w:pStyle w:val="BodyText"/>
        <w:ind w:left="220" w:right="205"/>
      </w:pPr>
      <w:r>
        <w:t xml:space="preserve">Hall floors are used by children for physical </w:t>
      </w:r>
      <w:proofErr w:type="gramStart"/>
      <w:r>
        <w:t>education</w:t>
      </w:r>
      <w:proofErr w:type="gramEnd"/>
      <w:r>
        <w:t xml:space="preserve"> and no substance is to be applied to floors to prepare them for dancing or any other activity. No footwear liable to damage floors may be worn in school buildings. If activities involve outdoor use, participants should ensure footwear is cleaned before re-entering the building.</w:t>
      </w:r>
    </w:p>
    <w:p w14:paraId="08835F25" w14:textId="77777777" w:rsidR="005A2347" w:rsidRDefault="005A2347">
      <w:pPr>
        <w:pStyle w:val="BodyText"/>
        <w:spacing w:before="9"/>
        <w:rPr>
          <w:sz w:val="21"/>
        </w:rPr>
      </w:pPr>
    </w:p>
    <w:p w14:paraId="32E5B8B4" w14:textId="77777777" w:rsidR="005A2347" w:rsidRDefault="00FC5592" w:rsidP="00105C8D">
      <w:pPr>
        <w:pStyle w:val="Heading1"/>
        <w:tabs>
          <w:tab w:val="left" w:pos="772"/>
        </w:tabs>
      </w:pPr>
      <w:r>
        <w:t>Food and</w:t>
      </w:r>
      <w:r>
        <w:rPr>
          <w:spacing w:val="-2"/>
        </w:rPr>
        <w:t xml:space="preserve"> </w:t>
      </w:r>
      <w:r>
        <w:t>Drink</w:t>
      </w:r>
    </w:p>
    <w:p w14:paraId="31EB95F4" w14:textId="77777777" w:rsidR="005A2347" w:rsidRDefault="005A2347">
      <w:pPr>
        <w:pStyle w:val="BodyText"/>
        <w:spacing w:before="3"/>
        <w:rPr>
          <w:b/>
        </w:rPr>
      </w:pPr>
    </w:p>
    <w:p w14:paraId="35E46CD6" w14:textId="77777777" w:rsidR="005A2347" w:rsidRDefault="00FC5592">
      <w:pPr>
        <w:pStyle w:val="BodyText"/>
        <w:ind w:left="220" w:right="363"/>
      </w:pPr>
      <w:r>
        <w:t>No food and drink may be prepared* (see note below) or consumed on the property without the direct permission of the headteacher in line with current food hygiene regulations.</w:t>
      </w:r>
    </w:p>
    <w:p w14:paraId="17301441" w14:textId="77777777" w:rsidR="005A2347" w:rsidRDefault="005A2347">
      <w:pPr>
        <w:pStyle w:val="BodyText"/>
        <w:spacing w:before="8"/>
        <w:rPr>
          <w:sz w:val="21"/>
        </w:rPr>
      </w:pPr>
    </w:p>
    <w:p w14:paraId="2A85B22B" w14:textId="77777777" w:rsidR="005A2347" w:rsidRDefault="00FC5592" w:rsidP="00105C8D">
      <w:pPr>
        <w:pStyle w:val="Heading1"/>
        <w:tabs>
          <w:tab w:val="left" w:pos="772"/>
        </w:tabs>
      </w:pPr>
      <w:r>
        <w:t>Kitchen/Food preparation</w:t>
      </w:r>
      <w:r>
        <w:rPr>
          <w:b w:val="0"/>
        </w:rPr>
        <w:t>*</w:t>
      </w:r>
      <w:r>
        <w:t>, Facilities and</w:t>
      </w:r>
      <w:r>
        <w:rPr>
          <w:spacing w:val="-7"/>
        </w:rPr>
        <w:t xml:space="preserve"> </w:t>
      </w:r>
      <w:r>
        <w:t>Equipment</w:t>
      </w:r>
    </w:p>
    <w:p w14:paraId="6610EA12" w14:textId="77777777" w:rsidR="005A2347" w:rsidRDefault="005A2347">
      <w:pPr>
        <w:pStyle w:val="BodyText"/>
        <w:spacing w:before="3"/>
        <w:rPr>
          <w:b/>
        </w:rPr>
      </w:pPr>
    </w:p>
    <w:p w14:paraId="31F09533" w14:textId="0BE5018C" w:rsidR="005A2347" w:rsidRDefault="00A61664">
      <w:pPr>
        <w:pStyle w:val="BodyText"/>
        <w:ind w:left="220"/>
      </w:pPr>
      <w:r>
        <w:t>Third Parties shall only be permitted to share use of kitchens and/or equipment where a member of their staff is competently trained.</w:t>
      </w:r>
    </w:p>
    <w:p w14:paraId="75988523" w14:textId="77777777" w:rsidR="005A2347" w:rsidRDefault="005A2347">
      <w:pPr>
        <w:pStyle w:val="BodyText"/>
        <w:rPr>
          <w:sz w:val="24"/>
        </w:rPr>
      </w:pPr>
    </w:p>
    <w:p w14:paraId="77389815" w14:textId="77777777" w:rsidR="005A2347" w:rsidRDefault="00FC5592" w:rsidP="00105C8D">
      <w:pPr>
        <w:pStyle w:val="Heading1"/>
        <w:tabs>
          <w:tab w:val="left" w:pos="772"/>
        </w:tabs>
        <w:spacing w:before="215"/>
      </w:pPr>
      <w:r>
        <w:t>Intoxicating</w:t>
      </w:r>
      <w:r>
        <w:rPr>
          <w:spacing w:val="-4"/>
        </w:rPr>
        <w:t xml:space="preserve"> </w:t>
      </w:r>
      <w:r>
        <w:t>Liquor</w:t>
      </w:r>
    </w:p>
    <w:p w14:paraId="512F4DF2" w14:textId="77777777" w:rsidR="005A2347" w:rsidRDefault="005A2347">
      <w:pPr>
        <w:pStyle w:val="BodyText"/>
        <w:spacing w:before="2"/>
        <w:rPr>
          <w:b/>
        </w:rPr>
      </w:pPr>
    </w:p>
    <w:p w14:paraId="1ECE218C" w14:textId="77777777" w:rsidR="005A2347" w:rsidRDefault="00FC5592">
      <w:pPr>
        <w:pStyle w:val="BodyText"/>
        <w:spacing w:before="1"/>
        <w:ind w:left="220" w:right="229"/>
      </w:pPr>
      <w:r>
        <w:t xml:space="preserve">No intoxicating liquors are permitted to be bought, sold or consumed on any part of the premises without the permission in writing of the headteacher/governing </w:t>
      </w:r>
      <w:r w:rsidR="009725F1">
        <w:t>board</w:t>
      </w:r>
      <w:r>
        <w:t>, whose written consent must also be obtained prior to seeking any Temporary Event Notice for the sale of alcoholic liquor from the local Licensing Authority. All evidence of intoxicating liquor must be removed from the premises at the end of the hiring.</w:t>
      </w:r>
    </w:p>
    <w:p w14:paraId="64E9A929" w14:textId="77777777" w:rsidR="005A2347" w:rsidRDefault="005A2347">
      <w:pPr>
        <w:pStyle w:val="BodyText"/>
        <w:spacing w:before="7"/>
        <w:rPr>
          <w:sz w:val="21"/>
        </w:rPr>
      </w:pPr>
    </w:p>
    <w:p w14:paraId="730B77A9" w14:textId="001CA542" w:rsidR="005A2347" w:rsidRDefault="00105C8D" w:rsidP="00105C8D">
      <w:pPr>
        <w:pStyle w:val="Heading1"/>
        <w:tabs>
          <w:tab w:val="left" w:pos="772"/>
        </w:tabs>
        <w:spacing w:before="1"/>
        <w:ind w:left="0" w:firstLine="0"/>
      </w:pPr>
      <w:r>
        <w:t xml:space="preserve"> </w:t>
      </w:r>
      <w:r w:rsidR="0041164C">
        <w:t xml:space="preserve">  </w:t>
      </w:r>
      <w:r w:rsidR="00FC5592">
        <w:t>Smoking</w:t>
      </w:r>
    </w:p>
    <w:p w14:paraId="19FA9292" w14:textId="77777777" w:rsidR="005A2347" w:rsidRDefault="005A2347">
      <w:pPr>
        <w:pStyle w:val="BodyText"/>
        <w:spacing w:before="2"/>
        <w:rPr>
          <w:b/>
        </w:rPr>
      </w:pPr>
    </w:p>
    <w:p w14:paraId="3CD5AE66" w14:textId="6C0B00B5" w:rsidR="005A2347" w:rsidRDefault="00FC5592">
      <w:pPr>
        <w:pStyle w:val="BodyText"/>
        <w:ind w:left="220" w:right="400"/>
      </w:pPr>
      <w:r>
        <w:t>The whole of the school premises, which includes the grounds, is a non-smoking area, and smoking is not permitted</w:t>
      </w:r>
      <w:r w:rsidR="0041164C">
        <w:t xml:space="preserve"> this also includes the use of e-cigarettes.</w:t>
      </w:r>
    </w:p>
    <w:p w14:paraId="6C906435" w14:textId="77777777" w:rsidR="005A2347" w:rsidRDefault="005A2347">
      <w:pPr>
        <w:pStyle w:val="BodyText"/>
        <w:spacing w:before="9"/>
        <w:rPr>
          <w:sz w:val="21"/>
        </w:rPr>
      </w:pPr>
    </w:p>
    <w:p w14:paraId="7A612755" w14:textId="77777777" w:rsidR="005A2347" w:rsidRDefault="00FC5592" w:rsidP="00105C8D">
      <w:pPr>
        <w:pStyle w:val="Heading1"/>
        <w:tabs>
          <w:tab w:val="left" w:pos="772"/>
        </w:tabs>
      </w:pPr>
      <w:r>
        <w:t>Betting, Gaming and</w:t>
      </w:r>
      <w:r>
        <w:rPr>
          <w:spacing w:val="-4"/>
        </w:rPr>
        <w:t xml:space="preserve"> </w:t>
      </w:r>
      <w:r>
        <w:t>Lotteries</w:t>
      </w:r>
    </w:p>
    <w:p w14:paraId="7C2EDF3D" w14:textId="77777777" w:rsidR="005A2347" w:rsidRDefault="005A2347">
      <w:pPr>
        <w:pStyle w:val="BodyText"/>
        <w:spacing w:before="3"/>
        <w:rPr>
          <w:b/>
        </w:rPr>
      </w:pPr>
    </w:p>
    <w:p w14:paraId="2D370EA3" w14:textId="77777777" w:rsidR="005A2347" w:rsidRDefault="00FC5592">
      <w:pPr>
        <w:pStyle w:val="BodyText"/>
        <w:ind w:left="220" w:right="315"/>
      </w:pPr>
      <w:r>
        <w:t>Nothing shall be done on, or in relation to, the premises in contravention of the law relating to betting, gaming and lotteries, and the persons or organisations responsible for functions held in the premises shall ensure that the requirements of the relevant legislation are strictly observed.</w:t>
      </w:r>
    </w:p>
    <w:p w14:paraId="34395736" w14:textId="77777777" w:rsidR="005A2347" w:rsidRDefault="005A2347">
      <w:pPr>
        <w:pStyle w:val="BodyText"/>
        <w:spacing w:before="9"/>
        <w:rPr>
          <w:sz w:val="21"/>
        </w:rPr>
      </w:pPr>
    </w:p>
    <w:p w14:paraId="16D37DD9" w14:textId="77777777" w:rsidR="005A2347" w:rsidRDefault="00FC5592" w:rsidP="00105C8D">
      <w:pPr>
        <w:pStyle w:val="Heading1"/>
        <w:tabs>
          <w:tab w:val="left" w:pos="772"/>
        </w:tabs>
      </w:pPr>
      <w:r>
        <w:t>Nuisance/Disturbance</w:t>
      </w:r>
    </w:p>
    <w:p w14:paraId="4A8FAF65" w14:textId="77777777" w:rsidR="005A2347" w:rsidRDefault="005A2347">
      <w:pPr>
        <w:pStyle w:val="BodyText"/>
        <w:spacing w:before="3"/>
        <w:rPr>
          <w:b/>
        </w:rPr>
      </w:pPr>
    </w:p>
    <w:p w14:paraId="05488D10" w14:textId="77777777" w:rsidR="005A2347" w:rsidRDefault="00FC5592">
      <w:pPr>
        <w:pStyle w:val="BodyText"/>
        <w:ind w:left="220" w:right="266"/>
      </w:pPr>
      <w:r>
        <w:t>Hirers and organisers of events in the school premises are responsible for ensuring that the noise level of their functions does not interfere with the other activities within the building nor to cause inconvenience for the occupiers of nearby houses or property.</w:t>
      </w:r>
    </w:p>
    <w:p w14:paraId="4B584A58" w14:textId="77777777" w:rsidR="005A2347" w:rsidRDefault="005A2347">
      <w:pPr>
        <w:pStyle w:val="BodyText"/>
        <w:spacing w:before="1"/>
      </w:pPr>
    </w:p>
    <w:p w14:paraId="15290044" w14:textId="77777777" w:rsidR="005A2347" w:rsidRDefault="00FC5592">
      <w:pPr>
        <w:pStyle w:val="BodyText"/>
        <w:ind w:left="220" w:right="438"/>
      </w:pPr>
      <w:r>
        <w:t>The hirer must comply with the school’s arrangements for disposal of any rubbish or waste materials and leave the area clean and tidy as appropriate.</w:t>
      </w:r>
    </w:p>
    <w:p w14:paraId="60FBF290" w14:textId="77777777" w:rsidR="005A2347" w:rsidRDefault="005A2347">
      <w:pPr>
        <w:pStyle w:val="BodyText"/>
      </w:pPr>
    </w:p>
    <w:p w14:paraId="3C95718E" w14:textId="65FC9497" w:rsidR="005A2347" w:rsidRDefault="009725F1">
      <w:pPr>
        <w:pStyle w:val="BodyText"/>
        <w:ind w:left="220" w:right="277"/>
      </w:pPr>
      <w:r>
        <w:t>Only Assistance dogs shall</w:t>
      </w:r>
      <w:r w:rsidR="00FC5592">
        <w:t xml:space="preserve"> be permitted on the school premises.</w:t>
      </w:r>
    </w:p>
    <w:p w14:paraId="25DD46DD" w14:textId="34F464A0" w:rsidR="0041164C" w:rsidRDefault="0041164C">
      <w:pPr>
        <w:pStyle w:val="BodyText"/>
        <w:ind w:left="220" w:right="277"/>
      </w:pPr>
    </w:p>
    <w:p w14:paraId="1EC52DE3" w14:textId="0FC3BDAF" w:rsidR="0041164C" w:rsidRDefault="0041164C">
      <w:pPr>
        <w:pStyle w:val="BodyText"/>
        <w:ind w:left="220" w:right="277"/>
      </w:pPr>
      <w:r>
        <w:t xml:space="preserve">To reduce noise nuisance from houses and premises, the law defines that noisy events are only permitted </w:t>
      </w:r>
      <w:r w:rsidR="003C0268">
        <w:t>between the hours of 7am to 11pm.</w:t>
      </w:r>
    </w:p>
    <w:p w14:paraId="4C3215FF" w14:textId="77777777" w:rsidR="005A2347" w:rsidRDefault="005A2347">
      <w:pPr>
        <w:pStyle w:val="BodyText"/>
        <w:spacing w:before="8"/>
        <w:rPr>
          <w:sz w:val="21"/>
        </w:rPr>
      </w:pPr>
    </w:p>
    <w:p w14:paraId="3882C76E" w14:textId="77777777" w:rsidR="00105C8D" w:rsidRDefault="00105C8D" w:rsidP="00105C8D">
      <w:pPr>
        <w:pStyle w:val="Heading1"/>
        <w:tabs>
          <w:tab w:val="left" w:pos="772"/>
        </w:tabs>
        <w:spacing w:before="1"/>
      </w:pPr>
    </w:p>
    <w:p w14:paraId="0C29A11A" w14:textId="77777777" w:rsidR="00105C8D" w:rsidRDefault="00105C8D" w:rsidP="00105C8D">
      <w:pPr>
        <w:pStyle w:val="Heading1"/>
        <w:tabs>
          <w:tab w:val="left" w:pos="772"/>
        </w:tabs>
        <w:spacing w:before="1"/>
      </w:pPr>
    </w:p>
    <w:p w14:paraId="015E4CE3" w14:textId="77777777" w:rsidR="00105C8D" w:rsidRDefault="00105C8D" w:rsidP="003C0268">
      <w:pPr>
        <w:pStyle w:val="Heading1"/>
        <w:tabs>
          <w:tab w:val="left" w:pos="772"/>
        </w:tabs>
        <w:spacing w:before="1"/>
        <w:ind w:left="0" w:firstLine="0"/>
      </w:pPr>
    </w:p>
    <w:p w14:paraId="19B854EB" w14:textId="77777777" w:rsidR="009725F1" w:rsidRDefault="009725F1" w:rsidP="00105C8D">
      <w:pPr>
        <w:pStyle w:val="Heading1"/>
        <w:tabs>
          <w:tab w:val="left" w:pos="772"/>
        </w:tabs>
        <w:spacing w:before="1"/>
      </w:pPr>
    </w:p>
    <w:p w14:paraId="4F9E748B" w14:textId="77777777" w:rsidR="005A2347" w:rsidRDefault="00FC5592" w:rsidP="00105C8D">
      <w:pPr>
        <w:pStyle w:val="Heading1"/>
        <w:tabs>
          <w:tab w:val="left" w:pos="772"/>
        </w:tabs>
        <w:spacing w:before="1"/>
      </w:pPr>
      <w:r>
        <w:lastRenderedPageBreak/>
        <w:t>Rules</w:t>
      </w:r>
    </w:p>
    <w:p w14:paraId="0CE9CE2E" w14:textId="77777777" w:rsidR="005A2347" w:rsidRDefault="00FC5592">
      <w:pPr>
        <w:pStyle w:val="BodyText"/>
        <w:spacing w:before="73"/>
        <w:ind w:left="220" w:right="364"/>
      </w:pPr>
      <w:r>
        <w:t xml:space="preserve">The hirer shall comply with any rules and regulations which the Governing </w:t>
      </w:r>
      <w:r w:rsidR="009725F1">
        <w:t>Board</w:t>
      </w:r>
      <w:r>
        <w:t xml:space="preserve"> shall make from time to time.</w:t>
      </w:r>
    </w:p>
    <w:p w14:paraId="0097760F" w14:textId="77777777" w:rsidR="005A2347" w:rsidRDefault="005A2347">
      <w:pPr>
        <w:pStyle w:val="BodyText"/>
        <w:spacing w:before="8"/>
        <w:rPr>
          <w:sz w:val="21"/>
        </w:rPr>
      </w:pPr>
    </w:p>
    <w:p w14:paraId="4D98CB88" w14:textId="77777777" w:rsidR="005A2347" w:rsidRDefault="00FC5592" w:rsidP="00105C8D">
      <w:pPr>
        <w:pStyle w:val="Heading1"/>
        <w:tabs>
          <w:tab w:val="left" w:pos="772"/>
        </w:tabs>
        <w:spacing w:before="1"/>
        <w:ind w:left="0" w:firstLine="0"/>
      </w:pPr>
      <w:r>
        <w:t>Charges and</w:t>
      </w:r>
      <w:r>
        <w:rPr>
          <w:spacing w:val="-3"/>
        </w:rPr>
        <w:t xml:space="preserve"> </w:t>
      </w:r>
      <w:r>
        <w:t>Cancellations</w:t>
      </w:r>
    </w:p>
    <w:p w14:paraId="79C4EF14" w14:textId="77777777" w:rsidR="005A2347" w:rsidRDefault="005A2347">
      <w:pPr>
        <w:pStyle w:val="BodyText"/>
        <w:spacing w:before="2"/>
        <w:rPr>
          <w:b/>
        </w:rPr>
      </w:pPr>
    </w:p>
    <w:p w14:paraId="1314D34C" w14:textId="77777777" w:rsidR="005A2347" w:rsidRDefault="00FC5592">
      <w:pPr>
        <w:pStyle w:val="BodyText"/>
        <w:ind w:left="220" w:right="522"/>
      </w:pPr>
      <w:r>
        <w:t xml:space="preserve">The hirer acknowledges that the charges are as set out in the hiring agreement, including any review arrangements specified. The letting may be cancelled, provided that in each circumstance, at least 28 </w:t>
      </w:r>
      <w:proofErr w:type="spellStart"/>
      <w:r>
        <w:t>days notice</w:t>
      </w:r>
      <w:proofErr w:type="spellEnd"/>
      <w:r>
        <w:t xml:space="preserve"> either way is given. It is the hirers responsibility to notify people appropriately of any changes in dates or venues at least a week in advance.</w:t>
      </w:r>
    </w:p>
    <w:p w14:paraId="20FAB5FF" w14:textId="77777777" w:rsidR="005A2347" w:rsidRDefault="005A2347">
      <w:pPr>
        <w:pStyle w:val="BodyText"/>
      </w:pPr>
    </w:p>
    <w:p w14:paraId="4D24B1A1" w14:textId="77777777" w:rsidR="005A2347" w:rsidRDefault="00FC5592">
      <w:pPr>
        <w:pStyle w:val="BodyText"/>
        <w:ind w:left="220" w:right="223"/>
      </w:pPr>
      <w:r>
        <w:t xml:space="preserve">The Governing </w:t>
      </w:r>
      <w:r w:rsidR="009725F1">
        <w:t>Board</w:t>
      </w:r>
      <w:r>
        <w:t xml:space="preserve"> and the Local Authority will not accept any responsibility for any loss, or other expenses however incurred by the hirer, in the event of a cancellation by the Governing </w:t>
      </w:r>
      <w:r w:rsidR="009725F1">
        <w:t>Board</w:t>
      </w:r>
      <w:r>
        <w:t xml:space="preserve"> of the letting as a result of circumstances beyond its control (including, without prejudice to the generality of the same, industrial action by its employees, or others, oil shortage, failure of electricity/gas supply). The decision of the governing </w:t>
      </w:r>
      <w:r w:rsidR="009725F1">
        <w:t>board</w:t>
      </w:r>
      <w:r>
        <w:t>, or the Local Authority, as to whether a letting should be cancelled shall be binding on the</w:t>
      </w:r>
      <w:r>
        <w:rPr>
          <w:spacing w:val="-19"/>
        </w:rPr>
        <w:t xml:space="preserve"> </w:t>
      </w:r>
      <w:r>
        <w:t>hirer.</w:t>
      </w:r>
    </w:p>
    <w:p w14:paraId="13BF5DF5" w14:textId="77777777" w:rsidR="005A2347" w:rsidRDefault="005A2347">
      <w:pPr>
        <w:pStyle w:val="BodyText"/>
        <w:spacing w:before="10"/>
        <w:rPr>
          <w:sz w:val="21"/>
        </w:rPr>
      </w:pPr>
    </w:p>
    <w:p w14:paraId="2F844C22" w14:textId="77777777" w:rsidR="005A2347" w:rsidRDefault="00FC5592" w:rsidP="00105C8D">
      <w:pPr>
        <w:pStyle w:val="Heading1"/>
        <w:tabs>
          <w:tab w:val="left" w:pos="895"/>
        </w:tabs>
      </w:pPr>
      <w:r>
        <w:t>Sub-Letting</w:t>
      </w:r>
    </w:p>
    <w:p w14:paraId="01697CD0" w14:textId="77777777" w:rsidR="005A2347" w:rsidRDefault="005A2347">
      <w:pPr>
        <w:pStyle w:val="BodyText"/>
        <w:spacing w:before="1"/>
        <w:rPr>
          <w:b/>
        </w:rPr>
      </w:pPr>
    </w:p>
    <w:p w14:paraId="46E5DD7A" w14:textId="77777777" w:rsidR="005A2347" w:rsidRDefault="00FC5592">
      <w:pPr>
        <w:pStyle w:val="BodyText"/>
        <w:ind w:left="220"/>
      </w:pPr>
      <w:r>
        <w:t>The hirer shall not sub-let the premises, underlet or share possession with any other parties.</w:t>
      </w:r>
    </w:p>
    <w:p w14:paraId="7B6E67B6" w14:textId="77777777" w:rsidR="005A2347" w:rsidRDefault="005A2347">
      <w:pPr>
        <w:pStyle w:val="BodyText"/>
        <w:spacing w:before="9"/>
        <w:rPr>
          <w:sz w:val="21"/>
        </w:rPr>
      </w:pPr>
    </w:p>
    <w:p w14:paraId="558DA6FA" w14:textId="77777777" w:rsidR="005A2347" w:rsidRDefault="00FC5592" w:rsidP="00105C8D">
      <w:pPr>
        <w:pStyle w:val="Heading1"/>
        <w:tabs>
          <w:tab w:val="left" w:pos="895"/>
        </w:tabs>
      </w:pPr>
      <w:r>
        <w:t>Storage Ancillary to the</w:t>
      </w:r>
      <w:r>
        <w:rPr>
          <w:spacing w:val="-5"/>
        </w:rPr>
        <w:t xml:space="preserve"> </w:t>
      </w:r>
      <w:r>
        <w:t>Hiring</w:t>
      </w:r>
    </w:p>
    <w:p w14:paraId="364BBA62" w14:textId="77777777" w:rsidR="005A2347" w:rsidRDefault="005A2347">
      <w:pPr>
        <w:pStyle w:val="BodyText"/>
        <w:spacing w:before="3"/>
        <w:rPr>
          <w:b/>
        </w:rPr>
      </w:pPr>
    </w:p>
    <w:p w14:paraId="123A1B38" w14:textId="77777777" w:rsidR="005A2347" w:rsidRDefault="00FC5592">
      <w:pPr>
        <w:pStyle w:val="BodyText"/>
        <w:ind w:left="220" w:right="302"/>
      </w:pPr>
      <w:r>
        <w:t xml:space="preserve">The permission of the governing </w:t>
      </w:r>
      <w:r w:rsidR="009725F1">
        <w:t>board</w:t>
      </w:r>
      <w:r>
        <w:t>/headteacher must be obtained before goods or equipment are left or stored on the premises, except that the headteacher is authorised to grant permission for the overnight storage of goods and equipment brought to the school for a particular event.</w:t>
      </w:r>
    </w:p>
    <w:p w14:paraId="5A32F01C" w14:textId="77777777" w:rsidR="005A2347" w:rsidRDefault="005A2347">
      <w:pPr>
        <w:pStyle w:val="BodyText"/>
        <w:spacing w:before="9"/>
        <w:rPr>
          <w:sz w:val="21"/>
        </w:rPr>
      </w:pPr>
    </w:p>
    <w:p w14:paraId="6F3247EC" w14:textId="77777777" w:rsidR="005A2347" w:rsidRDefault="00FC5592" w:rsidP="00105C8D">
      <w:pPr>
        <w:pStyle w:val="Heading1"/>
        <w:tabs>
          <w:tab w:val="left" w:pos="895"/>
        </w:tabs>
      </w:pPr>
      <w:r>
        <w:t>Loss of Property</w:t>
      </w:r>
    </w:p>
    <w:p w14:paraId="76FE1C32" w14:textId="77777777" w:rsidR="005A2347" w:rsidRDefault="005A2347">
      <w:pPr>
        <w:pStyle w:val="BodyText"/>
        <w:spacing w:before="3"/>
        <w:rPr>
          <w:b/>
        </w:rPr>
      </w:pPr>
    </w:p>
    <w:p w14:paraId="0D8CA6EC" w14:textId="77777777" w:rsidR="005A2347" w:rsidRDefault="00FC5592">
      <w:pPr>
        <w:pStyle w:val="BodyText"/>
        <w:ind w:left="220" w:right="473"/>
      </w:pPr>
      <w:r>
        <w:t xml:space="preserve">The governing </w:t>
      </w:r>
      <w:r w:rsidR="009725F1">
        <w:t>board</w:t>
      </w:r>
      <w:r>
        <w:t xml:space="preserve"> and the Local Authority cannot accept responsibility for damage to, or the loss or theft of, hirer’s property and effects. It is the responsibility of the hirer to make his/her own insurance arrangements if required.</w:t>
      </w:r>
    </w:p>
    <w:p w14:paraId="67EC6FD8" w14:textId="77777777" w:rsidR="005A2347" w:rsidRDefault="005A2347">
      <w:pPr>
        <w:pStyle w:val="BodyText"/>
        <w:rPr>
          <w:sz w:val="24"/>
        </w:rPr>
      </w:pPr>
    </w:p>
    <w:p w14:paraId="748B8F93" w14:textId="77777777" w:rsidR="005A2347" w:rsidRDefault="005A2347">
      <w:pPr>
        <w:pStyle w:val="BodyText"/>
        <w:spacing w:before="9"/>
        <w:rPr>
          <w:sz w:val="19"/>
        </w:rPr>
      </w:pPr>
    </w:p>
    <w:p w14:paraId="29100000" w14:textId="77777777" w:rsidR="005A2347" w:rsidRDefault="00FC5592" w:rsidP="00105C8D">
      <w:pPr>
        <w:pStyle w:val="Heading1"/>
        <w:tabs>
          <w:tab w:val="left" w:pos="895"/>
        </w:tabs>
      </w:pPr>
      <w:r>
        <w:t>Car Parking</w:t>
      </w:r>
    </w:p>
    <w:p w14:paraId="65DCD4BE" w14:textId="77777777" w:rsidR="005A2347" w:rsidRDefault="005A2347">
      <w:pPr>
        <w:pStyle w:val="BodyText"/>
        <w:spacing w:before="3"/>
        <w:rPr>
          <w:b/>
        </w:rPr>
      </w:pPr>
    </w:p>
    <w:p w14:paraId="63DA6792" w14:textId="77777777" w:rsidR="005A2347" w:rsidRDefault="00FC5592">
      <w:pPr>
        <w:ind w:left="220" w:right="473"/>
      </w:pPr>
      <w:r>
        <w:rPr>
          <w:spacing w:val="-3"/>
        </w:rPr>
        <w:t xml:space="preserve">Cars shall </w:t>
      </w:r>
      <w:r>
        <w:t xml:space="preserve">not be parked </w:t>
      </w:r>
      <w:proofErr w:type="gramStart"/>
      <w:r>
        <w:t>so as to</w:t>
      </w:r>
      <w:proofErr w:type="gramEnd"/>
      <w:r>
        <w:t xml:space="preserve"> </w:t>
      </w:r>
      <w:r>
        <w:rPr>
          <w:spacing w:val="-3"/>
        </w:rPr>
        <w:t xml:space="preserve">cause </w:t>
      </w:r>
      <w:r>
        <w:t xml:space="preserve">an </w:t>
      </w:r>
      <w:r>
        <w:rPr>
          <w:spacing w:val="-3"/>
        </w:rPr>
        <w:t xml:space="preserve">obstruction </w:t>
      </w:r>
      <w:r>
        <w:t xml:space="preserve">at the </w:t>
      </w:r>
      <w:r>
        <w:rPr>
          <w:spacing w:val="-3"/>
        </w:rPr>
        <w:t xml:space="preserve">entrance </w:t>
      </w:r>
      <w:r>
        <w:t xml:space="preserve">to, </w:t>
      </w:r>
      <w:r>
        <w:rPr>
          <w:spacing w:val="-3"/>
        </w:rPr>
        <w:t xml:space="preserve">or exits </w:t>
      </w:r>
      <w:r>
        <w:t xml:space="preserve">from, the </w:t>
      </w:r>
      <w:proofErr w:type="gramStart"/>
      <w:r>
        <w:rPr>
          <w:spacing w:val="-3"/>
        </w:rPr>
        <w:t>School</w:t>
      </w:r>
      <w:proofErr w:type="gramEnd"/>
      <w:r>
        <w:rPr>
          <w:spacing w:val="-3"/>
        </w:rPr>
        <w:t xml:space="preserve">. </w:t>
      </w:r>
      <w:proofErr w:type="gramStart"/>
      <w:r>
        <w:rPr>
          <w:b/>
        </w:rPr>
        <w:t xml:space="preserve">In </w:t>
      </w:r>
      <w:r>
        <w:rPr>
          <w:b/>
          <w:spacing w:val="-3"/>
        </w:rPr>
        <w:t xml:space="preserve">particular </w:t>
      </w:r>
      <w:r>
        <w:rPr>
          <w:b/>
        </w:rPr>
        <w:t>the</w:t>
      </w:r>
      <w:proofErr w:type="gramEnd"/>
      <w:r>
        <w:rPr>
          <w:b/>
        </w:rPr>
        <w:t xml:space="preserve"> </w:t>
      </w:r>
      <w:r>
        <w:rPr>
          <w:b/>
          <w:spacing w:val="-3"/>
        </w:rPr>
        <w:t xml:space="preserve">Hirer </w:t>
      </w:r>
      <w:r>
        <w:rPr>
          <w:b/>
        </w:rPr>
        <w:t xml:space="preserve">must </w:t>
      </w:r>
      <w:r>
        <w:rPr>
          <w:b/>
          <w:spacing w:val="-3"/>
        </w:rPr>
        <w:t xml:space="preserve">ensure </w:t>
      </w:r>
      <w:r>
        <w:rPr>
          <w:b/>
        </w:rPr>
        <w:t xml:space="preserve">that </w:t>
      </w:r>
      <w:r>
        <w:rPr>
          <w:b/>
          <w:spacing w:val="-3"/>
        </w:rPr>
        <w:t xml:space="preserve">access </w:t>
      </w:r>
      <w:r>
        <w:rPr>
          <w:b/>
        </w:rPr>
        <w:t xml:space="preserve">to the </w:t>
      </w:r>
      <w:r>
        <w:rPr>
          <w:b/>
          <w:spacing w:val="-3"/>
        </w:rPr>
        <w:t xml:space="preserve">school </w:t>
      </w:r>
      <w:r>
        <w:rPr>
          <w:b/>
        </w:rPr>
        <w:t xml:space="preserve">by </w:t>
      </w:r>
      <w:r>
        <w:rPr>
          <w:b/>
          <w:spacing w:val="-3"/>
        </w:rPr>
        <w:t xml:space="preserve">emergency vehicles </w:t>
      </w:r>
      <w:r>
        <w:rPr>
          <w:b/>
        </w:rPr>
        <w:t xml:space="preserve">is not </w:t>
      </w:r>
      <w:r>
        <w:rPr>
          <w:b/>
          <w:spacing w:val="-3"/>
        </w:rPr>
        <w:t xml:space="preserve">obstructed </w:t>
      </w:r>
      <w:r>
        <w:rPr>
          <w:b/>
        </w:rPr>
        <w:t xml:space="preserve">or </w:t>
      </w:r>
      <w:r>
        <w:rPr>
          <w:b/>
          <w:spacing w:val="-3"/>
        </w:rPr>
        <w:t xml:space="preserve">delayed. </w:t>
      </w:r>
      <w:r>
        <w:t xml:space="preserve">Where </w:t>
      </w:r>
      <w:r>
        <w:rPr>
          <w:spacing w:val="-3"/>
        </w:rPr>
        <w:t xml:space="preserve">parking accommodation </w:t>
      </w:r>
      <w:r>
        <w:t xml:space="preserve">is </w:t>
      </w:r>
      <w:r>
        <w:rPr>
          <w:spacing w:val="-3"/>
        </w:rPr>
        <w:t xml:space="preserve">available, this </w:t>
      </w:r>
      <w:r>
        <w:t xml:space="preserve">must be </w:t>
      </w:r>
      <w:r>
        <w:rPr>
          <w:spacing w:val="-3"/>
        </w:rPr>
        <w:t xml:space="preserve">used, </w:t>
      </w:r>
      <w:r>
        <w:t xml:space="preserve">and </w:t>
      </w:r>
      <w:r>
        <w:rPr>
          <w:spacing w:val="-3"/>
        </w:rPr>
        <w:t xml:space="preserve">users </w:t>
      </w:r>
      <w:r>
        <w:t xml:space="preserve">of the </w:t>
      </w:r>
      <w:r>
        <w:rPr>
          <w:spacing w:val="-3"/>
        </w:rPr>
        <w:t xml:space="preserve">school should avoid undue noise </w:t>
      </w:r>
      <w:r>
        <w:t xml:space="preserve">on </w:t>
      </w:r>
      <w:r>
        <w:rPr>
          <w:spacing w:val="-3"/>
        </w:rPr>
        <w:t xml:space="preserve">arrival </w:t>
      </w:r>
      <w:r>
        <w:t xml:space="preserve">and </w:t>
      </w:r>
      <w:r>
        <w:rPr>
          <w:spacing w:val="-3"/>
        </w:rPr>
        <w:t>departure.</w:t>
      </w:r>
    </w:p>
    <w:p w14:paraId="4CC4311E" w14:textId="77777777" w:rsidR="005A2347" w:rsidRDefault="005A2347">
      <w:pPr>
        <w:pStyle w:val="BodyText"/>
        <w:spacing w:before="9"/>
        <w:rPr>
          <w:sz w:val="21"/>
        </w:rPr>
      </w:pPr>
    </w:p>
    <w:p w14:paraId="1D9D2703" w14:textId="77777777" w:rsidR="005A2347" w:rsidRDefault="00FC5592" w:rsidP="00105C8D">
      <w:pPr>
        <w:pStyle w:val="Heading1"/>
        <w:tabs>
          <w:tab w:val="left" w:pos="895"/>
        </w:tabs>
      </w:pPr>
      <w:r>
        <w:t>Toilet</w:t>
      </w:r>
      <w:r>
        <w:rPr>
          <w:spacing w:val="-2"/>
        </w:rPr>
        <w:t xml:space="preserve"> </w:t>
      </w:r>
      <w:r>
        <w:t>Facilities</w:t>
      </w:r>
    </w:p>
    <w:p w14:paraId="30EE7322" w14:textId="77777777" w:rsidR="005A2347" w:rsidRDefault="005A2347">
      <w:pPr>
        <w:pStyle w:val="BodyText"/>
        <w:spacing w:before="3"/>
        <w:rPr>
          <w:b/>
        </w:rPr>
      </w:pPr>
    </w:p>
    <w:p w14:paraId="46C3BF69" w14:textId="77777777" w:rsidR="005A2347" w:rsidRDefault="00FC5592">
      <w:pPr>
        <w:pStyle w:val="BodyText"/>
        <w:ind w:left="220" w:right="1672"/>
      </w:pPr>
      <w:r>
        <w:t>Access to the designated school’s toilet facilities is included as part of the hire arrangements.</w:t>
      </w:r>
    </w:p>
    <w:p w14:paraId="5E92F3BD" w14:textId="77777777" w:rsidR="005A2347" w:rsidRDefault="005A2347">
      <w:pPr>
        <w:pStyle w:val="BodyText"/>
        <w:spacing w:before="8"/>
        <w:rPr>
          <w:sz w:val="21"/>
        </w:rPr>
      </w:pPr>
    </w:p>
    <w:p w14:paraId="469D7645" w14:textId="77777777" w:rsidR="005A2347" w:rsidRDefault="00FC5592" w:rsidP="00105C8D">
      <w:pPr>
        <w:pStyle w:val="Heading1"/>
        <w:tabs>
          <w:tab w:val="left" w:pos="895"/>
        </w:tabs>
        <w:spacing w:before="1"/>
      </w:pPr>
      <w:r>
        <w:t>Right of</w:t>
      </w:r>
      <w:r>
        <w:rPr>
          <w:spacing w:val="-1"/>
        </w:rPr>
        <w:t xml:space="preserve"> </w:t>
      </w:r>
      <w:r>
        <w:t>Access</w:t>
      </w:r>
    </w:p>
    <w:p w14:paraId="21CF2264" w14:textId="77777777" w:rsidR="005A2347" w:rsidRDefault="005A2347">
      <w:pPr>
        <w:pStyle w:val="BodyText"/>
        <w:spacing w:before="3"/>
        <w:rPr>
          <w:b/>
        </w:rPr>
      </w:pPr>
    </w:p>
    <w:p w14:paraId="22670A55" w14:textId="77777777" w:rsidR="005A2347" w:rsidRDefault="00FC5592">
      <w:pPr>
        <w:pStyle w:val="BodyText"/>
        <w:ind w:left="220" w:right="559"/>
      </w:pPr>
      <w:r>
        <w:t xml:space="preserve">The governing </w:t>
      </w:r>
      <w:r w:rsidR="009725F1">
        <w:t>board</w:t>
      </w:r>
      <w:r>
        <w:t xml:space="preserve"> reserves the right of access to the premises during the hiring for emergency or monitoring purposes. (The headteacher may monitor activities from time to time.)</w:t>
      </w:r>
    </w:p>
    <w:p w14:paraId="6604149A" w14:textId="77777777" w:rsidR="005A2347" w:rsidRDefault="005A2347">
      <w:pPr>
        <w:pStyle w:val="BodyText"/>
        <w:spacing w:before="7"/>
        <w:rPr>
          <w:sz w:val="21"/>
        </w:rPr>
      </w:pPr>
    </w:p>
    <w:p w14:paraId="45973ADA" w14:textId="77777777" w:rsidR="00105C8D" w:rsidRDefault="00105C8D" w:rsidP="00105C8D">
      <w:pPr>
        <w:pStyle w:val="Heading1"/>
        <w:tabs>
          <w:tab w:val="left" w:pos="895"/>
        </w:tabs>
        <w:spacing w:before="1"/>
      </w:pPr>
    </w:p>
    <w:p w14:paraId="55B98E0B" w14:textId="77777777" w:rsidR="00105C8D" w:rsidRDefault="00105C8D" w:rsidP="00105C8D">
      <w:pPr>
        <w:pStyle w:val="Heading1"/>
        <w:tabs>
          <w:tab w:val="left" w:pos="895"/>
        </w:tabs>
        <w:spacing w:before="1"/>
      </w:pPr>
    </w:p>
    <w:p w14:paraId="4A8B1576" w14:textId="77777777" w:rsidR="00105C8D" w:rsidRDefault="00105C8D" w:rsidP="00105C8D">
      <w:pPr>
        <w:pStyle w:val="Heading1"/>
        <w:tabs>
          <w:tab w:val="left" w:pos="895"/>
        </w:tabs>
        <w:spacing w:before="1"/>
      </w:pPr>
    </w:p>
    <w:p w14:paraId="54C3250F" w14:textId="77777777" w:rsidR="00105C8D" w:rsidRDefault="00105C8D" w:rsidP="00105C8D">
      <w:pPr>
        <w:pStyle w:val="Heading1"/>
        <w:tabs>
          <w:tab w:val="left" w:pos="895"/>
        </w:tabs>
        <w:spacing w:before="1"/>
      </w:pPr>
    </w:p>
    <w:p w14:paraId="5D719E71" w14:textId="77777777" w:rsidR="00105C8D" w:rsidRDefault="00105C8D" w:rsidP="00105C8D">
      <w:pPr>
        <w:pStyle w:val="Heading1"/>
        <w:tabs>
          <w:tab w:val="left" w:pos="895"/>
        </w:tabs>
        <w:spacing w:before="1"/>
      </w:pPr>
    </w:p>
    <w:p w14:paraId="6AD847C4" w14:textId="77777777" w:rsidR="00105C8D" w:rsidRDefault="00105C8D" w:rsidP="00105C8D">
      <w:pPr>
        <w:pStyle w:val="Heading1"/>
        <w:tabs>
          <w:tab w:val="left" w:pos="895"/>
        </w:tabs>
        <w:spacing w:before="1"/>
      </w:pPr>
    </w:p>
    <w:p w14:paraId="06460791" w14:textId="77777777" w:rsidR="00105C8D" w:rsidRDefault="00105C8D" w:rsidP="00105C8D">
      <w:pPr>
        <w:pStyle w:val="Heading1"/>
        <w:tabs>
          <w:tab w:val="left" w:pos="895"/>
        </w:tabs>
        <w:spacing w:before="1"/>
      </w:pPr>
    </w:p>
    <w:p w14:paraId="479D05BD" w14:textId="77777777" w:rsidR="00105C8D" w:rsidRDefault="00105C8D" w:rsidP="00105C8D">
      <w:pPr>
        <w:pStyle w:val="Heading1"/>
        <w:tabs>
          <w:tab w:val="left" w:pos="895"/>
        </w:tabs>
        <w:spacing w:before="1"/>
      </w:pPr>
    </w:p>
    <w:p w14:paraId="6DF2091C" w14:textId="77777777" w:rsidR="005A2347" w:rsidRDefault="00FC5592" w:rsidP="00105C8D">
      <w:pPr>
        <w:pStyle w:val="Heading1"/>
        <w:tabs>
          <w:tab w:val="left" w:pos="895"/>
        </w:tabs>
        <w:spacing w:before="1"/>
      </w:pPr>
      <w:r>
        <w:t>Vacation of Premises</w:t>
      </w:r>
    </w:p>
    <w:p w14:paraId="79547520" w14:textId="77777777" w:rsidR="005A2347" w:rsidRDefault="00FC5592">
      <w:pPr>
        <w:pStyle w:val="BodyText"/>
        <w:spacing w:before="73"/>
        <w:ind w:left="220" w:right="473"/>
      </w:pPr>
      <w:r>
        <w:t>The hirer shall ensure that the premises are vacated promptly at the end of the hiring session. The hirer is responsible for supervising any children taking part in an activity until they are collected by a responsible adult. – see Letting Form</w:t>
      </w:r>
    </w:p>
    <w:p w14:paraId="381E3381" w14:textId="77777777" w:rsidR="005A2347" w:rsidRDefault="005A2347">
      <w:pPr>
        <w:pStyle w:val="BodyText"/>
        <w:spacing w:before="7"/>
        <w:rPr>
          <w:sz w:val="21"/>
        </w:rPr>
      </w:pPr>
    </w:p>
    <w:p w14:paraId="79AA9E79" w14:textId="77777777" w:rsidR="005A2347" w:rsidRDefault="00FC5592" w:rsidP="00105C8D">
      <w:pPr>
        <w:pStyle w:val="Heading1"/>
        <w:tabs>
          <w:tab w:val="left" w:pos="895"/>
        </w:tabs>
        <w:spacing w:before="1"/>
      </w:pPr>
      <w:r>
        <w:t>Complaints</w:t>
      </w:r>
    </w:p>
    <w:p w14:paraId="218E7428" w14:textId="77777777" w:rsidR="005A2347" w:rsidRDefault="005A2347">
      <w:pPr>
        <w:pStyle w:val="BodyText"/>
        <w:spacing w:before="2"/>
        <w:rPr>
          <w:b/>
        </w:rPr>
      </w:pPr>
    </w:p>
    <w:p w14:paraId="710AE118" w14:textId="77777777" w:rsidR="005A2347" w:rsidRDefault="00FC5592">
      <w:pPr>
        <w:pStyle w:val="BodyText"/>
        <w:ind w:left="220" w:right="1183"/>
      </w:pPr>
      <w:r>
        <w:t xml:space="preserve">Any complaints arising from a hiring agreement should be raised with the </w:t>
      </w:r>
      <w:r w:rsidR="00105C8D">
        <w:t xml:space="preserve">School </w:t>
      </w:r>
      <w:r>
        <w:t>Business Manager.</w:t>
      </w:r>
    </w:p>
    <w:p w14:paraId="496A4942" w14:textId="77777777" w:rsidR="005A2347" w:rsidRDefault="005A2347">
      <w:pPr>
        <w:pStyle w:val="BodyText"/>
        <w:rPr>
          <w:sz w:val="24"/>
        </w:rPr>
      </w:pPr>
    </w:p>
    <w:p w14:paraId="0D89466A" w14:textId="77777777" w:rsidR="005A2347" w:rsidRDefault="005A2347">
      <w:pPr>
        <w:pStyle w:val="BodyText"/>
        <w:rPr>
          <w:sz w:val="24"/>
        </w:rPr>
      </w:pPr>
    </w:p>
    <w:p w14:paraId="665F1763" w14:textId="77777777" w:rsidR="005A2347" w:rsidRDefault="00FC5592" w:rsidP="00105C8D">
      <w:pPr>
        <w:pStyle w:val="Heading1"/>
        <w:spacing w:before="205"/>
      </w:pPr>
      <w:r>
        <w:t>Appendices:</w:t>
      </w:r>
    </w:p>
    <w:p w14:paraId="69112AB9" w14:textId="77777777" w:rsidR="005A2347" w:rsidRDefault="005A2347">
      <w:pPr>
        <w:pStyle w:val="BodyText"/>
        <w:rPr>
          <w:b/>
          <w:sz w:val="24"/>
        </w:rPr>
      </w:pPr>
    </w:p>
    <w:p w14:paraId="52A0DB6A" w14:textId="77777777" w:rsidR="005A2347" w:rsidRDefault="008F5CFE">
      <w:pPr>
        <w:pStyle w:val="BodyText"/>
        <w:rPr>
          <w:b/>
          <w:sz w:val="24"/>
        </w:rPr>
      </w:pPr>
      <w:r>
        <w:rPr>
          <w:sz w:val="25"/>
        </w:rPr>
        <w:t>Keeping Children Safe in Education</w:t>
      </w:r>
    </w:p>
    <w:p w14:paraId="000E540B" w14:textId="77777777" w:rsidR="005A2347" w:rsidRDefault="00FC5592">
      <w:pPr>
        <w:pStyle w:val="Heading1"/>
        <w:spacing w:before="82"/>
        <w:ind w:left="220" w:firstLine="0"/>
      </w:pPr>
      <w:r>
        <w:t>Safeguarding Children: Schools Checklist</w:t>
      </w:r>
    </w:p>
    <w:p w14:paraId="40BAD801" w14:textId="77777777" w:rsidR="005A2347" w:rsidRDefault="005A2347">
      <w:pPr>
        <w:pStyle w:val="BodyText"/>
        <w:spacing w:before="6"/>
        <w:rPr>
          <w:b/>
          <w:sz w:val="27"/>
        </w:rPr>
      </w:pPr>
    </w:p>
    <w:p w14:paraId="5AFD6612" w14:textId="77777777" w:rsidR="005A2347" w:rsidRDefault="00FC5592">
      <w:pPr>
        <w:pStyle w:val="BodyText"/>
        <w:ind w:left="220"/>
      </w:pPr>
      <w:r>
        <w:t>A checklist should be completed for each activity</w:t>
      </w:r>
    </w:p>
    <w:tbl>
      <w:tblPr>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48"/>
        <w:gridCol w:w="7021"/>
        <w:gridCol w:w="6"/>
        <w:gridCol w:w="1559"/>
        <w:gridCol w:w="10"/>
      </w:tblGrid>
      <w:tr w:rsidR="005A2347" w14:paraId="6DD0ABA5" w14:textId="77777777">
        <w:trPr>
          <w:trHeight w:val="505"/>
        </w:trPr>
        <w:tc>
          <w:tcPr>
            <w:tcW w:w="648" w:type="dxa"/>
            <w:tcBorders>
              <w:left w:val="single" w:sz="6" w:space="0" w:color="000000"/>
            </w:tcBorders>
          </w:tcPr>
          <w:p w14:paraId="4641A17F" w14:textId="77777777" w:rsidR="005A2347" w:rsidRDefault="00FC5592">
            <w:pPr>
              <w:pStyle w:val="TableParagraph"/>
              <w:ind w:left="105"/>
            </w:pPr>
            <w:r>
              <w:t>1</w:t>
            </w:r>
          </w:p>
        </w:tc>
        <w:tc>
          <w:tcPr>
            <w:tcW w:w="8596" w:type="dxa"/>
            <w:gridSpan w:val="4"/>
          </w:tcPr>
          <w:p w14:paraId="5EDD609F" w14:textId="77777777" w:rsidR="005A2347" w:rsidRDefault="00FC5592">
            <w:pPr>
              <w:pStyle w:val="TableParagraph"/>
            </w:pPr>
            <w:r>
              <w:t>Name, address and contact number of organisation</w:t>
            </w:r>
          </w:p>
        </w:tc>
      </w:tr>
      <w:tr w:rsidR="005A2347" w14:paraId="025AD0DE" w14:textId="77777777">
        <w:trPr>
          <w:trHeight w:val="760"/>
        </w:trPr>
        <w:tc>
          <w:tcPr>
            <w:tcW w:w="648" w:type="dxa"/>
            <w:tcBorders>
              <w:left w:val="single" w:sz="6" w:space="0" w:color="000000"/>
            </w:tcBorders>
          </w:tcPr>
          <w:p w14:paraId="7955CAC1" w14:textId="77777777" w:rsidR="005A2347" w:rsidRDefault="00FC5592">
            <w:pPr>
              <w:pStyle w:val="TableParagraph"/>
              <w:ind w:left="105"/>
            </w:pPr>
            <w:r>
              <w:t>2</w:t>
            </w:r>
          </w:p>
        </w:tc>
        <w:tc>
          <w:tcPr>
            <w:tcW w:w="8596" w:type="dxa"/>
            <w:gridSpan w:val="4"/>
          </w:tcPr>
          <w:p w14:paraId="6B504B04" w14:textId="77777777" w:rsidR="005A2347" w:rsidRDefault="00FC5592">
            <w:pPr>
              <w:pStyle w:val="TableParagraph"/>
            </w:pPr>
            <w:r>
              <w:t>Type of activity</w:t>
            </w:r>
          </w:p>
        </w:tc>
      </w:tr>
      <w:tr w:rsidR="005A2347" w14:paraId="64F4A2C3" w14:textId="77777777">
        <w:trPr>
          <w:trHeight w:val="505"/>
        </w:trPr>
        <w:tc>
          <w:tcPr>
            <w:tcW w:w="648" w:type="dxa"/>
            <w:tcBorders>
              <w:left w:val="single" w:sz="6" w:space="0" w:color="000000"/>
            </w:tcBorders>
          </w:tcPr>
          <w:p w14:paraId="710B843A" w14:textId="77777777" w:rsidR="005A2347" w:rsidRDefault="00FC5592">
            <w:pPr>
              <w:pStyle w:val="TableParagraph"/>
              <w:spacing w:line="250" w:lineRule="exact"/>
              <w:ind w:left="105"/>
            </w:pPr>
            <w:r>
              <w:t>3</w:t>
            </w:r>
          </w:p>
        </w:tc>
        <w:tc>
          <w:tcPr>
            <w:tcW w:w="8596" w:type="dxa"/>
            <w:gridSpan w:val="4"/>
          </w:tcPr>
          <w:p w14:paraId="61DC8C06" w14:textId="77777777" w:rsidR="005A2347" w:rsidRDefault="00FC5592">
            <w:pPr>
              <w:pStyle w:val="TableParagraph"/>
              <w:spacing w:line="250" w:lineRule="exact"/>
            </w:pPr>
            <w:r>
              <w:t>Location of activity (if on school site, be specific)</w:t>
            </w:r>
          </w:p>
        </w:tc>
      </w:tr>
      <w:tr w:rsidR="005A2347" w14:paraId="65CB61F2" w14:textId="77777777">
        <w:trPr>
          <w:trHeight w:val="506"/>
        </w:trPr>
        <w:tc>
          <w:tcPr>
            <w:tcW w:w="648" w:type="dxa"/>
            <w:tcBorders>
              <w:left w:val="single" w:sz="6" w:space="0" w:color="000000"/>
            </w:tcBorders>
          </w:tcPr>
          <w:p w14:paraId="1814F1DA" w14:textId="77777777" w:rsidR="005A2347" w:rsidRDefault="00FC5592">
            <w:pPr>
              <w:pStyle w:val="TableParagraph"/>
              <w:spacing w:line="250" w:lineRule="exact"/>
              <w:ind w:left="105"/>
            </w:pPr>
            <w:r>
              <w:t>4</w:t>
            </w:r>
          </w:p>
        </w:tc>
        <w:tc>
          <w:tcPr>
            <w:tcW w:w="8596" w:type="dxa"/>
            <w:gridSpan w:val="4"/>
          </w:tcPr>
          <w:p w14:paraId="768EF7F5" w14:textId="77777777" w:rsidR="005A2347" w:rsidRDefault="00FC5592">
            <w:pPr>
              <w:pStyle w:val="TableParagraph"/>
              <w:spacing w:line="250" w:lineRule="exact"/>
            </w:pPr>
            <w:r>
              <w:t>Days and times of activity</w:t>
            </w:r>
          </w:p>
        </w:tc>
      </w:tr>
      <w:tr w:rsidR="005A2347" w14:paraId="57C1F04D" w14:textId="77777777">
        <w:trPr>
          <w:trHeight w:val="251"/>
        </w:trPr>
        <w:tc>
          <w:tcPr>
            <w:tcW w:w="648" w:type="dxa"/>
            <w:tcBorders>
              <w:left w:val="single" w:sz="6" w:space="0" w:color="000000"/>
              <w:bottom w:val="single" w:sz="6" w:space="0" w:color="000000"/>
            </w:tcBorders>
          </w:tcPr>
          <w:p w14:paraId="46796924" w14:textId="77777777" w:rsidR="005A2347" w:rsidRDefault="005A2347">
            <w:pPr>
              <w:pStyle w:val="TableParagraph"/>
              <w:ind w:left="0"/>
              <w:rPr>
                <w:rFonts w:ascii="Times New Roman"/>
                <w:sz w:val="18"/>
              </w:rPr>
            </w:pPr>
          </w:p>
        </w:tc>
        <w:tc>
          <w:tcPr>
            <w:tcW w:w="7021" w:type="dxa"/>
            <w:tcBorders>
              <w:bottom w:val="single" w:sz="6" w:space="0" w:color="000000"/>
            </w:tcBorders>
          </w:tcPr>
          <w:p w14:paraId="3AC356F5" w14:textId="77777777" w:rsidR="005A2347" w:rsidRDefault="00FC5592">
            <w:pPr>
              <w:pStyle w:val="TableParagraph"/>
              <w:spacing w:line="232" w:lineRule="exact"/>
            </w:pPr>
            <w:r>
              <w:t>Safety requirement</w:t>
            </w:r>
          </w:p>
        </w:tc>
        <w:tc>
          <w:tcPr>
            <w:tcW w:w="1575" w:type="dxa"/>
            <w:gridSpan w:val="3"/>
            <w:tcBorders>
              <w:bottom w:val="single" w:sz="6" w:space="0" w:color="000000"/>
            </w:tcBorders>
          </w:tcPr>
          <w:p w14:paraId="72EBB66A" w14:textId="77777777" w:rsidR="005A2347" w:rsidRDefault="00FC5592">
            <w:pPr>
              <w:pStyle w:val="TableParagraph"/>
              <w:spacing w:line="232" w:lineRule="exact"/>
            </w:pPr>
            <w:r>
              <w:t>In Place</w:t>
            </w:r>
          </w:p>
        </w:tc>
      </w:tr>
      <w:tr w:rsidR="005A2347" w14:paraId="57F212E0" w14:textId="77777777">
        <w:trPr>
          <w:trHeight w:val="2274"/>
        </w:trPr>
        <w:tc>
          <w:tcPr>
            <w:tcW w:w="648" w:type="dxa"/>
            <w:tcBorders>
              <w:top w:val="single" w:sz="6" w:space="0" w:color="000000"/>
              <w:left w:val="single" w:sz="6" w:space="0" w:color="000000"/>
            </w:tcBorders>
          </w:tcPr>
          <w:p w14:paraId="462C941D" w14:textId="77777777" w:rsidR="005A2347" w:rsidRDefault="00FC5592">
            <w:pPr>
              <w:pStyle w:val="TableParagraph"/>
              <w:spacing w:line="248" w:lineRule="exact"/>
              <w:ind w:left="105"/>
            </w:pPr>
            <w:r>
              <w:t>5</w:t>
            </w:r>
          </w:p>
        </w:tc>
        <w:tc>
          <w:tcPr>
            <w:tcW w:w="7021" w:type="dxa"/>
            <w:tcBorders>
              <w:top w:val="single" w:sz="6" w:space="0" w:color="000000"/>
            </w:tcBorders>
          </w:tcPr>
          <w:p w14:paraId="373AE3B8" w14:textId="77777777" w:rsidR="005A2347" w:rsidRDefault="00FC5592">
            <w:pPr>
              <w:pStyle w:val="TableParagraph"/>
              <w:ind w:right="83"/>
            </w:pPr>
            <w:r>
              <w:t>Does the agreement or contract allowing with the organisation contain a clause that:</w:t>
            </w:r>
          </w:p>
          <w:p w14:paraId="693ED2BF" w14:textId="77777777" w:rsidR="005A2347" w:rsidRDefault="00FC5592">
            <w:pPr>
              <w:pStyle w:val="TableParagraph"/>
              <w:numPr>
                <w:ilvl w:val="0"/>
                <w:numId w:val="3"/>
              </w:numPr>
              <w:tabs>
                <w:tab w:val="left" w:pos="828"/>
                <w:tab w:val="left" w:pos="829"/>
              </w:tabs>
              <w:ind w:right="232"/>
            </w:pPr>
            <w:r>
              <w:t>Requires the organisation to have in place appropriate child protection policies, procedures and codes of conduct that are compatible with those of the school and the Local Safeguarding Children Board?</w:t>
            </w:r>
          </w:p>
          <w:p w14:paraId="2A27DF7A" w14:textId="77777777" w:rsidR="008F5CFE" w:rsidRDefault="008F5CFE">
            <w:pPr>
              <w:pStyle w:val="TableParagraph"/>
              <w:numPr>
                <w:ilvl w:val="0"/>
                <w:numId w:val="3"/>
              </w:numPr>
              <w:tabs>
                <w:tab w:val="left" w:pos="828"/>
                <w:tab w:val="left" w:pos="829"/>
              </w:tabs>
              <w:ind w:right="232"/>
            </w:pPr>
            <w:r>
              <w:t>Up to date KCSIE training?</w:t>
            </w:r>
          </w:p>
          <w:p w14:paraId="56B508FC" w14:textId="77777777" w:rsidR="005A2347" w:rsidRDefault="00FC5592">
            <w:pPr>
              <w:pStyle w:val="TableParagraph"/>
              <w:numPr>
                <w:ilvl w:val="0"/>
                <w:numId w:val="3"/>
              </w:numPr>
              <w:tabs>
                <w:tab w:val="left" w:pos="828"/>
                <w:tab w:val="left" w:pos="829"/>
              </w:tabs>
              <w:spacing w:line="251" w:lineRule="exact"/>
            </w:pPr>
            <w:r>
              <w:t>Gives the school opportunity to terminate the contract</w:t>
            </w:r>
            <w:r>
              <w:rPr>
                <w:spacing w:val="-15"/>
              </w:rPr>
              <w:t xml:space="preserve"> </w:t>
            </w:r>
            <w:r>
              <w:t>with</w:t>
            </w:r>
          </w:p>
          <w:p w14:paraId="7A269831" w14:textId="77777777" w:rsidR="005A2347" w:rsidRDefault="00FC5592">
            <w:pPr>
              <w:pStyle w:val="TableParagraph"/>
              <w:spacing w:before="1" w:line="252" w:lineRule="exact"/>
              <w:ind w:left="828" w:right="354"/>
            </w:pPr>
            <w:r>
              <w:t>immediate effect if the organisation is failing to discharge its child protection responsibilities?</w:t>
            </w:r>
            <w:r>
              <w:rPr>
                <w:vertAlign w:val="superscript"/>
              </w:rPr>
              <w:t>1</w:t>
            </w:r>
          </w:p>
        </w:tc>
        <w:tc>
          <w:tcPr>
            <w:tcW w:w="1575" w:type="dxa"/>
            <w:gridSpan w:val="3"/>
            <w:tcBorders>
              <w:top w:val="single" w:sz="6" w:space="0" w:color="000000"/>
            </w:tcBorders>
          </w:tcPr>
          <w:p w14:paraId="35A9782D" w14:textId="77777777" w:rsidR="005A2347" w:rsidRDefault="005A2347">
            <w:pPr>
              <w:pStyle w:val="TableParagraph"/>
              <w:ind w:left="0"/>
              <w:rPr>
                <w:sz w:val="24"/>
              </w:rPr>
            </w:pPr>
          </w:p>
          <w:p w14:paraId="4174313C" w14:textId="77777777" w:rsidR="005A2347" w:rsidRDefault="005A2347">
            <w:pPr>
              <w:pStyle w:val="TableParagraph"/>
              <w:spacing w:before="7"/>
              <w:ind w:left="0"/>
              <w:rPr>
                <w:sz w:val="19"/>
              </w:rPr>
            </w:pPr>
          </w:p>
          <w:p w14:paraId="2191B14D" w14:textId="77777777" w:rsidR="005A2347" w:rsidRDefault="00FC5592">
            <w:pPr>
              <w:pStyle w:val="TableParagraph"/>
            </w:pPr>
            <w:r>
              <w:t>Y/N</w:t>
            </w:r>
          </w:p>
          <w:p w14:paraId="6D4B9D07" w14:textId="77777777" w:rsidR="005A2347" w:rsidRDefault="005A2347">
            <w:pPr>
              <w:pStyle w:val="TableParagraph"/>
              <w:ind w:left="0"/>
              <w:rPr>
                <w:sz w:val="24"/>
              </w:rPr>
            </w:pPr>
          </w:p>
          <w:p w14:paraId="08D40F61" w14:textId="77777777" w:rsidR="005A2347" w:rsidRDefault="005A2347">
            <w:pPr>
              <w:pStyle w:val="TableParagraph"/>
              <w:ind w:left="0"/>
              <w:rPr>
                <w:sz w:val="24"/>
              </w:rPr>
            </w:pPr>
          </w:p>
          <w:p w14:paraId="4A5EBD33" w14:textId="77777777" w:rsidR="005A2347" w:rsidRDefault="005A2347">
            <w:pPr>
              <w:pStyle w:val="TableParagraph"/>
              <w:ind w:left="0"/>
              <w:rPr>
                <w:sz w:val="24"/>
              </w:rPr>
            </w:pPr>
          </w:p>
          <w:p w14:paraId="2F8D39E0" w14:textId="77777777" w:rsidR="005A2347" w:rsidRDefault="00FC5592">
            <w:pPr>
              <w:pStyle w:val="TableParagraph"/>
              <w:spacing w:before="184"/>
            </w:pPr>
            <w:r>
              <w:t>Y/N</w:t>
            </w:r>
          </w:p>
        </w:tc>
      </w:tr>
      <w:tr w:rsidR="005A2347" w14:paraId="0683DCCB" w14:textId="77777777">
        <w:trPr>
          <w:trHeight w:val="503"/>
        </w:trPr>
        <w:tc>
          <w:tcPr>
            <w:tcW w:w="648" w:type="dxa"/>
            <w:tcBorders>
              <w:left w:val="single" w:sz="6" w:space="0" w:color="000000"/>
            </w:tcBorders>
          </w:tcPr>
          <w:p w14:paraId="7CCB06AB" w14:textId="77777777" w:rsidR="005A2347" w:rsidRDefault="00FC5592">
            <w:pPr>
              <w:pStyle w:val="TableParagraph"/>
              <w:spacing w:line="250" w:lineRule="exact"/>
              <w:ind w:left="105"/>
            </w:pPr>
            <w:r>
              <w:t>6</w:t>
            </w:r>
          </w:p>
        </w:tc>
        <w:tc>
          <w:tcPr>
            <w:tcW w:w="7021" w:type="dxa"/>
          </w:tcPr>
          <w:p w14:paraId="13CBD286" w14:textId="77777777" w:rsidR="005A2347" w:rsidRDefault="00FC5592">
            <w:pPr>
              <w:pStyle w:val="TableParagraph"/>
              <w:spacing w:before="2" w:line="252" w:lineRule="exact"/>
              <w:ind w:right="377"/>
            </w:pPr>
            <w:r>
              <w:t xml:space="preserve">Has the organisation got a child protection policy that is compatible with the </w:t>
            </w:r>
            <w:proofErr w:type="gramStart"/>
            <w:r>
              <w:t>schools</w:t>
            </w:r>
            <w:proofErr w:type="gramEnd"/>
            <w:r>
              <w:t xml:space="preserve"> policy?</w:t>
            </w:r>
          </w:p>
        </w:tc>
        <w:tc>
          <w:tcPr>
            <w:tcW w:w="1575" w:type="dxa"/>
            <w:gridSpan w:val="3"/>
          </w:tcPr>
          <w:p w14:paraId="0D5810A9" w14:textId="77777777" w:rsidR="005A2347" w:rsidRDefault="00FC5592">
            <w:pPr>
              <w:pStyle w:val="TableParagraph"/>
              <w:spacing w:line="250" w:lineRule="exact"/>
            </w:pPr>
            <w:r>
              <w:t>Y/N</w:t>
            </w:r>
          </w:p>
        </w:tc>
      </w:tr>
      <w:tr w:rsidR="005A2347" w14:paraId="39592AEF" w14:textId="77777777">
        <w:trPr>
          <w:trHeight w:val="1009"/>
        </w:trPr>
        <w:tc>
          <w:tcPr>
            <w:tcW w:w="648" w:type="dxa"/>
            <w:tcBorders>
              <w:left w:val="single" w:sz="6" w:space="0" w:color="000000"/>
            </w:tcBorders>
          </w:tcPr>
          <w:p w14:paraId="0BBA1078" w14:textId="77777777" w:rsidR="005A2347" w:rsidRDefault="00FC5592">
            <w:pPr>
              <w:pStyle w:val="TableParagraph"/>
              <w:spacing w:line="250" w:lineRule="exact"/>
              <w:ind w:left="105"/>
            </w:pPr>
            <w:r>
              <w:t>7</w:t>
            </w:r>
          </w:p>
        </w:tc>
        <w:tc>
          <w:tcPr>
            <w:tcW w:w="7021" w:type="dxa"/>
          </w:tcPr>
          <w:p w14:paraId="7C169253" w14:textId="77777777" w:rsidR="005A2347" w:rsidRDefault="00FC5592">
            <w:pPr>
              <w:pStyle w:val="TableParagraph"/>
              <w:ind w:right="193"/>
            </w:pPr>
            <w:r>
              <w:t>Has the organisation a code of conduct for staff that is compatible with school’s code of conduct or expectations (including the abuse of trust under the Sex Offences Act for children over 16 but under 19</w:t>
            </w:r>
          </w:p>
          <w:p w14:paraId="08F865FA" w14:textId="77777777" w:rsidR="005A2347" w:rsidRDefault="00FC5592">
            <w:pPr>
              <w:pStyle w:val="TableParagraph"/>
              <w:spacing w:line="234" w:lineRule="exact"/>
            </w:pPr>
            <w:r>
              <w:t>years)?</w:t>
            </w:r>
          </w:p>
        </w:tc>
        <w:tc>
          <w:tcPr>
            <w:tcW w:w="1575" w:type="dxa"/>
            <w:gridSpan w:val="3"/>
          </w:tcPr>
          <w:p w14:paraId="3C6CE9FC" w14:textId="77777777" w:rsidR="005A2347" w:rsidRDefault="00FC5592">
            <w:pPr>
              <w:pStyle w:val="TableParagraph"/>
              <w:spacing w:line="250" w:lineRule="exact"/>
            </w:pPr>
            <w:r>
              <w:t>Y/N</w:t>
            </w:r>
          </w:p>
        </w:tc>
      </w:tr>
      <w:tr w:rsidR="005A2347" w14:paraId="3F0150F1" w14:textId="77777777">
        <w:trPr>
          <w:trHeight w:val="760"/>
        </w:trPr>
        <w:tc>
          <w:tcPr>
            <w:tcW w:w="648" w:type="dxa"/>
            <w:tcBorders>
              <w:left w:val="single" w:sz="6" w:space="0" w:color="000000"/>
            </w:tcBorders>
          </w:tcPr>
          <w:p w14:paraId="2CD0EA1E" w14:textId="77777777" w:rsidR="005A2347" w:rsidRDefault="00FC5592">
            <w:pPr>
              <w:pStyle w:val="TableParagraph"/>
              <w:spacing w:line="250" w:lineRule="exact"/>
              <w:ind w:left="105"/>
            </w:pPr>
            <w:r>
              <w:t>8</w:t>
            </w:r>
          </w:p>
        </w:tc>
        <w:tc>
          <w:tcPr>
            <w:tcW w:w="7021" w:type="dxa"/>
          </w:tcPr>
          <w:p w14:paraId="65B24BD3" w14:textId="77777777" w:rsidR="005A2347" w:rsidRDefault="00FC5592">
            <w:pPr>
              <w:pStyle w:val="TableParagraph"/>
              <w:spacing w:line="250" w:lineRule="exact"/>
            </w:pPr>
            <w:r>
              <w:t>Are staff in the organisation aware of the procedures to be followed if</w:t>
            </w:r>
          </w:p>
          <w:p w14:paraId="0413D012" w14:textId="77777777" w:rsidR="005A2347" w:rsidRDefault="00FC5592">
            <w:pPr>
              <w:pStyle w:val="TableParagraph"/>
              <w:spacing w:before="6" w:line="252" w:lineRule="exact"/>
              <w:ind w:right="315"/>
            </w:pPr>
            <w:r>
              <w:t>they think a child is being abused and have they been supplied with the number for Social Care?</w:t>
            </w:r>
            <w:r>
              <w:rPr>
                <w:vertAlign w:val="superscript"/>
              </w:rPr>
              <w:t>2</w:t>
            </w:r>
          </w:p>
        </w:tc>
        <w:tc>
          <w:tcPr>
            <w:tcW w:w="1575" w:type="dxa"/>
            <w:gridSpan w:val="3"/>
          </w:tcPr>
          <w:p w14:paraId="07220408" w14:textId="77777777" w:rsidR="005A2347" w:rsidRDefault="00FC5592">
            <w:pPr>
              <w:pStyle w:val="TableParagraph"/>
              <w:spacing w:line="250" w:lineRule="exact"/>
            </w:pPr>
            <w:r>
              <w:t>Y/N</w:t>
            </w:r>
          </w:p>
        </w:tc>
      </w:tr>
      <w:tr w:rsidR="005A2347" w14:paraId="05E28637" w14:textId="77777777">
        <w:trPr>
          <w:trHeight w:val="757"/>
        </w:trPr>
        <w:tc>
          <w:tcPr>
            <w:tcW w:w="648" w:type="dxa"/>
            <w:tcBorders>
              <w:left w:val="single" w:sz="6" w:space="0" w:color="000000"/>
            </w:tcBorders>
          </w:tcPr>
          <w:p w14:paraId="308B0392" w14:textId="77777777" w:rsidR="005A2347" w:rsidRDefault="00FC5592">
            <w:pPr>
              <w:pStyle w:val="TableParagraph"/>
              <w:spacing w:line="250" w:lineRule="exact"/>
              <w:ind w:left="105"/>
            </w:pPr>
            <w:r>
              <w:t>9</w:t>
            </w:r>
          </w:p>
        </w:tc>
        <w:tc>
          <w:tcPr>
            <w:tcW w:w="7021" w:type="dxa"/>
          </w:tcPr>
          <w:p w14:paraId="6014BF98" w14:textId="77777777" w:rsidR="005A2347" w:rsidRDefault="00FC5592" w:rsidP="008F5CFE">
            <w:pPr>
              <w:pStyle w:val="TableParagraph"/>
              <w:ind w:right="132"/>
            </w:pPr>
            <w:r>
              <w:t>Has the organisation a</w:t>
            </w:r>
            <w:r w:rsidR="008F5CFE">
              <w:t xml:space="preserve">n </w:t>
            </w:r>
            <w:proofErr w:type="spellStart"/>
            <w:r w:rsidR="008F5CFE">
              <w:t>uptodate</w:t>
            </w:r>
            <w:proofErr w:type="spellEnd"/>
            <w:r w:rsidR="008F5CFE">
              <w:t xml:space="preserve"> copy of KCSIE and evidence that staff members have both read and been trained in its content?</w:t>
            </w:r>
          </w:p>
        </w:tc>
        <w:tc>
          <w:tcPr>
            <w:tcW w:w="1575" w:type="dxa"/>
            <w:gridSpan w:val="3"/>
          </w:tcPr>
          <w:p w14:paraId="170715F8" w14:textId="77777777" w:rsidR="005A2347" w:rsidRDefault="00FC5592">
            <w:pPr>
              <w:pStyle w:val="TableParagraph"/>
              <w:spacing w:line="250" w:lineRule="exact"/>
            </w:pPr>
            <w:r>
              <w:t>Y/N</w:t>
            </w:r>
          </w:p>
        </w:tc>
      </w:tr>
      <w:tr w:rsidR="005A2347" w14:paraId="16F902A1" w14:textId="77777777">
        <w:trPr>
          <w:trHeight w:val="758"/>
        </w:trPr>
        <w:tc>
          <w:tcPr>
            <w:tcW w:w="648" w:type="dxa"/>
            <w:tcBorders>
              <w:left w:val="single" w:sz="6" w:space="0" w:color="000000"/>
            </w:tcBorders>
          </w:tcPr>
          <w:p w14:paraId="5E43AB85" w14:textId="77777777" w:rsidR="005A2347" w:rsidRDefault="00FC5592">
            <w:pPr>
              <w:pStyle w:val="TableParagraph"/>
              <w:spacing w:line="250" w:lineRule="exact"/>
              <w:ind w:left="105"/>
            </w:pPr>
            <w:r>
              <w:t>10</w:t>
            </w:r>
          </w:p>
        </w:tc>
        <w:tc>
          <w:tcPr>
            <w:tcW w:w="7021" w:type="dxa"/>
          </w:tcPr>
          <w:p w14:paraId="6517E85A" w14:textId="77777777" w:rsidR="005A2347" w:rsidRDefault="00FC5592">
            <w:pPr>
              <w:pStyle w:val="TableParagraph"/>
              <w:spacing w:line="250" w:lineRule="exact"/>
            </w:pPr>
            <w:r>
              <w:t>Does the organisation have an approved procedure in the event of a</w:t>
            </w:r>
          </w:p>
          <w:p w14:paraId="6139B922" w14:textId="77777777" w:rsidR="005A2347" w:rsidRDefault="00FC5592">
            <w:pPr>
              <w:pStyle w:val="TableParagraph"/>
              <w:spacing w:before="6" w:line="252" w:lineRule="exact"/>
              <w:ind w:right="633"/>
            </w:pPr>
            <w:r>
              <w:t>child protection allegation being made against a member of their staff?</w:t>
            </w:r>
          </w:p>
        </w:tc>
        <w:tc>
          <w:tcPr>
            <w:tcW w:w="1575" w:type="dxa"/>
            <w:gridSpan w:val="3"/>
          </w:tcPr>
          <w:p w14:paraId="7E803187" w14:textId="77777777" w:rsidR="005A2347" w:rsidRDefault="00FC5592">
            <w:pPr>
              <w:pStyle w:val="TableParagraph"/>
              <w:spacing w:line="250" w:lineRule="exact"/>
            </w:pPr>
            <w:r>
              <w:t>Y/N</w:t>
            </w:r>
          </w:p>
        </w:tc>
      </w:tr>
      <w:tr w:rsidR="005A2347" w14:paraId="522CDBC8" w14:textId="77777777">
        <w:trPr>
          <w:trHeight w:val="3586"/>
        </w:trPr>
        <w:tc>
          <w:tcPr>
            <w:tcW w:w="648" w:type="dxa"/>
            <w:tcBorders>
              <w:left w:val="single" w:sz="6" w:space="0" w:color="000000"/>
            </w:tcBorders>
          </w:tcPr>
          <w:p w14:paraId="69E69441" w14:textId="77777777" w:rsidR="005A2347" w:rsidRDefault="00FC5592">
            <w:pPr>
              <w:pStyle w:val="TableParagraph"/>
              <w:spacing w:line="250" w:lineRule="exact"/>
              <w:ind w:left="105"/>
            </w:pPr>
            <w:r>
              <w:lastRenderedPageBreak/>
              <w:t>11</w:t>
            </w:r>
          </w:p>
        </w:tc>
        <w:tc>
          <w:tcPr>
            <w:tcW w:w="7021" w:type="dxa"/>
          </w:tcPr>
          <w:p w14:paraId="4DD2838A" w14:textId="77777777" w:rsidR="005A2347" w:rsidRDefault="00FC5592">
            <w:pPr>
              <w:pStyle w:val="TableParagraph"/>
              <w:ind w:right="181"/>
            </w:pPr>
            <w:r>
              <w:t>Has the organisation provided written confirmation that they have in place robust practices which meet the safer recruitment guidance set out by the children’s workforce development council* (CWDC) including:</w:t>
            </w:r>
          </w:p>
          <w:p w14:paraId="200D1DA0" w14:textId="77777777" w:rsidR="005A2347" w:rsidRDefault="00FC5592">
            <w:pPr>
              <w:pStyle w:val="TableParagraph"/>
              <w:numPr>
                <w:ilvl w:val="0"/>
                <w:numId w:val="2"/>
              </w:numPr>
              <w:tabs>
                <w:tab w:val="left" w:pos="828"/>
                <w:tab w:val="left" w:pos="829"/>
              </w:tabs>
              <w:ind w:right="694"/>
            </w:pPr>
            <w:r>
              <w:t>Confirmation that they, or another employment business acting on their behalf, has obtained an enhanced CRB disclosure on all staff or volunteers working with</w:t>
            </w:r>
            <w:r>
              <w:rPr>
                <w:spacing w:val="-23"/>
              </w:rPr>
              <w:t xml:space="preserve"> </w:t>
            </w:r>
            <w:r>
              <w:t>children (including transporting children as part of the</w:t>
            </w:r>
            <w:r>
              <w:rPr>
                <w:spacing w:val="-12"/>
              </w:rPr>
              <w:t xml:space="preserve"> </w:t>
            </w:r>
            <w:r>
              <w:t>activity)</w:t>
            </w:r>
          </w:p>
          <w:p w14:paraId="32364A75" w14:textId="77777777" w:rsidR="005A2347" w:rsidRPr="008F5CFE" w:rsidRDefault="00FC5592" w:rsidP="008F5CFE">
            <w:pPr>
              <w:pStyle w:val="TableParagraph"/>
              <w:numPr>
                <w:ilvl w:val="0"/>
                <w:numId w:val="2"/>
              </w:numPr>
              <w:tabs>
                <w:tab w:val="left" w:pos="828"/>
                <w:tab w:val="left" w:pos="829"/>
              </w:tabs>
              <w:ind w:right="202"/>
            </w:pPr>
            <w:r>
              <w:t>Confirmation that the staff or volunteers have not had a</w:t>
            </w:r>
            <w:r>
              <w:rPr>
                <w:spacing w:val="-22"/>
              </w:rPr>
              <w:t xml:space="preserve"> </w:t>
            </w:r>
            <w:r>
              <w:t>break of 3 months or more from employment since their latest CRB disclosure was</w:t>
            </w:r>
            <w:r>
              <w:rPr>
                <w:spacing w:val="-1"/>
              </w:rPr>
              <w:t xml:space="preserve"> </w:t>
            </w:r>
            <w:r>
              <w:t>obtained</w:t>
            </w:r>
          </w:p>
          <w:p w14:paraId="67D34158" w14:textId="77777777" w:rsidR="008F5CFE" w:rsidRDefault="00FC5592" w:rsidP="008F5CFE">
            <w:pPr>
              <w:pStyle w:val="TableParagraph"/>
              <w:spacing w:line="245" w:lineRule="exact"/>
              <w:ind w:left="828"/>
            </w:pPr>
            <w:r>
              <w:t>Confirmation that job interviews have been carried out for</w:t>
            </w:r>
            <w:r>
              <w:rPr>
                <w:spacing w:val="-15"/>
              </w:rPr>
              <w:t xml:space="preserve"> </w:t>
            </w:r>
            <w:proofErr w:type="spellStart"/>
            <w:r>
              <w:t>all</w:t>
            </w:r>
            <w:r w:rsidR="008F5CFE">
              <w:t>staff</w:t>
            </w:r>
            <w:proofErr w:type="spellEnd"/>
            <w:r w:rsidR="008F5CFE">
              <w:t xml:space="preserve"> and volunteers and that full application details exist</w:t>
            </w:r>
          </w:p>
          <w:p w14:paraId="2E7EBAD1" w14:textId="77777777" w:rsidR="008F5CFE" w:rsidRDefault="008F5CFE" w:rsidP="008F5CFE">
            <w:pPr>
              <w:pStyle w:val="TableParagraph"/>
              <w:numPr>
                <w:ilvl w:val="0"/>
                <w:numId w:val="1"/>
              </w:numPr>
              <w:tabs>
                <w:tab w:val="left" w:pos="828"/>
                <w:tab w:val="left" w:pos="829"/>
              </w:tabs>
              <w:ind w:right="129"/>
            </w:pPr>
            <w:r>
              <w:t>Confirmation that a minimum of 2 satisfactory references</w:t>
            </w:r>
            <w:r>
              <w:rPr>
                <w:spacing w:val="-17"/>
              </w:rPr>
              <w:t xml:space="preserve"> </w:t>
            </w:r>
            <w:proofErr w:type="gramStart"/>
            <w:r>
              <w:t>have</w:t>
            </w:r>
            <w:proofErr w:type="gramEnd"/>
            <w:r>
              <w:t xml:space="preserve"> been received (from previous employers where possible) which address the individual’s suitability to work with children &amp; young people</w:t>
            </w:r>
          </w:p>
          <w:p w14:paraId="4ED1A257" w14:textId="77777777" w:rsidR="005A2347" w:rsidRDefault="008F5CFE" w:rsidP="008F5CFE">
            <w:pPr>
              <w:pStyle w:val="TableParagraph"/>
              <w:numPr>
                <w:ilvl w:val="0"/>
                <w:numId w:val="2"/>
              </w:numPr>
              <w:tabs>
                <w:tab w:val="left" w:pos="828"/>
                <w:tab w:val="left" w:pos="829"/>
              </w:tabs>
              <w:spacing w:line="251" w:lineRule="exact"/>
            </w:pPr>
            <w:r>
              <w:t>Confirmation that individual identity and qualification checks have been satisfactorily</w:t>
            </w:r>
            <w:r>
              <w:rPr>
                <w:spacing w:val="-3"/>
              </w:rPr>
              <w:t xml:space="preserve"> </w:t>
            </w:r>
            <w:r>
              <w:t>completed</w:t>
            </w:r>
          </w:p>
        </w:tc>
        <w:tc>
          <w:tcPr>
            <w:tcW w:w="1575" w:type="dxa"/>
            <w:gridSpan w:val="3"/>
          </w:tcPr>
          <w:p w14:paraId="5B4DC935" w14:textId="77777777" w:rsidR="005A2347" w:rsidRDefault="00FC5592">
            <w:pPr>
              <w:pStyle w:val="TableParagraph"/>
              <w:spacing w:line="250" w:lineRule="exact"/>
            </w:pPr>
            <w:r>
              <w:t>Y/N</w:t>
            </w:r>
          </w:p>
        </w:tc>
      </w:tr>
      <w:tr w:rsidR="008F5CFE" w14:paraId="17A717DC" w14:textId="77777777" w:rsidTr="008F5CFE">
        <w:trPr>
          <w:gridAfter w:val="1"/>
          <w:wAfter w:w="10" w:type="dxa"/>
          <w:trHeight w:val="505"/>
        </w:trPr>
        <w:tc>
          <w:tcPr>
            <w:tcW w:w="7675" w:type="dxa"/>
            <w:gridSpan w:val="3"/>
          </w:tcPr>
          <w:p w14:paraId="1DF86638" w14:textId="77777777" w:rsidR="008F5CFE" w:rsidRDefault="008F5CFE" w:rsidP="00866759">
            <w:pPr>
              <w:pStyle w:val="TableParagraph"/>
              <w:spacing w:line="245" w:lineRule="exact"/>
            </w:pPr>
            <w:r>
              <w:t>Are there appropriate arrangements for first aid or other</w:t>
            </w:r>
          </w:p>
          <w:p w14:paraId="5D762EA9" w14:textId="77777777" w:rsidR="008F5CFE" w:rsidRDefault="008F5CFE" w:rsidP="00866759">
            <w:pPr>
              <w:pStyle w:val="TableParagraph"/>
              <w:spacing w:line="241" w:lineRule="exact"/>
            </w:pPr>
            <w:r>
              <w:t>emergencies?</w:t>
            </w:r>
          </w:p>
        </w:tc>
        <w:tc>
          <w:tcPr>
            <w:tcW w:w="1559" w:type="dxa"/>
          </w:tcPr>
          <w:p w14:paraId="19E8EBB4" w14:textId="77777777" w:rsidR="008F5CFE" w:rsidRDefault="008F5CFE" w:rsidP="00866759">
            <w:pPr>
              <w:pStyle w:val="TableParagraph"/>
              <w:spacing w:line="246" w:lineRule="exact"/>
            </w:pPr>
            <w:r>
              <w:t>Y/N</w:t>
            </w:r>
          </w:p>
        </w:tc>
      </w:tr>
      <w:tr w:rsidR="008F5CFE" w14:paraId="04C1FA5F" w14:textId="77777777" w:rsidTr="008F5CFE">
        <w:trPr>
          <w:gridAfter w:val="1"/>
          <w:wAfter w:w="10" w:type="dxa"/>
          <w:trHeight w:val="757"/>
        </w:trPr>
        <w:tc>
          <w:tcPr>
            <w:tcW w:w="7675" w:type="dxa"/>
            <w:gridSpan w:val="3"/>
          </w:tcPr>
          <w:p w14:paraId="004B00A2" w14:textId="77777777" w:rsidR="008F5CFE" w:rsidRDefault="008F5CFE" w:rsidP="00866759">
            <w:pPr>
              <w:pStyle w:val="TableParagraph"/>
              <w:ind w:right="218"/>
            </w:pPr>
            <w:r>
              <w:t>Are there arrangements for the staff member/organiser to liaise with the appropriate member of school staff if there should be a particular</w:t>
            </w:r>
          </w:p>
          <w:p w14:paraId="5863F2AF" w14:textId="77777777" w:rsidR="008F5CFE" w:rsidRDefault="008F5CFE" w:rsidP="00866759">
            <w:pPr>
              <w:pStyle w:val="TableParagraph"/>
              <w:spacing w:line="239" w:lineRule="exact"/>
            </w:pPr>
            <w:r>
              <w:t>concern?</w:t>
            </w:r>
          </w:p>
        </w:tc>
        <w:tc>
          <w:tcPr>
            <w:tcW w:w="1559" w:type="dxa"/>
          </w:tcPr>
          <w:p w14:paraId="0D620762" w14:textId="77777777" w:rsidR="008F5CFE" w:rsidRDefault="008F5CFE" w:rsidP="00866759">
            <w:pPr>
              <w:pStyle w:val="TableParagraph"/>
              <w:spacing w:line="246" w:lineRule="exact"/>
            </w:pPr>
            <w:r>
              <w:t>Y/N</w:t>
            </w:r>
          </w:p>
        </w:tc>
      </w:tr>
    </w:tbl>
    <w:p w14:paraId="20AEB1BB" w14:textId="77777777" w:rsidR="005A2347" w:rsidRDefault="005A2347">
      <w:pPr>
        <w:spacing w:line="250" w:lineRule="exact"/>
        <w:sectPr w:rsidR="005A2347">
          <w:pgSz w:w="11910" w:h="16840"/>
          <w:pgMar w:top="1380" w:right="1220" w:bottom="280" w:left="1220" w:header="720" w:footer="720" w:gutter="0"/>
          <w:cols w:space="720"/>
        </w:sectPr>
      </w:pPr>
    </w:p>
    <w:p w14:paraId="68E514A5" w14:textId="77777777" w:rsidR="005A2347" w:rsidRDefault="005A2347">
      <w:pPr>
        <w:pStyle w:val="BodyText"/>
        <w:spacing w:before="1"/>
        <w:rPr>
          <w:sz w:val="13"/>
        </w:rPr>
      </w:pPr>
    </w:p>
    <w:p w14:paraId="3755E33F" w14:textId="77777777" w:rsidR="005A2347" w:rsidRDefault="00FC5592">
      <w:pPr>
        <w:pStyle w:val="BodyText"/>
        <w:spacing w:before="94"/>
        <w:ind w:left="220" w:right="682"/>
      </w:pPr>
      <w:r>
        <w:t>* Safer Recruitment Guidance set out by the CWDC is currently under development and consultation. For the latest developments refer to the CWDC on the internet.</w:t>
      </w:r>
    </w:p>
    <w:p w14:paraId="74FBB18A" w14:textId="77777777" w:rsidR="005A2347" w:rsidRDefault="005A2347">
      <w:pPr>
        <w:pStyle w:val="BodyText"/>
        <w:spacing w:before="2"/>
      </w:pPr>
    </w:p>
    <w:p w14:paraId="76D6EA2C" w14:textId="77777777" w:rsidR="005A2347" w:rsidRDefault="00FC5592">
      <w:pPr>
        <w:pStyle w:val="BodyText"/>
        <w:ind w:left="220" w:right="376"/>
      </w:pPr>
      <w:r>
        <w:t>If the answer to questions 5,6,7 and 10 is ‘no’, schools could share their policy and procedures and, in a covering letter, require the organisation to adopt policies and procedures that are compatible with the school’s policies. It will be important that these are not simply adopted without change, since the school’s documents will often identify school staff who are responsible/accountable for specified actions.</w:t>
      </w:r>
    </w:p>
    <w:p w14:paraId="2DE2A1AE" w14:textId="77777777" w:rsidR="005A2347" w:rsidRDefault="005A2347">
      <w:pPr>
        <w:pStyle w:val="BodyText"/>
        <w:spacing w:before="11"/>
        <w:rPr>
          <w:sz w:val="21"/>
        </w:rPr>
      </w:pPr>
    </w:p>
    <w:p w14:paraId="6A616840" w14:textId="77777777" w:rsidR="005A2347" w:rsidRDefault="00FC5592">
      <w:pPr>
        <w:pStyle w:val="BodyText"/>
        <w:ind w:left="220" w:right="326"/>
      </w:pPr>
      <w:r>
        <w:t>If the answer to question 5 is ‘no’ the contract or agreement will need to be amended to include these requirements. If the answer to any other question is ‘no’, the organisation should be given a period no longer than one month to ensure that the area causing concern can be addressed, including appropriate staff training or plans for training.</w:t>
      </w:r>
    </w:p>
    <w:p w14:paraId="35E94980" w14:textId="77777777" w:rsidR="005A2347" w:rsidRDefault="005A2347">
      <w:pPr>
        <w:pStyle w:val="BodyText"/>
        <w:spacing w:before="9"/>
        <w:rPr>
          <w:sz w:val="19"/>
        </w:rPr>
      </w:pPr>
    </w:p>
    <w:p w14:paraId="51B57CB4" w14:textId="77777777" w:rsidR="005A2347" w:rsidRDefault="00FC5592">
      <w:pPr>
        <w:pStyle w:val="BodyText"/>
        <w:ind w:left="220"/>
      </w:pPr>
      <w:r>
        <w:rPr>
          <w:position w:val="10"/>
          <w:sz w:val="14"/>
        </w:rPr>
        <w:t xml:space="preserve">1 </w:t>
      </w:r>
      <w:r>
        <w:t>Suggested clause</w:t>
      </w:r>
    </w:p>
    <w:p w14:paraId="3A7DF0FD" w14:textId="77777777" w:rsidR="005A2347" w:rsidRDefault="005A2347">
      <w:pPr>
        <w:pStyle w:val="BodyText"/>
        <w:spacing w:before="1"/>
      </w:pPr>
    </w:p>
    <w:p w14:paraId="0C92ED75" w14:textId="77777777" w:rsidR="005A2347" w:rsidRDefault="00FC5592">
      <w:pPr>
        <w:pStyle w:val="BodyText"/>
        <w:ind w:left="220" w:right="461"/>
      </w:pPr>
      <w:r>
        <w:t xml:space="preserve">(Name of person/organisation) undertakes to ensure suitable arrangements are in place </w:t>
      </w:r>
      <w:proofErr w:type="gramStart"/>
      <w:r>
        <w:t>in regard to</w:t>
      </w:r>
      <w:proofErr w:type="gramEnd"/>
      <w:r>
        <w:t xml:space="preserve"> the safeguarding children and child protection. The school reserves the right to terminate the contract if (name/organisation) fails to have these arrangements in place.</w:t>
      </w:r>
    </w:p>
    <w:p w14:paraId="7BAC6948" w14:textId="77777777" w:rsidR="005A2347" w:rsidRDefault="005A2347">
      <w:pPr>
        <w:pStyle w:val="BodyText"/>
        <w:spacing w:before="8"/>
        <w:rPr>
          <w:sz w:val="19"/>
        </w:rPr>
      </w:pPr>
    </w:p>
    <w:p w14:paraId="204FEFCF" w14:textId="77777777" w:rsidR="005A2347" w:rsidRDefault="00FC5592">
      <w:pPr>
        <w:pStyle w:val="Heading1"/>
        <w:ind w:left="220" w:firstLine="0"/>
        <w:rPr>
          <w:b w:val="0"/>
        </w:rPr>
      </w:pPr>
      <w:r>
        <w:rPr>
          <w:b w:val="0"/>
          <w:position w:val="10"/>
          <w:sz w:val="14"/>
        </w:rPr>
        <w:t xml:space="preserve">2 </w:t>
      </w:r>
      <w:r>
        <w:t>Contact numbers</w:t>
      </w:r>
      <w:r>
        <w:rPr>
          <w:b w:val="0"/>
        </w:rPr>
        <w:t>:</w:t>
      </w:r>
    </w:p>
    <w:p w14:paraId="35AFAD65" w14:textId="77777777" w:rsidR="005A2347" w:rsidRDefault="00FC5592">
      <w:pPr>
        <w:pStyle w:val="BodyText"/>
        <w:spacing w:before="7" w:line="500" w:lineRule="atLeast"/>
        <w:ind w:left="220" w:right="6306"/>
      </w:pPr>
      <w:r>
        <w:t>First response 0845 460 0001 Emergency Duty Team</w:t>
      </w:r>
    </w:p>
    <w:p w14:paraId="2F9BC353" w14:textId="77777777" w:rsidR="005A2347" w:rsidRDefault="00FC5592">
      <w:pPr>
        <w:pStyle w:val="BodyText"/>
        <w:spacing w:before="7"/>
        <w:ind w:left="220"/>
      </w:pPr>
      <w:r>
        <w:t>(out of hours) 0800 999 7677</w:t>
      </w:r>
    </w:p>
    <w:p w14:paraId="05A11382" w14:textId="77777777" w:rsidR="0090356A" w:rsidRDefault="00FC5592" w:rsidP="0090356A">
      <w:pPr>
        <w:pStyle w:val="BodyText"/>
        <w:tabs>
          <w:tab w:val="left" w:pos="1660"/>
        </w:tabs>
        <w:spacing w:before="53" w:line="506" w:lineRule="exact"/>
        <w:ind w:left="220" w:right="3862"/>
      </w:pPr>
      <w:r>
        <w:t>Local Authority Designate</w:t>
      </w:r>
      <w:r w:rsidR="0090356A">
        <w:t xml:space="preserve">d Officers for Child Protection </w:t>
      </w:r>
      <w:r w:rsidR="0090356A" w:rsidRPr="0090356A">
        <w:rPr>
          <w:b/>
          <w:color w:val="000000"/>
          <w:sz w:val="21"/>
          <w:szCs w:val="21"/>
          <w:shd w:val="clear" w:color="auto" w:fill="FFFFFF"/>
        </w:rPr>
        <w:t>01296 382 070</w:t>
      </w:r>
    </w:p>
    <w:p w14:paraId="0F76193A" w14:textId="77777777" w:rsidR="005A2347" w:rsidRDefault="005A2347">
      <w:pPr>
        <w:pStyle w:val="BodyText"/>
        <w:spacing w:line="200" w:lineRule="exact"/>
        <w:ind w:left="220"/>
      </w:pPr>
    </w:p>
    <w:sectPr w:rsidR="005A2347">
      <w:pgSz w:w="11910" w:h="16840"/>
      <w:pgMar w:top="980" w:right="1220" w:bottom="280" w:left="12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65B3F"/>
    <w:multiLevelType w:val="hybridMultilevel"/>
    <w:tmpl w:val="8DC650A2"/>
    <w:lvl w:ilvl="0" w:tplc="CED41090">
      <w:numFmt w:val="bullet"/>
      <w:lvlText w:val=""/>
      <w:lvlJc w:val="left"/>
      <w:pPr>
        <w:ind w:left="828" w:hanging="360"/>
      </w:pPr>
      <w:rPr>
        <w:rFonts w:ascii="Symbol" w:eastAsia="Symbol" w:hAnsi="Symbol" w:cs="Symbol" w:hint="default"/>
        <w:w w:val="100"/>
        <w:sz w:val="22"/>
        <w:szCs w:val="22"/>
        <w:lang w:val="en-GB" w:eastAsia="en-GB" w:bidi="en-GB"/>
      </w:rPr>
    </w:lvl>
    <w:lvl w:ilvl="1" w:tplc="E4AC4DF8">
      <w:numFmt w:val="bullet"/>
      <w:lvlText w:val="•"/>
      <w:lvlJc w:val="left"/>
      <w:pPr>
        <w:ind w:left="1439" w:hanging="360"/>
      </w:pPr>
      <w:rPr>
        <w:rFonts w:hint="default"/>
        <w:lang w:val="en-GB" w:eastAsia="en-GB" w:bidi="en-GB"/>
      </w:rPr>
    </w:lvl>
    <w:lvl w:ilvl="2" w:tplc="72A6BD22">
      <w:numFmt w:val="bullet"/>
      <w:lvlText w:val="•"/>
      <w:lvlJc w:val="left"/>
      <w:pPr>
        <w:ind w:left="2058" w:hanging="360"/>
      </w:pPr>
      <w:rPr>
        <w:rFonts w:hint="default"/>
        <w:lang w:val="en-GB" w:eastAsia="en-GB" w:bidi="en-GB"/>
      </w:rPr>
    </w:lvl>
    <w:lvl w:ilvl="3" w:tplc="7A2C6406">
      <w:numFmt w:val="bullet"/>
      <w:lvlText w:val="•"/>
      <w:lvlJc w:val="left"/>
      <w:pPr>
        <w:ind w:left="2677" w:hanging="360"/>
      </w:pPr>
      <w:rPr>
        <w:rFonts w:hint="default"/>
        <w:lang w:val="en-GB" w:eastAsia="en-GB" w:bidi="en-GB"/>
      </w:rPr>
    </w:lvl>
    <w:lvl w:ilvl="4" w:tplc="CEB46DB4">
      <w:numFmt w:val="bullet"/>
      <w:lvlText w:val="•"/>
      <w:lvlJc w:val="left"/>
      <w:pPr>
        <w:ind w:left="3296" w:hanging="360"/>
      </w:pPr>
      <w:rPr>
        <w:rFonts w:hint="default"/>
        <w:lang w:val="en-GB" w:eastAsia="en-GB" w:bidi="en-GB"/>
      </w:rPr>
    </w:lvl>
    <w:lvl w:ilvl="5" w:tplc="1FE27B4A">
      <w:numFmt w:val="bullet"/>
      <w:lvlText w:val="•"/>
      <w:lvlJc w:val="left"/>
      <w:pPr>
        <w:ind w:left="3915" w:hanging="360"/>
      </w:pPr>
      <w:rPr>
        <w:rFonts w:hint="default"/>
        <w:lang w:val="en-GB" w:eastAsia="en-GB" w:bidi="en-GB"/>
      </w:rPr>
    </w:lvl>
    <w:lvl w:ilvl="6" w:tplc="3AB217A6">
      <w:numFmt w:val="bullet"/>
      <w:lvlText w:val="•"/>
      <w:lvlJc w:val="left"/>
      <w:pPr>
        <w:ind w:left="4534" w:hanging="360"/>
      </w:pPr>
      <w:rPr>
        <w:rFonts w:hint="default"/>
        <w:lang w:val="en-GB" w:eastAsia="en-GB" w:bidi="en-GB"/>
      </w:rPr>
    </w:lvl>
    <w:lvl w:ilvl="7" w:tplc="BF2A6470">
      <w:numFmt w:val="bullet"/>
      <w:lvlText w:val="•"/>
      <w:lvlJc w:val="left"/>
      <w:pPr>
        <w:ind w:left="5153" w:hanging="360"/>
      </w:pPr>
      <w:rPr>
        <w:rFonts w:hint="default"/>
        <w:lang w:val="en-GB" w:eastAsia="en-GB" w:bidi="en-GB"/>
      </w:rPr>
    </w:lvl>
    <w:lvl w:ilvl="8" w:tplc="717E77B8">
      <w:numFmt w:val="bullet"/>
      <w:lvlText w:val="•"/>
      <w:lvlJc w:val="left"/>
      <w:pPr>
        <w:ind w:left="5772" w:hanging="360"/>
      </w:pPr>
      <w:rPr>
        <w:rFonts w:hint="default"/>
        <w:lang w:val="en-GB" w:eastAsia="en-GB" w:bidi="en-GB"/>
      </w:rPr>
    </w:lvl>
  </w:abstractNum>
  <w:abstractNum w:abstractNumId="1" w15:restartNumberingAfterBreak="0">
    <w:nsid w:val="221A710C"/>
    <w:multiLevelType w:val="hybridMultilevel"/>
    <w:tmpl w:val="4B88176E"/>
    <w:lvl w:ilvl="0" w:tplc="5614CF5C">
      <w:numFmt w:val="bullet"/>
      <w:lvlText w:val=""/>
      <w:lvlJc w:val="left"/>
      <w:pPr>
        <w:ind w:left="828" w:hanging="360"/>
      </w:pPr>
      <w:rPr>
        <w:rFonts w:ascii="Symbol" w:eastAsia="Symbol" w:hAnsi="Symbol" w:cs="Symbol" w:hint="default"/>
        <w:w w:val="100"/>
        <w:sz w:val="22"/>
        <w:szCs w:val="22"/>
        <w:lang w:val="en-GB" w:eastAsia="en-GB" w:bidi="en-GB"/>
      </w:rPr>
    </w:lvl>
    <w:lvl w:ilvl="1" w:tplc="93A80A08">
      <w:numFmt w:val="bullet"/>
      <w:lvlText w:val="•"/>
      <w:lvlJc w:val="left"/>
      <w:pPr>
        <w:ind w:left="1439" w:hanging="360"/>
      </w:pPr>
      <w:rPr>
        <w:rFonts w:hint="default"/>
        <w:lang w:val="en-GB" w:eastAsia="en-GB" w:bidi="en-GB"/>
      </w:rPr>
    </w:lvl>
    <w:lvl w:ilvl="2" w:tplc="316A1258">
      <w:numFmt w:val="bullet"/>
      <w:lvlText w:val="•"/>
      <w:lvlJc w:val="left"/>
      <w:pPr>
        <w:ind w:left="2058" w:hanging="360"/>
      </w:pPr>
      <w:rPr>
        <w:rFonts w:hint="default"/>
        <w:lang w:val="en-GB" w:eastAsia="en-GB" w:bidi="en-GB"/>
      </w:rPr>
    </w:lvl>
    <w:lvl w:ilvl="3" w:tplc="3BE884D2">
      <w:numFmt w:val="bullet"/>
      <w:lvlText w:val="•"/>
      <w:lvlJc w:val="left"/>
      <w:pPr>
        <w:ind w:left="2677" w:hanging="360"/>
      </w:pPr>
      <w:rPr>
        <w:rFonts w:hint="default"/>
        <w:lang w:val="en-GB" w:eastAsia="en-GB" w:bidi="en-GB"/>
      </w:rPr>
    </w:lvl>
    <w:lvl w:ilvl="4" w:tplc="E6340CF0">
      <w:numFmt w:val="bullet"/>
      <w:lvlText w:val="•"/>
      <w:lvlJc w:val="left"/>
      <w:pPr>
        <w:ind w:left="3296" w:hanging="360"/>
      </w:pPr>
      <w:rPr>
        <w:rFonts w:hint="default"/>
        <w:lang w:val="en-GB" w:eastAsia="en-GB" w:bidi="en-GB"/>
      </w:rPr>
    </w:lvl>
    <w:lvl w:ilvl="5" w:tplc="D72C3CC0">
      <w:numFmt w:val="bullet"/>
      <w:lvlText w:val="•"/>
      <w:lvlJc w:val="left"/>
      <w:pPr>
        <w:ind w:left="3915" w:hanging="360"/>
      </w:pPr>
      <w:rPr>
        <w:rFonts w:hint="default"/>
        <w:lang w:val="en-GB" w:eastAsia="en-GB" w:bidi="en-GB"/>
      </w:rPr>
    </w:lvl>
    <w:lvl w:ilvl="6" w:tplc="03F413A4">
      <w:numFmt w:val="bullet"/>
      <w:lvlText w:val="•"/>
      <w:lvlJc w:val="left"/>
      <w:pPr>
        <w:ind w:left="4534" w:hanging="360"/>
      </w:pPr>
      <w:rPr>
        <w:rFonts w:hint="default"/>
        <w:lang w:val="en-GB" w:eastAsia="en-GB" w:bidi="en-GB"/>
      </w:rPr>
    </w:lvl>
    <w:lvl w:ilvl="7" w:tplc="C91A70D8">
      <w:numFmt w:val="bullet"/>
      <w:lvlText w:val="•"/>
      <w:lvlJc w:val="left"/>
      <w:pPr>
        <w:ind w:left="5153" w:hanging="360"/>
      </w:pPr>
      <w:rPr>
        <w:rFonts w:hint="default"/>
        <w:lang w:val="en-GB" w:eastAsia="en-GB" w:bidi="en-GB"/>
      </w:rPr>
    </w:lvl>
    <w:lvl w:ilvl="8" w:tplc="9F78624A">
      <w:numFmt w:val="bullet"/>
      <w:lvlText w:val="•"/>
      <w:lvlJc w:val="left"/>
      <w:pPr>
        <w:ind w:left="5772" w:hanging="360"/>
      </w:pPr>
      <w:rPr>
        <w:rFonts w:hint="default"/>
        <w:lang w:val="en-GB" w:eastAsia="en-GB" w:bidi="en-GB"/>
      </w:rPr>
    </w:lvl>
  </w:abstractNum>
  <w:abstractNum w:abstractNumId="2" w15:restartNumberingAfterBreak="0">
    <w:nsid w:val="26024259"/>
    <w:multiLevelType w:val="hybridMultilevel"/>
    <w:tmpl w:val="3E64075A"/>
    <w:lvl w:ilvl="0" w:tplc="7FD0C7A4">
      <w:numFmt w:val="bullet"/>
      <w:lvlText w:val="-"/>
      <w:lvlJc w:val="left"/>
      <w:pPr>
        <w:ind w:left="828" w:hanging="720"/>
      </w:pPr>
      <w:rPr>
        <w:rFonts w:ascii="Times New Roman" w:eastAsia="Times New Roman" w:hAnsi="Times New Roman" w:cs="Times New Roman" w:hint="default"/>
        <w:w w:val="100"/>
        <w:sz w:val="22"/>
        <w:szCs w:val="22"/>
        <w:lang w:val="en-GB" w:eastAsia="en-GB" w:bidi="en-GB"/>
      </w:rPr>
    </w:lvl>
    <w:lvl w:ilvl="1" w:tplc="53A42958">
      <w:numFmt w:val="bullet"/>
      <w:lvlText w:val="•"/>
      <w:lvlJc w:val="left"/>
      <w:pPr>
        <w:ind w:left="1439" w:hanging="720"/>
      </w:pPr>
      <w:rPr>
        <w:rFonts w:hint="default"/>
        <w:lang w:val="en-GB" w:eastAsia="en-GB" w:bidi="en-GB"/>
      </w:rPr>
    </w:lvl>
    <w:lvl w:ilvl="2" w:tplc="7E3AFF18">
      <w:numFmt w:val="bullet"/>
      <w:lvlText w:val="•"/>
      <w:lvlJc w:val="left"/>
      <w:pPr>
        <w:ind w:left="2058" w:hanging="720"/>
      </w:pPr>
      <w:rPr>
        <w:rFonts w:hint="default"/>
        <w:lang w:val="en-GB" w:eastAsia="en-GB" w:bidi="en-GB"/>
      </w:rPr>
    </w:lvl>
    <w:lvl w:ilvl="3" w:tplc="FE0495D4">
      <w:numFmt w:val="bullet"/>
      <w:lvlText w:val="•"/>
      <w:lvlJc w:val="left"/>
      <w:pPr>
        <w:ind w:left="2677" w:hanging="720"/>
      </w:pPr>
      <w:rPr>
        <w:rFonts w:hint="default"/>
        <w:lang w:val="en-GB" w:eastAsia="en-GB" w:bidi="en-GB"/>
      </w:rPr>
    </w:lvl>
    <w:lvl w:ilvl="4" w:tplc="84FAD1CC">
      <w:numFmt w:val="bullet"/>
      <w:lvlText w:val="•"/>
      <w:lvlJc w:val="left"/>
      <w:pPr>
        <w:ind w:left="3296" w:hanging="720"/>
      </w:pPr>
      <w:rPr>
        <w:rFonts w:hint="default"/>
        <w:lang w:val="en-GB" w:eastAsia="en-GB" w:bidi="en-GB"/>
      </w:rPr>
    </w:lvl>
    <w:lvl w:ilvl="5" w:tplc="119843DC">
      <w:numFmt w:val="bullet"/>
      <w:lvlText w:val="•"/>
      <w:lvlJc w:val="left"/>
      <w:pPr>
        <w:ind w:left="3915" w:hanging="720"/>
      </w:pPr>
      <w:rPr>
        <w:rFonts w:hint="default"/>
        <w:lang w:val="en-GB" w:eastAsia="en-GB" w:bidi="en-GB"/>
      </w:rPr>
    </w:lvl>
    <w:lvl w:ilvl="6" w:tplc="C994C262">
      <w:numFmt w:val="bullet"/>
      <w:lvlText w:val="•"/>
      <w:lvlJc w:val="left"/>
      <w:pPr>
        <w:ind w:left="4534" w:hanging="720"/>
      </w:pPr>
      <w:rPr>
        <w:rFonts w:hint="default"/>
        <w:lang w:val="en-GB" w:eastAsia="en-GB" w:bidi="en-GB"/>
      </w:rPr>
    </w:lvl>
    <w:lvl w:ilvl="7" w:tplc="D2049CE2">
      <w:numFmt w:val="bullet"/>
      <w:lvlText w:val="•"/>
      <w:lvlJc w:val="left"/>
      <w:pPr>
        <w:ind w:left="5153" w:hanging="720"/>
      </w:pPr>
      <w:rPr>
        <w:rFonts w:hint="default"/>
        <w:lang w:val="en-GB" w:eastAsia="en-GB" w:bidi="en-GB"/>
      </w:rPr>
    </w:lvl>
    <w:lvl w:ilvl="8" w:tplc="180CE326">
      <w:numFmt w:val="bullet"/>
      <w:lvlText w:val="•"/>
      <w:lvlJc w:val="left"/>
      <w:pPr>
        <w:ind w:left="5772" w:hanging="720"/>
      </w:pPr>
      <w:rPr>
        <w:rFonts w:hint="default"/>
        <w:lang w:val="en-GB" w:eastAsia="en-GB" w:bidi="en-GB"/>
      </w:rPr>
    </w:lvl>
  </w:abstractNum>
  <w:abstractNum w:abstractNumId="3" w15:restartNumberingAfterBreak="0">
    <w:nsid w:val="2AA24E6F"/>
    <w:multiLevelType w:val="hybridMultilevel"/>
    <w:tmpl w:val="A1BE6C1C"/>
    <w:lvl w:ilvl="0" w:tplc="D0B412DC">
      <w:start w:val="1"/>
      <w:numFmt w:val="lowerLetter"/>
      <w:lvlText w:val="%1)"/>
      <w:lvlJc w:val="left"/>
      <w:pPr>
        <w:ind w:left="580" w:hanging="360"/>
        <w:jc w:val="left"/>
      </w:pPr>
      <w:rPr>
        <w:rFonts w:ascii="Arial" w:eastAsia="Arial" w:hAnsi="Arial" w:cs="Arial" w:hint="default"/>
        <w:spacing w:val="-3"/>
        <w:w w:val="100"/>
        <w:sz w:val="22"/>
        <w:szCs w:val="22"/>
        <w:lang w:val="en-GB" w:eastAsia="en-GB" w:bidi="en-GB"/>
      </w:rPr>
    </w:lvl>
    <w:lvl w:ilvl="1" w:tplc="DE88C5B6">
      <w:numFmt w:val="bullet"/>
      <w:lvlText w:val="•"/>
      <w:lvlJc w:val="left"/>
      <w:pPr>
        <w:ind w:left="1468" w:hanging="360"/>
      </w:pPr>
      <w:rPr>
        <w:rFonts w:hint="default"/>
        <w:lang w:val="en-GB" w:eastAsia="en-GB" w:bidi="en-GB"/>
      </w:rPr>
    </w:lvl>
    <w:lvl w:ilvl="2" w:tplc="762868EC">
      <w:numFmt w:val="bullet"/>
      <w:lvlText w:val="•"/>
      <w:lvlJc w:val="left"/>
      <w:pPr>
        <w:ind w:left="2357" w:hanging="360"/>
      </w:pPr>
      <w:rPr>
        <w:rFonts w:hint="default"/>
        <w:lang w:val="en-GB" w:eastAsia="en-GB" w:bidi="en-GB"/>
      </w:rPr>
    </w:lvl>
    <w:lvl w:ilvl="3" w:tplc="B06C8C52">
      <w:numFmt w:val="bullet"/>
      <w:lvlText w:val="•"/>
      <w:lvlJc w:val="left"/>
      <w:pPr>
        <w:ind w:left="3245" w:hanging="360"/>
      </w:pPr>
      <w:rPr>
        <w:rFonts w:hint="default"/>
        <w:lang w:val="en-GB" w:eastAsia="en-GB" w:bidi="en-GB"/>
      </w:rPr>
    </w:lvl>
    <w:lvl w:ilvl="4" w:tplc="9750623E">
      <w:numFmt w:val="bullet"/>
      <w:lvlText w:val="•"/>
      <w:lvlJc w:val="left"/>
      <w:pPr>
        <w:ind w:left="4134" w:hanging="360"/>
      </w:pPr>
      <w:rPr>
        <w:rFonts w:hint="default"/>
        <w:lang w:val="en-GB" w:eastAsia="en-GB" w:bidi="en-GB"/>
      </w:rPr>
    </w:lvl>
    <w:lvl w:ilvl="5" w:tplc="7E6EDE2C">
      <w:numFmt w:val="bullet"/>
      <w:lvlText w:val="•"/>
      <w:lvlJc w:val="left"/>
      <w:pPr>
        <w:ind w:left="5023" w:hanging="360"/>
      </w:pPr>
      <w:rPr>
        <w:rFonts w:hint="default"/>
        <w:lang w:val="en-GB" w:eastAsia="en-GB" w:bidi="en-GB"/>
      </w:rPr>
    </w:lvl>
    <w:lvl w:ilvl="6" w:tplc="BEEE36C2">
      <w:numFmt w:val="bullet"/>
      <w:lvlText w:val="•"/>
      <w:lvlJc w:val="left"/>
      <w:pPr>
        <w:ind w:left="5911" w:hanging="360"/>
      </w:pPr>
      <w:rPr>
        <w:rFonts w:hint="default"/>
        <w:lang w:val="en-GB" w:eastAsia="en-GB" w:bidi="en-GB"/>
      </w:rPr>
    </w:lvl>
    <w:lvl w:ilvl="7" w:tplc="21F4E520">
      <w:numFmt w:val="bullet"/>
      <w:lvlText w:val="•"/>
      <w:lvlJc w:val="left"/>
      <w:pPr>
        <w:ind w:left="6800" w:hanging="360"/>
      </w:pPr>
      <w:rPr>
        <w:rFonts w:hint="default"/>
        <w:lang w:val="en-GB" w:eastAsia="en-GB" w:bidi="en-GB"/>
      </w:rPr>
    </w:lvl>
    <w:lvl w:ilvl="8" w:tplc="9FD8B5F0">
      <w:numFmt w:val="bullet"/>
      <w:lvlText w:val="•"/>
      <w:lvlJc w:val="left"/>
      <w:pPr>
        <w:ind w:left="7689" w:hanging="360"/>
      </w:pPr>
      <w:rPr>
        <w:rFonts w:hint="default"/>
        <w:lang w:val="en-GB" w:eastAsia="en-GB" w:bidi="en-GB"/>
      </w:rPr>
    </w:lvl>
  </w:abstractNum>
  <w:abstractNum w:abstractNumId="4" w15:restartNumberingAfterBreak="0">
    <w:nsid w:val="2C660360"/>
    <w:multiLevelType w:val="multilevel"/>
    <w:tmpl w:val="0B587B7C"/>
    <w:lvl w:ilvl="0">
      <w:start w:val="3"/>
      <w:numFmt w:val="decimal"/>
      <w:lvlText w:val="%1"/>
      <w:lvlJc w:val="left"/>
      <w:pPr>
        <w:ind w:left="587" w:hanging="368"/>
        <w:jc w:val="left"/>
      </w:pPr>
      <w:rPr>
        <w:rFonts w:hint="default"/>
        <w:lang w:val="en-GB" w:eastAsia="en-GB" w:bidi="en-GB"/>
      </w:rPr>
    </w:lvl>
    <w:lvl w:ilvl="1">
      <w:start w:val="3"/>
      <w:numFmt w:val="decimal"/>
      <w:lvlText w:val="%1.%2"/>
      <w:lvlJc w:val="left"/>
      <w:pPr>
        <w:ind w:left="587" w:hanging="368"/>
        <w:jc w:val="left"/>
      </w:pPr>
      <w:rPr>
        <w:rFonts w:ascii="Arial" w:eastAsia="Arial" w:hAnsi="Arial" w:cs="Arial" w:hint="default"/>
        <w:b/>
        <w:bCs/>
        <w:w w:val="100"/>
        <w:sz w:val="22"/>
        <w:szCs w:val="22"/>
        <w:lang w:val="en-GB" w:eastAsia="en-GB" w:bidi="en-GB"/>
      </w:rPr>
    </w:lvl>
    <w:lvl w:ilvl="2">
      <w:start w:val="1"/>
      <w:numFmt w:val="decimal"/>
      <w:lvlText w:val="%1.%2.%3"/>
      <w:lvlJc w:val="left"/>
      <w:pPr>
        <w:ind w:left="771" w:hanging="552"/>
        <w:jc w:val="left"/>
      </w:pPr>
      <w:rPr>
        <w:rFonts w:ascii="Arial" w:eastAsia="Arial" w:hAnsi="Arial" w:cs="Arial" w:hint="default"/>
        <w:b/>
        <w:bCs/>
        <w:w w:val="100"/>
        <w:sz w:val="22"/>
        <w:szCs w:val="22"/>
        <w:lang w:val="en-GB" w:eastAsia="en-GB" w:bidi="en-GB"/>
      </w:rPr>
    </w:lvl>
    <w:lvl w:ilvl="3">
      <w:numFmt w:val="bullet"/>
      <w:lvlText w:val="•"/>
      <w:lvlJc w:val="left"/>
      <w:pPr>
        <w:ind w:left="2710" w:hanging="552"/>
      </w:pPr>
      <w:rPr>
        <w:rFonts w:hint="default"/>
        <w:lang w:val="en-GB" w:eastAsia="en-GB" w:bidi="en-GB"/>
      </w:rPr>
    </w:lvl>
    <w:lvl w:ilvl="4">
      <w:numFmt w:val="bullet"/>
      <w:lvlText w:val="•"/>
      <w:lvlJc w:val="left"/>
      <w:pPr>
        <w:ind w:left="3675" w:hanging="552"/>
      </w:pPr>
      <w:rPr>
        <w:rFonts w:hint="default"/>
        <w:lang w:val="en-GB" w:eastAsia="en-GB" w:bidi="en-GB"/>
      </w:rPr>
    </w:lvl>
    <w:lvl w:ilvl="5">
      <w:numFmt w:val="bullet"/>
      <w:lvlText w:val="•"/>
      <w:lvlJc w:val="left"/>
      <w:pPr>
        <w:ind w:left="4640" w:hanging="552"/>
      </w:pPr>
      <w:rPr>
        <w:rFonts w:hint="default"/>
        <w:lang w:val="en-GB" w:eastAsia="en-GB" w:bidi="en-GB"/>
      </w:rPr>
    </w:lvl>
    <w:lvl w:ilvl="6">
      <w:numFmt w:val="bullet"/>
      <w:lvlText w:val="•"/>
      <w:lvlJc w:val="left"/>
      <w:pPr>
        <w:ind w:left="5605" w:hanging="552"/>
      </w:pPr>
      <w:rPr>
        <w:rFonts w:hint="default"/>
        <w:lang w:val="en-GB" w:eastAsia="en-GB" w:bidi="en-GB"/>
      </w:rPr>
    </w:lvl>
    <w:lvl w:ilvl="7">
      <w:numFmt w:val="bullet"/>
      <w:lvlText w:val="•"/>
      <w:lvlJc w:val="left"/>
      <w:pPr>
        <w:ind w:left="6570" w:hanging="552"/>
      </w:pPr>
      <w:rPr>
        <w:rFonts w:hint="default"/>
        <w:lang w:val="en-GB" w:eastAsia="en-GB" w:bidi="en-GB"/>
      </w:rPr>
    </w:lvl>
    <w:lvl w:ilvl="8">
      <w:numFmt w:val="bullet"/>
      <w:lvlText w:val="•"/>
      <w:lvlJc w:val="left"/>
      <w:pPr>
        <w:ind w:left="7536" w:hanging="552"/>
      </w:pPr>
      <w:rPr>
        <w:rFonts w:hint="default"/>
        <w:lang w:val="en-GB" w:eastAsia="en-GB" w:bidi="en-GB"/>
      </w:rPr>
    </w:lvl>
  </w:abstractNum>
  <w:abstractNum w:abstractNumId="5" w15:restartNumberingAfterBreak="0">
    <w:nsid w:val="3A161392"/>
    <w:multiLevelType w:val="multilevel"/>
    <w:tmpl w:val="A44CA5A0"/>
    <w:lvl w:ilvl="0">
      <w:start w:val="2"/>
      <w:numFmt w:val="decimal"/>
      <w:lvlText w:val="%1"/>
      <w:lvlJc w:val="left"/>
      <w:pPr>
        <w:ind w:left="587" w:hanging="368"/>
        <w:jc w:val="left"/>
      </w:pPr>
      <w:rPr>
        <w:rFonts w:hint="default"/>
        <w:lang w:val="en-GB" w:eastAsia="en-GB" w:bidi="en-GB"/>
      </w:rPr>
    </w:lvl>
    <w:lvl w:ilvl="1">
      <w:start w:val="1"/>
      <w:numFmt w:val="decimal"/>
      <w:lvlText w:val="%2."/>
      <w:lvlJc w:val="left"/>
      <w:pPr>
        <w:ind w:left="587" w:hanging="368"/>
        <w:jc w:val="left"/>
      </w:pPr>
      <w:rPr>
        <w:rFonts w:hint="default"/>
        <w:b/>
        <w:bCs/>
        <w:w w:val="100"/>
        <w:sz w:val="22"/>
        <w:szCs w:val="22"/>
        <w:lang w:val="en-GB" w:eastAsia="en-GB" w:bidi="en-GB"/>
      </w:rPr>
    </w:lvl>
    <w:lvl w:ilvl="2">
      <w:start w:val="1"/>
      <w:numFmt w:val="decimal"/>
      <w:lvlText w:val="%1.%2.%3"/>
      <w:lvlJc w:val="left"/>
      <w:pPr>
        <w:ind w:left="771" w:hanging="552"/>
        <w:jc w:val="left"/>
      </w:pPr>
      <w:rPr>
        <w:rFonts w:ascii="Arial" w:eastAsia="Arial" w:hAnsi="Arial" w:cs="Arial" w:hint="default"/>
        <w:b/>
        <w:bCs/>
        <w:w w:val="100"/>
        <w:sz w:val="22"/>
        <w:szCs w:val="22"/>
        <w:lang w:val="en-GB" w:eastAsia="en-GB" w:bidi="en-GB"/>
      </w:rPr>
    </w:lvl>
    <w:lvl w:ilvl="3">
      <w:numFmt w:val="bullet"/>
      <w:lvlText w:val="•"/>
      <w:lvlJc w:val="left"/>
      <w:pPr>
        <w:ind w:left="2710" w:hanging="552"/>
      </w:pPr>
      <w:rPr>
        <w:rFonts w:hint="default"/>
        <w:lang w:val="en-GB" w:eastAsia="en-GB" w:bidi="en-GB"/>
      </w:rPr>
    </w:lvl>
    <w:lvl w:ilvl="4">
      <w:numFmt w:val="bullet"/>
      <w:lvlText w:val="•"/>
      <w:lvlJc w:val="left"/>
      <w:pPr>
        <w:ind w:left="3675" w:hanging="552"/>
      </w:pPr>
      <w:rPr>
        <w:rFonts w:hint="default"/>
        <w:lang w:val="en-GB" w:eastAsia="en-GB" w:bidi="en-GB"/>
      </w:rPr>
    </w:lvl>
    <w:lvl w:ilvl="5">
      <w:numFmt w:val="bullet"/>
      <w:lvlText w:val="•"/>
      <w:lvlJc w:val="left"/>
      <w:pPr>
        <w:ind w:left="4640" w:hanging="552"/>
      </w:pPr>
      <w:rPr>
        <w:rFonts w:hint="default"/>
        <w:lang w:val="en-GB" w:eastAsia="en-GB" w:bidi="en-GB"/>
      </w:rPr>
    </w:lvl>
    <w:lvl w:ilvl="6">
      <w:numFmt w:val="bullet"/>
      <w:lvlText w:val="•"/>
      <w:lvlJc w:val="left"/>
      <w:pPr>
        <w:ind w:left="5605" w:hanging="552"/>
      </w:pPr>
      <w:rPr>
        <w:rFonts w:hint="default"/>
        <w:lang w:val="en-GB" w:eastAsia="en-GB" w:bidi="en-GB"/>
      </w:rPr>
    </w:lvl>
    <w:lvl w:ilvl="7">
      <w:numFmt w:val="bullet"/>
      <w:lvlText w:val="•"/>
      <w:lvlJc w:val="left"/>
      <w:pPr>
        <w:ind w:left="6570" w:hanging="552"/>
      </w:pPr>
      <w:rPr>
        <w:rFonts w:hint="default"/>
        <w:lang w:val="en-GB" w:eastAsia="en-GB" w:bidi="en-GB"/>
      </w:rPr>
    </w:lvl>
    <w:lvl w:ilvl="8">
      <w:numFmt w:val="bullet"/>
      <w:lvlText w:val="•"/>
      <w:lvlJc w:val="left"/>
      <w:pPr>
        <w:ind w:left="7536" w:hanging="552"/>
      </w:pPr>
      <w:rPr>
        <w:rFonts w:hint="default"/>
        <w:lang w:val="en-GB" w:eastAsia="en-GB" w:bidi="en-GB"/>
      </w:rPr>
    </w:lvl>
  </w:abstractNum>
  <w:abstractNum w:abstractNumId="6" w15:restartNumberingAfterBreak="0">
    <w:nsid w:val="449D0FC1"/>
    <w:multiLevelType w:val="hybridMultilevel"/>
    <w:tmpl w:val="321843F6"/>
    <w:lvl w:ilvl="0" w:tplc="B39E21B0">
      <w:numFmt w:val="bullet"/>
      <w:lvlText w:val=""/>
      <w:lvlJc w:val="left"/>
      <w:pPr>
        <w:ind w:left="940" w:hanging="360"/>
      </w:pPr>
      <w:rPr>
        <w:rFonts w:ascii="Symbol" w:eastAsia="Symbol" w:hAnsi="Symbol" w:cs="Symbol" w:hint="default"/>
        <w:w w:val="100"/>
        <w:sz w:val="22"/>
        <w:szCs w:val="22"/>
        <w:lang w:val="en-GB" w:eastAsia="en-GB" w:bidi="en-GB"/>
      </w:rPr>
    </w:lvl>
    <w:lvl w:ilvl="1" w:tplc="AFF8723E">
      <w:numFmt w:val="bullet"/>
      <w:lvlText w:val="•"/>
      <w:lvlJc w:val="left"/>
      <w:pPr>
        <w:ind w:left="1792" w:hanging="360"/>
      </w:pPr>
      <w:rPr>
        <w:rFonts w:hint="default"/>
        <w:lang w:val="en-GB" w:eastAsia="en-GB" w:bidi="en-GB"/>
      </w:rPr>
    </w:lvl>
    <w:lvl w:ilvl="2" w:tplc="1C0C40E4">
      <w:numFmt w:val="bullet"/>
      <w:lvlText w:val="•"/>
      <w:lvlJc w:val="left"/>
      <w:pPr>
        <w:ind w:left="2645" w:hanging="360"/>
      </w:pPr>
      <w:rPr>
        <w:rFonts w:hint="default"/>
        <w:lang w:val="en-GB" w:eastAsia="en-GB" w:bidi="en-GB"/>
      </w:rPr>
    </w:lvl>
    <w:lvl w:ilvl="3" w:tplc="CB4258A0">
      <w:numFmt w:val="bullet"/>
      <w:lvlText w:val="•"/>
      <w:lvlJc w:val="left"/>
      <w:pPr>
        <w:ind w:left="3497" w:hanging="360"/>
      </w:pPr>
      <w:rPr>
        <w:rFonts w:hint="default"/>
        <w:lang w:val="en-GB" w:eastAsia="en-GB" w:bidi="en-GB"/>
      </w:rPr>
    </w:lvl>
    <w:lvl w:ilvl="4" w:tplc="78DAA560">
      <w:numFmt w:val="bullet"/>
      <w:lvlText w:val="•"/>
      <w:lvlJc w:val="left"/>
      <w:pPr>
        <w:ind w:left="4350" w:hanging="360"/>
      </w:pPr>
      <w:rPr>
        <w:rFonts w:hint="default"/>
        <w:lang w:val="en-GB" w:eastAsia="en-GB" w:bidi="en-GB"/>
      </w:rPr>
    </w:lvl>
    <w:lvl w:ilvl="5" w:tplc="CB260370">
      <w:numFmt w:val="bullet"/>
      <w:lvlText w:val="•"/>
      <w:lvlJc w:val="left"/>
      <w:pPr>
        <w:ind w:left="5203" w:hanging="360"/>
      </w:pPr>
      <w:rPr>
        <w:rFonts w:hint="default"/>
        <w:lang w:val="en-GB" w:eastAsia="en-GB" w:bidi="en-GB"/>
      </w:rPr>
    </w:lvl>
    <w:lvl w:ilvl="6" w:tplc="3E5249FA">
      <w:numFmt w:val="bullet"/>
      <w:lvlText w:val="•"/>
      <w:lvlJc w:val="left"/>
      <w:pPr>
        <w:ind w:left="6055" w:hanging="360"/>
      </w:pPr>
      <w:rPr>
        <w:rFonts w:hint="default"/>
        <w:lang w:val="en-GB" w:eastAsia="en-GB" w:bidi="en-GB"/>
      </w:rPr>
    </w:lvl>
    <w:lvl w:ilvl="7" w:tplc="614AE708">
      <w:numFmt w:val="bullet"/>
      <w:lvlText w:val="•"/>
      <w:lvlJc w:val="left"/>
      <w:pPr>
        <w:ind w:left="6908" w:hanging="360"/>
      </w:pPr>
      <w:rPr>
        <w:rFonts w:hint="default"/>
        <w:lang w:val="en-GB" w:eastAsia="en-GB" w:bidi="en-GB"/>
      </w:rPr>
    </w:lvl>
    <w:lvl w:ilvl="8" w:tplc="AEEAED62">
      <w:numFmt w:val="bullet"/>
      <w:lvlText w:val="•"/>
      <w:lvlJc w:val="left"/>
      <w:pPr>
        <w:ind w:left="7761" w:hanging="360"/>
      </w:pPr>
      <w:rPr>
        <w:rFonts w:hint="default"/>
        <w:lang w:val="en-GB" w:eastAsia="en-GB" w:bidi="en-GB"/>
      </w:rPr>
    </w:lvl>
  </w:abstractNum>
  <w:abstractNum w:abstractNumId="7" w15:restartNumberingAfterBreak="0">
    <w:nsid w:val="6D0F2C5D"/>
    <w:multiLevelType w:val="multilevel"/>
    <w:tmpl w:val="7B7E358C"/>
    <w:lvl w:ilvl="0">
      <w:start w:val="3"/>
      <w:numFmt w:val="decimal"/>
      <w:lvlText w:val="%1"/>
      <w:lvlJc w:val="left"/>
      <w:pPr>
        <w:ind w:left="771" w:hanging="552"/>
        <w:jc w:val="left"/>
      </w:pPr>
      <w:rPr>
        <w:rFonts w:hint="default"/>
        <w:lang w:val="en-GB" w:eastAsia="en-GB" w:bidi="en-GB"/>
      </w:rPr>
    </w:lvl>
    <w:lvl w:ilvl="1">
      <w:start w:val="7"/>
      <w:numFmt w:val="decimal"/>
      <w:lvlText w:val="%1.%2"/>
      <w:lvlJc w:val="left"/>
      <w:pPr>
        <w:ind w:left="771" w:hanging="552"/>
        <w:jc w:val="left"/>
      </w:pPr>
      <w:rPr>
        <w:rFonts w:hint="default"/>
        <w:lang w:val="en-GB" w:eastAsia="en-GB" w:bidi="en-GB"/>
      </w:rPr>
    </w:lvl>
    <w:lvl w:ilvl="2">
      <w:start w:val="8"/>
      <w:numFmt w:val="decimal"/>
      <w:lvlText w:val="%1.%2.%3"/>
      <w:lvlJc w:val="left"/>
      <w:pPr>
        <w:ind w:left="771" w:hanging="552"/>
        <w:jc w:val="left"/>
      </w:pPr>
      <w:rPr>
        <w:rFonts w:ascii="Arial" w:eastAsia="Arial" w:hAnsi="Arial" w:cs="Arial" w:hint="default"/>
        <w:b/>
        <w:bCs/>
        <w:w w:val="100"/>
        <w:sz w:val="22"/>
        <w:szCs w:val="22"/>
        <w:lang w:val="en-GB" w:eastAsia="en-GB" w:bidi="en-GB"/>
      </w:rPr>
    </w:lvl>
    <w:lvl w:ilvl="3">
      <w:numFmt w:val="bullet"/>
      <w:lvlText w:val="•"/>
      <w:lvlJc w:val="left"/>
      <w:pPr>
        <w:ind w:left="3385" w:hanging="552"/>
      </w:pPr>
      <w:rPr>
        <w:rFonts w:hint="default"/>
        <w:lang w:val="en-GB" w:eastAsia="en-GB" w:bidi="en-GB"/>
      </w:rPr>
    </w:lvl>
    <w:lvl w:ilvl="4">
      <w:numFmt w:val="bullet"/>
      <w:lvlText w:val="•"/>
      <w:lvlJc w:val="left"/>
      <w:pPr>
        <w:ind w:left="4254" w:hanging="552"/>
      </w:pPr>
      <w:rPr>
        <w:rFonts w:hint="default"/>
        <w:lang w:val="en-GB" w:eastAsia="en-GB" w:bidi="en-GB"/>
      </w:rPr>
    </w:lvl>
    <w:lvl w:ilvl="5">
      <w:numFmt w:val="bullet"/>
      <w:lvlText w:val="•"/>
      <w:lvlJc w:val="left"/>
      <w:pPr>
        <w:ind w:left="5123" w:hanging="552"/>
      </w:pPr>
      <w:rPr>
        <w:rFonts w:hint="default"/>
        <w:lang w:val="en-GB" w:eastAsia="en-GB" w:bidi="en-GB"/>
      </w:rPr>
    </w:lvl>
    <w:lvl w:ilvl="6">
      <w:numFmt w:val="bullet"/>
      <w:lvlText w:val="•"/>
      <w:lvlJc w:val="left"/>
      <w:pPr>
        <w:ind w:left="5991" w:hanging="552"/>
      </w:pPr>
      <w:rPr>
        <w:rFonts w:hint="default"/>
        <w:lang w:val="en-GB" w:eastAsia="en-GB" w:bidi="en-GB"/>
      </w:rPr>
    </w:lvl>
    <w:lvl w:ilvl="7">
      <w:numFmt w:val="bullet"/>
      <w:lvlText w:val="•"/>
      <w:lvlJc w:val="left"/>
      <w:pPr>
        <w:ind w:left="6860" w:hanging="552"/>
      </w:pPr>
      <w:rPr>
        <w:rFonts w:hint="default"/>
        <w:lang w:val="en-GB" w:eastAsia="en-GB" w:bidi="en-GB"/>
      </w:rPr>
    </w:lvl>
    <w:lvl w:ilvl="8">
      <w:numFmt w:val="bullet"/>
      <w:lvlText w:val="•"/>
      <w:lvlJc w:val="left"/>
      <w:pPr>
        <w:ind w:left="7729" w:hanging="552"/>
      </w:pPr>
      <w:rPr>
        <w:rFonts w:hint="default"/>
        <w:lang w:val="en-GB" w:eastAsia="en-GB" w:bidi="en-GB"/>
      </w:rPr>
    </w:lvl>
  </w:abstractNum>
  <w:num w:numId="1" w16cid:durableId="1749768111">
    <w:abstractNumId w:val="0"/>
  </w:num>
  <w:num w:numId="2" w16cid:durableId="831289374">
    <w:abstractNumId w:val="1"/>
  </w:num>
  <w:num w:numId="3" w16cid:durableId="815873375">
    <w:abstractNumId w:val="2"/>
  </w:num>
  <w:num w:numId="4" w16cid:durableId="1629699527">
    <w:abstractNumId w:val="7"/>
  </w:num>
  <w:num w:numId="5" w16cid:durableId="1032027306">
    <w:abstractNumId w:val="3"/>
  </w:num>
  <w:num w:numId="6" w16cid:durableId="756513180">
    <w:abstractNumId w:val="4"/>
  </w:num>
  <w:num w:numId="7" w16cid:durableId="2142796295">
    <w:abstractNumId w:val="6"/>
  </w:num>
  <w:num w:numId="8" w16cid:durableId="4790830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2347"/>
    <w:rsid w:val="00105C8D"/>
    <w:rsid w:val="00181FAC"/>
    <w:rsid w:val="002D4FE9"/>
    <w:rsid w:val="00356B1E"/>
    <w:rsid w:val="003644F9"/>
    <w:rsid w:val="00383E9A"/>
    <w:rsid w:val="00395625"/>
    <w:rsid w:val="003C0268"/>
    <w:rsid w:val="0041164C"/>
    <w:rsid w:val="00412CC5"/>
    <w:rsid w:val="0044619B"/>
    <w:rsid w:val="004B6EFD"/>
    <w:rsid w:val="00531A35"/>
    <w:rsid w:val="005431DA"/>
    <w:rsid w:val="005915B7"/>
    <w:rsid w:val="005A2347"/>
    <w:rsid w:val="005E73E6"/>
    <w:rsid w:val="008A5644"/>
    <w:rsid w:val="008F4259"/>
    <w:rsid w:val="008F5CFE"/>
    <w:rsid w:val="0090356A"/>
    <w:rsid w:val="00921E1B"/>
    <w:rsid w:val="009725F1"/>
    <w:rsid w:val="00A61664"/>
    <w:rsid w:val="00B608A3"/>
    <w:rsid w:val="00DB58CB"/>
    <w:rsid w:val="00DC16B8"/>
    <w:rsid w:val="00E96035"/>
    <w:rsid w:val="00FC2C2F"/>
    <w:rsid w:val="00FC55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EFCFE"/>
  <w15:docId w15:val="{A338B77D-C621-412F-AFB1-C7DC8729F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F5CFE"/>
    <w:rPr>
      <w:rFonts w:ascii="Arial" w:eastAsia="Arial" w:hAnsi="Arial" w:cs="Arial"/>
      <w:lang w:val="en-GB" w:eastAsia="en-GB" w:bidi="en-GB"/>
    </w:rPr>
  </w:style>
  <w:style w:type="paragraph" w:styleId="Heading1">
    <w:name w:val="heading 1"/>
    <w:basedOn w:val="Normal"/>
    <w:uiPriority w:val="1"/>
    <w:qFormat/>
    <w:pPr>
      <w:ind w:left="771" w:hanging="551"/>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771" w:hanging="360"/>
    </w:pPr>
  </w:style>
  <w:style w:type="paragraph" w:customStyle="1" w:styleId="TableParagraph">
    <w:name w:val="Table Paragraph"/>
    <w:basedOn w:val="Normal"/>
    <w:uiPriority w:val="1"/>
    <w:qFormat/>
    <w:pPr>
      <w:ind w:left="108"/>
    </w:pPr>
  </w:style>
  <w:style w:type="paragraph" w:styleId="BalloonText">
    <w:name w:val="Balloon Text"/>
    <w:basedOn w:val="Normal"/>
    <w:link w:val="BalloonTextChar"/>
    <w:uiPriority w:val="99"/>
    <w:semiHidden/>
    <w:unhideWhenUsed/>
    <w:rsid w:val="008A5644"/>
    <w:rPr>
      <w:rFonts w:ascii="Tahoma" w:hAnsi="Tahoma" w:cs="Tahoma"/>
      <w:sz w:val="16"/>
      <w:szCs w:val="16"/>
    </w:rPr>
  </w:style>
  <w:style w:type="character" w:customStyle="1" w:styleId="BalloonTextChar">
    <w:name w:val="Balloon Text Char"/>
    <w:basedOn w:val="DefaultParagraphFont"/>
    <w:link w:val="BalloonText"/>
    <w:uiPriority w:val="99"/>
    <w:semiHidden/>
    <w:rsid w:val="008A5644"/>
    <w:rPr>
      <w:rFonts w:ascii="Tahoma" w:eastAsia="Arial" w:hAnsi="Tahoma" w:cs="Tahoma"/>
      <w:sz w:val="16"/>
      <w:szCs w:val="16"/>
      <w:lang w:val="en-GB" w:eastAsia="en-GB" w:bidi="en-GB"/>
    </w:rPr>
  </w:style>
  <w:style w:type="paragraph" w:styleId="Revision">
    <w:name w:val="Revision"/>
    <w:hidden/>
    <w:uiPriority w:val="99"/>
    <w:semiHidden/>
    <w:rsid w:val="00DC16B8"/>
    <w:pPr>
      <w:widowControl/>
      <w:autoSpaceDE/>
      <w:autoSpaceDN/>
    </w:pPr>
    <w:rPr>
      <w:rFonts w:ascii="Arial" w:eastAsia="Arial" w:hAnsi="Arial" w:cs="Arial"/>
      <w:lang w:val="en-GB" w:eastAsia="en-GB" w:bidi="en-GB"/>
    </w:rPr>
  </w:style>
  <w:style w:type="character" w:styleId="Hyperlink">
    <w:name w:val="Hyperlink"/>
    <w:basedOn w:val="DefaultParagraphFont"/>
    <w:uiPriority w:val="99"/>
    <w:unhideWhenUsed/>
    <w:rsid w:val="00395625"/>
    <w:rPr>
      <w:color w:val="0000FF" w:themeColor="hyperlink"/>
      <w:u w:val="single"/>
    </w:rPr>
  </w:style>
  <w:style w:type="character" w:styleId="UnresolvedMention">
    <w:name w:val="Unresolved Mention"/>
    <w:basedOn w:val="DefaultParagraphFont"/>
    <w:uiPriority w:val="99"/>
    <w:semiHidden/>
    <w:unhideWhenUsed/>
    <w:rsid w:val="003956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licensing-copyright.org/leaflet.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10</Pages>
  <Words>3023</Words>
  <Characters>17232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20215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dc:creator>
  <cp:lastModifiedBy>Jason Brown</cp:lastModifiedBy>
  <cp:revision>4</cp:revision>
  <cp:lastPrinted>2025-10-02T08:56:00Z</cp:lastPrinted>
  <dcterms:created xsi:type="dcterms:W3CDTF">2023-02-15T19:17:00Z</dcterms:created>
  <dcterms:modified xsi:type="dcterms:W3CDTF">2025-10-02T08:56:00Z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2017-01-27T00:00:00Z</vt:filetime>
  </property>
  <property fmtid="{D5CDD505-2E9C-101B-9397-08002B2CF9AE}" pid="3" name="Creator">
    <vt:lpwstr>Microsoft® Word 2010</vt:lpwstr>
  </property>
  <property fmtid="{D5CDD505-2E9C-101B-9397-08002B2CF9AE}" pid="4" name="LastSaved">
    <vt:filetime>2018-03-02T00:00:00Z</vt:filetime>
  </property>
</Properties>
</file>